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63A3" w:rsidRDefault="001A7753" w:rsidP="00D84D92">
      <w:pPr>
        <w:suppressAutoHyphens/>
        <w:spacing w:before="60" w:after="24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АНОТАЦІЯ</w:t>
      </w:r>
    </w:p>
    <w:p w:rsidR="007563A3" w:rsidRDefault="001A7753">
      <w:pPr>
        <w:suppressAutoHyphens/>
        <w:spacing w:before="6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Сасик Г. М.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Оптимізація комплексного лікування хворих на хронічний панкреатит у поєднанні з цукровим діабетом з використанням медикаментозних засобів,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східницьких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мінеральних вод і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рефлексотерапії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. – Кваліфікаційна наукова праця на правах рукопису.</w:t>
      </w:r>
    </w:p>
    <w:p w:rsidR="007563A3" w:rsidRDefault="001A7753">
      <w:pPr>
        <w:suppressAutoHyphens/>
        <w:spacing w:before="60" w:after="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Дисертація на здобуття наукового ступеня доктора філософії з</w:t>
      </w:r>
      <w:r w:rsidR="00E862E3">
        <w:rPr>
          <w:rFonts w:ascii="Times New Roman" w:eastAsia="Times New Roman" w:hAnsi="Times New Roman" w:cs="Times New Roman"/>
          <w:sz w:val="28"/>
        </w:rPr>
        <w:t>а спеціальністю 222 – Медицина</w:t>
      </w:r>
      <w:r>
        <w:rPr>
          <w:rFonts w:ascii="Times New Roman" w:eastAsia="Times New Roman" w:hAnsi="Times New Roman" w:cs="Times New Roman"/>
          <w:sz w:val="28"/>
        </w:rPr>
        <w:t>. – Тернопільський національний медичний університет імені І. Я. Горбачевського МОЗ України, Тернопіль, 2021.</w:t>
      </w:r>
    </w:p>
    <w:p w:rsidR="007563A3" w:rsidRDefault="001A7753">
      <w:pPr>
        <w:suppressAutoHyphens/>
        <w:spacing w:before="60" w:after="6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Метою дослідження було підвищення ефективності комплексного лікування і реабілітації пацієнтів з хронічним панкреатитом у поєднанні з цукровим діабетом 2 типу шляхом додаткового використання у протокольній терапії  </w:t>
      </w:r>
      <w:proofErr w:type="spellStart"/>
      <w:r>
        <w:rPr>
          <w:rFonts w:ascii="Times New Roman" w:eastAsia="Times New Roman" w:hAnsi="Times New Roman" w:cs="Times New Roman"/>
          <w:sz w:val="28"/>
        </w:rPr>
        <w:t>сублінгвальної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форми </w:t>
      </w:r>
      <w:proofErr w:type="spellStart"/>
      <w:r>
        <w:rPr>
          <w:rFonts w:ascii="Times New Roman" w:eastAsia="Times New Roman" w:hAnsi="Times New Roman" w:cs="Times New Roman"/>
          <w:sz w:val="28"/>
        </w:rPr>
        <w:t>адеметіоніну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східницьких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питних мінеральних вод і акупресури та їхнього наукового обґрунтування за динамікою показників клінічного перебігу, якості життя і параметрів функціональної спроможності підшлункової залози, запалення, </w:t>
      </w:r>
      <w:proofErr w:type="spellStart"/>
      <w:r>
        <w:rPr>
          <w:rFonts w:ascii="Times New Roman" w:eastAsia="Times New Roman" w:hAnsi="Times New Roman" w:cs="Times New Roman"/>
          <w:sz w:val="28"/>
        </w:rPr>
        <w:t>ендотоксикозу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перекисного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окиснення ліпідів, ферментних і неферментних систем антиоксидантного захисту, </w:t>
      </w:r>
      <w:proofErr w:type="spellStart"/>
      <w:r>
        <w:rPr>
          <w:rFonts w:ascii="Times New Roman" w:eastAsia="Times New Roman" w:hAnsi="Times New Roman" w:cs="Times New Roman"/>
          <w:sz w:val="28"/>
        </w:rPr>
        <w:t>кінінового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обміну і протеолізу, білкового і ліпідного статусу, </w:t>
      </w:r>
      <w:proofErr w:type="spellStart"/>
      <w:r>
        <w:rPr>
          <w:rFonts w:ascii="Times New Roman" w:eastAsia="Times New Roman" w:hAnsi="Times New Roman" w:cs="Times New Roman"/>
          <w:sz w:val="28"/>
        </w:rPr>
        <w:t>мікробіоценозу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товстої кишки.</w:t>
      </w:r>
    </w:p>
    <w:p w:rsidR="007563A3" w:rsidRDefault="001A7753">
      <w:pPr>
        <w:suppressAutoHyphens/>
        <w:spacing w:before="60" w:after="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 дослідженні прийняло участь 137 пацієнтів з хронічним панкреатитом (ХП) поза загостренням, який у 112 випадках перебігав у поєднанні із цукровим діабетом 2 типу (ЦД2), а 25 хворих мали ізольований ХП для вивчення </w:t>
      </w:r>
      <w:proofErr w:type="spellStart"/>
      <w:r>
        <w:rPr>
          <w:rFonts w:ascii="Times New Roman" w:eastAsia="Times New Roman" w:hAnsi="Times New Roman" w:cs="Times New Roman"/>
          <w:sz w:val="28"/>
        </w:rPr>
        <w:t>ускладнювального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впливу ЦД2. Групи дослідження були співставними за віком, статтю, тривалістю і комплексом лікування основного захворювання на попередніх етапах. Контрольну групу склали 30 практично здорових осіб, що були репрезентативні групам дослідження за віком, статтю і соціальним статусом. Середній вік пацієнтів - (49,33±11,54) років. Переважали особи молодого і середнього віку за класифікацією ВООЗ (31,0 % і 33,0 %), що свідчить про медико-соціальну значимість дослідження. Середній вік хворих на ХП із супутнім ЦД2 – (55,18±7,33) років. Середня тривалість ХП - (10,05±0,83) років, а середня тривалість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коморбідності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ХП і ЦД2 - (8,93±0,60) років. Відмічалося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переважання жінок над чоловіками (54,5 % і 45,5 %), найбільшу частину (72,4 %) складали пацієнти працездатного віку – до 65 років включно. </w:t>
      </w:r>
    </w:p>
    <w:p w:rsidR="007563A3" w:rsidRDefault="001A77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Пацієнти були досліджені шляхом виконання комплексу стандартизованих </w:t>
      </w:r>
      <w:proofErr w:type="spellStart"/>
      <w:r>
        <w:rPr>
          <w:rFonts w:ascii="Times New Roman" w:eastAsia="Times New Roman" w:hAnsi="Times New Roman" w:cs="Times New Roman"/>
          <w:sz w:val="28"/>
        </w:rPr>
        <w:t>загальноклінічних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біохімічних, </w:t>
      </w:r>
      <w:proofErr w:type="spellStart"/>
      <w:r>
        <w:rPr>
          <w:rFonts w:ascii="Times New Roman" w:eastAsia="Times New Roman" w:hAnsi="Times New Roman" w:cs="Times New Roman"/>
          <w:sz w:val="28"/>
        </w:rPr>
        <w:t>імуноферментних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антропометричних, медико-соціологічних, інструментальних </w:t>
      </w:r>
      <w:proofErr w:type="spellStart"/>
      <w:r>
        <w:rPr>
          <w:rFonts w:ascii="Times New Roman" w:eastAsia="Times New Roman" w:hAnsi="Times New Roman" w:cs="Times New Roman"/>
          <w:sz w:val="28"/>
        </w:rPr>
        <w:t>методик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Верифікація діагнозу ХП – за клініко-статистичною класифікацією ДУ «НДІ гастроентерології НАМН України», 2003 р., і за Наказом МОЗ України від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10.09.2014 р. </w:t>
      </w:r>
      <w:r>
        <w:rPr>
          <w:rFonts w:ascii="Times New Roman" w:eastAsia="Times New Roman" w:hAnsi="Times New Roman" w:cs="Times New Roman"/>
          <w:sz w:val="28"/>
        </w:rPr>
        <w:t>№ 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638</w:t>
      </w:r>
      <w:r>
        <w:rPr>
          <w:rFonts w:ascii="Times New Roman" w:eastAsia="Times New Roman" w:hAnsi="Times New Roman" w:cs="Times New Roman"/>
          <w:sz w:val="28"/>
        </w:rPr>
        <w:t xml:space="preserve"> «Про затвердження та впровадження </w:t>
      </w:r>
      <w:proofErr w:type="spellStart"/>
      <w:r>
        <w:rPr>
          <w:rFonts w:ascii="Times New Roman" w:eastAsia="Times New Roman" w:hAnsi="Times New Roman" w:cs="Times New Roman"/>
          <w:sz w:val="28"/>
        </w:rPr>
        <w:t>медикотехнологічних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документів зі стандартизації медичної допомоги при хронічному панкреатиті», а діагнозу ЦД2 - за  Наказом МОЗ України від № 1118 від 21.12.2012 р. «Про затвердження та впровадження медико-технологічних документів зі стандартизації медичної допомоги при цукровому діабеті 2 типу». Структурний стан ПЗ оцінювали за допомогою ультразвукового дослідження (УЗД); екскреторну функцію – за визначенням фекальної α-</w:t>
      </w:r>
      <w:proofErr w:type="spellStart"/>
      <w:r>
        <w:rPr>
          <w:rFonts w:ascii="Times New Roman" w:eastAsia="Times New Roman" w:hAnsi="Times New Roman" w:cs="Times New Roman"/>
          <w:sz w:val="28"/>
        </w:rPr>
        <w:t>еластази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методом ІФА за допомогою стандартних наборів фірми BIOSERV ELASTASE 1- ELISA; інкреторну функцію - за рівнем глюкози в крові натще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глюкозооксидазним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методом,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глікозильованого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гемоглобіну (HbA1c) </w:t>
      </w:r>
      <w:r>
        <w:rPr>
          <w:rFonts w:ascii="Times New Roman" w:eastAsia="Times New Roman" w:hAnsi="Times New Roman" w:cs="Times New Roman"/>
          <w:sz w:val="28"/>
        </w:rPr>
        <w:t xml:space="preserve">методом іонообмінної хроматографії на біохімічному напівавтоматі </w:t>
      </w:r>
      <w:proofErr w:type="spellStart"/>
      <w:r>
        <w:rPr>
          <w:rFonts w:ascii="Times New Roman" w:eastAsia="Times New Roman" w:hAnsi="Times New Roman" w:cs="Times New Roman"/>
          <w:sz w:val="28"/>
        </w:rPr>
        <w:t>Humalyzer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2000, д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ля оцінки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інсулінорезистентності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(IP) - 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індекс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IP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HOMA-IR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(мала модель гомеостазу) за формулою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D.R.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Matthews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і </w:t>
      </w:r>
      <w:r>
        <w:rPr>
          <w:rFonts w:ascii="Times New Roman" w:eastAsia="Times New Roman" w:hAnsi="Times New Roman" w:cs="Times New Roman"/>
          <w:sz w:val="28"/>
        </w:rPr>
        <w:t xml:space="preserve">співав.; біохімічні дослідження - на аналізаторі </w:t>
      </w:r>
      <w:proofErr w:type="spellStart"/>
      <w:r>
        <w:rPr>
          <w:rFonts w:ascii="Times New Roman" w:eastAsia="Times New Roman" w:hAnsi="Times New Roman" w:cs="Times New Roman"/>
          <w:sz w:val="28"/>
        </w:rPr>
        <w:t>Vitalab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Flexor-2000 (Нідерланди) наборами фірми </w:t>
      </w:r>
      <w:proofErr w:type="spellStart"/>
      <w:r>
        <w:rPr>
          <w:rFonts w:ascii="Times New Roman" w:eastAsia="Times New Roman" w:hAnsi="Times New Roman" w:cs="Times New Roman"/>
          <w:sz w:val="28"/>
        </w:rPr>
        <w:t>Coultronics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(Франція) за загальноприйнятими методиками;  клініко-анамнестичні </w:t>
      </w:r>
      <w:r>
        <w:rPr>
          <w:rFonts w:ascii="Times New Roman" w:eastAsia="Times New Roman" w:hAnsi="Times New Roman" w:cs="Times New Roman"/>
          <w:color w:val="000000"/>
          <w:sz w:val="28"/>
        </w:rPr>
        <w:t>– для оцінки клінічних проявів ХП із ЦД2</w:t>
      </w:r>
      <w:r>
        <w:rPr>
          <w:rFonts w:ascii="Times New Roman" w:eastAsia="Times New Roman" w:hAnsi="Times New Roman" w:cs="Times New Roman"/>
          <w:sz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антропометричні – для оцінки пулу білків та запасу жиру – індекс маси тіла (ІМТ), обвід м’язів плеча (ОМП), шкірно-жирова складка над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трицепсом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(ШЖСТ); біохімічні –для оцінки стану ККС та ЕІ у хворих на ХП із ЦД – протеолітична активність плазми (ПРА),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калікреїн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(КК),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прекалікреїн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(ПКК), α</w:t>
      </w:r>
      <w:r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-інгібітор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протеїназ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(α</w:t>
      </w:r>
      <w:r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</w:rPr>
        <w:t>-ІП), α</w:t>
      </w:r>
      <w:r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</w:rPr>
        <w:t>-макроглобулін (α</w:t>
      </w:r>
      <w:r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-МГ), активність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кінінази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середні молекули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при </w:t>
      </w:r>
      <w:proofErr w:type="spellStart"/>
      <w:r>
        <w:rPr>
          <w:rFonts w:ascii="Times New Roman" w:eastAsia="Times New Roman" w:hAnsi="Times New Roman" w:cs="Times New Roman"/>
          <w:sz w:val="28"/>
        </w:rPr>
        <w:t>фотоколориметруванні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довжині хвилі 254 нм (МСМ1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) та 280 нм (МСМ2), циркулюючі імунні комплекси (ЦІК); медико-соціологічні – для визначення </w:t>
      </w:r>
      <w:r>
        <w:rPr>
          <w:rFonts w:ascii="Times New Roman" w:eastAsia="Times New Roman" w:hAnsi="Times New Roman" w:cs="Times New Roman"/>
          <w:sz w:val="28"/>
        </w:rPr>
        <w:t xml:space="preserve">параметрів якості життя (ЯЖ) за міжнародними опитувальниками GSRS і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SF-36. Отримані показники були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опрацьовані статистично за </w:t>
      </w:r>
      <w:r>
        <w:rPr>
          <w:rFonts w:ascii="Times New Roman" w:eastAsia="Times New Roman" w:hAnsi="Times New Roman" w:cs="Times New Roman"/>
          <w:sz w:val="28"/>
        </w:rPr>
        <w:t>допомогою програмного середовища «STATISTICA».</w:t>
      </w:r>
    </w:p>
    <w:p w:rsidR="007563A3" w:rsidRDefault="001A7753">
      <w:pPr>
        <w:suppressAutoHyphens/>
        <w:spacing w:before="60" w:after="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підставі проведеного дослідження визначили особливості клінічної симптоматики при поєднаному перебігу ХП і ЦД</w:t>
      </w:r>
      <w:r w:rsidR="00315361">
        <w:rPr>
          <w:rFonts w:ascii="Times New Roman" w:eastAsia="Times New Roman" w:hAnsi="Times New Roman" w:cs="Times New Roman"/>
          <w:sz w:val="28"/>
        </w:rPr>
        <w:t>2 типу</w:t>
      </w:r>
      <w:r>
        <w:rPr>
          <w:rFonts w:ascii="Times New Roman" w:eastAsia="Times New Roman" w:hAnsi="Times New Roman" w:cs="Times New Roman"/>
          <w:sz w:val="28"/>
        </w:rPr>
        <w:t xml:space="preserve">: при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коморбідності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ХП і ЦД2</w:t>
      </w:r>
      <w:r w:rsidR="00315361">
        <w:rPr>
          <w:rFonts w:ascii="Times New Roman" w:eastAsia="Times New Roman" w:hAnsi="Times New Roman" w:cs="Times New Roman"/>
          <w:sz w:val="28"/>
        </w:rPr>
        <w:t xml:space="preserve"> типу</w:t>
      </w:r>
      <w:r>
        <w:rPr>
          <w:rFonts w:ascii="Times New Roman" w:eastAsia="Times New Roman" w:hAnsi="Times New Roman" w:cs="Times New Roman"/>
          <w:sz w:val="28"/>
        </w:rPr>
        <w:t xml:space="preserve"> достовірно менша кількість пацієнтів мала больовий синдром стосовно таких з ізольованим ХП  (79,5 % проти 92,0 %), частішими були закрепи (50,0 % проти 20,0 %), </w:t>
      </w:r>
      <w:proofErr w:type="spellStart"/>
      <w:r>
        <w:rPr>
          <w:rFonts w:ascii="Times New Roman" w:eastAsia="Times New Roman" w:hAnsi="Times New Roman" w:cs="Times New Roman"/>
          <w:sz w:val="28"/>
        </w:rPr>
        <w:t>астено</w:t>
      </w:r>
      <w:proofErr w:type="spellEnd"/>
      <w:r>
        <w:rPr>
          <w:rFonts w:ascii="Times New Roman" w:eastAsia="Times New Roman" w:hAnsi="Times New Roman" w:cs="Times New Roman"/>
          <w:sz w:val="28"/>
        </w:rPr>
        <w:t>-невротичний синдром (98,2 % і 64,0 %), синдром вегетативних розладів (97,3 % і 72,5 %), різноспрямовані зміни апетиту  (88,4 % і 20,0 %), констатували більшу схильність до надлишку маси (42,0 % пацієнтів із надлишком маси тіла проти 8,0 %; 23,2 % пацієнтів з ожирінням при відсутності таких при ХП), поглиблення екскреторної недостатності ПЗ від легкого до середнього ступеня тяжкості (за вмістом фекальної α-</w:t>
      </w:r>
      <w:proofErr w:type="spellStart"/>
      <w:r>
        <w:rPr>
          <w:rFonts w:ascii="Times New Roman" w:eastAsia="Times New Roman" w:hAnsi="Times New Roman" w:cs="Times New Roman"/>
          <w:sz w:val="28"/>
        </w:rPr>
        <w:t>еластази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відповідно (110,35±1,81) </w:t>
      </w:r>
      <w:proofErr w:type="spellStart"/>
      <w:r>
        <w:rPr>
          <w:rFonts w:ascii="Times New Roman" w:eastAsia="Times New Roman" w:hAnsi="Times New Roman" w:cs="Times New Roman"/>
          <w:sz w:val="28"/>
        </w:rPr>
        <w:t>мкг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/г проти (159,56±4,15) </w:t>
      </w:r>
      <w:proofErr w:type="spellStart"/>
      <w:r>
        <w:rPr>
          <w:rFonts w:ascii="Times New Roman" w:eastAsia="Times New Roman" w:hAnsi="Times New Roman" w:cs="Times New Roman"/>
          <w:sz w:val="28"/>
        </w:rPr>
        <w:t>мкг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/г), більш високий вміст HbA1с при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коморбідності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проти ізольованого ХП ((7,71±0,16)% проти (5,66±0,10)%), глюкози - відповідно ((8,89±0,33) ммоль/л проти (5,27±0,11) ммоль/л),  рівня індексу HOMA - 3,29±0,07 проти 1,63±0,09 (p&lt;0,05), поглиблення структурних змін за бальним УЗ-показником  (6,25±0,67)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проти (3,89±0,78)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). Доведено зниження ЯЖ пацієнтів з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коморбідністю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ХП і ЦД2 </w:t>
      </w:r>
      <w:r w:rsidR="00000F3C">
        <w:rPr>
          <w:rFonts w:ascii="Times New Roman" w:eastAsia="Times New Roman" w:hAnsi="Times New Roman" w:cs="Times New Roman"/>
          <w:sz w:val="28"/>
        </w:rPr>
        <w:t>типу</w:t>
      </w:r>
      <w:r>
        <w:rPr>
          <w:rFonts w:ascii="Times New Roman" w:eastAsia="Times New Roman" w:hAnsi="Times New Roman" w:cs="Times New Roman"/>
          <w:sz w:val="28"/>
        </w:rPr>
        <w:t xml:space="preserve"> стосовно таких з  ізольованим ХП за міжнародним опитувальником GSRS  сумарно на 20,8 %, за шкалами SF-36, окрім шкали інтенсивності болю, сумарно за фізичним компонентом і  психічним  компонентами -  на 28,5 % і 24,6 % відповідно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>
        <w:rPr>
          <w:rFonts w:ascii="Times New Roman" w:eastAsia="Times New Roman" w:hAnsi="Times New Roman" w:cs="Times New Roman"/>
          <w:sz w:val="28"/>
        </w:rPr>
        <w:t>р&lt;0,0001).</w:t>
      </w:r>
    </w:p>
    <w:p w:rsidR="007563A3" w:rsidRDefault="001A77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Констатовано </w:t>
      </w:r>
      <w:proofErr w:type="spellStart"/>
      <w:r>
        <w:rPr>
          <w:rFonts w:ascii="Times New Roman" w:eastAsia="Times New Roman" w:hAnsi="Times New Roman" w:cs="Times New Roman"/>
          <w:sz w:val="28"/>
        </w:rPr>
        <w:t>ускладнювальний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вплив ЦД2</w:t>
      </w:r>
      <w:r w:rsidR="00000F3C">
        <w:rPr>
          <w:rFonts w:ascii="Times New Roman" w:eastAsia="Times New Roman" w:hAnsi="Times New Roman" w:cs="Times New Roman"/>
          <w:sz w:val="28"/>
        </w:rPr>
        <w:t xml:space="preserve"> типу</w:t>
      </w:r>
      <w:r>
        <w:rPr>
          <w:rFonts w:ascii="Times New Roman" w:eastAsia="Times New Roman" w:hAnsi="Times New Roman" w:cs="Times New Roman"/>
          <w:sz w:val="28"/>
        </w:rPr>
        <w:t xml:space="preserve"> на ЗСН ПЗ при ХП через посилення гіпоксії (збільшення сили кореляцій між гемоглобіном і фекальною  α-</w:t>
      </w:r>
      <w:proofErr w:type="spellStart"/>
      <w:r>
        <w:rPr>
          <w:rFonts w:ascii="Times New Roman" w:eastAsia="Times New Roman" w:hAnsi="Times New Roman" w:cs="Times New Roman"/>
          <w:sz w:val="28"/>
        </w:rPr>
        <w:t>еластазою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хворих на ізольований ХП і ХП у поєднанні із ЦД2 </w:t>
      </w:r>
      <w:r w:rsidR="00000F3C">
        <w:rPr>
          <w:rFonts w:ascii="Times New Roman" w:eastAsia="Times New Roman" w:hAnsi="Times New Roman" w:cs="Times New Roman"/>
          <w:sz w:val="28"/>
        </w:rPr>
        <w:t xml:space="preserve">типу </w:t>
      </w:r>
      <w:r>
        <w:rPr>
          <w:rFonts w:ascii="Times New Roman" w:eastAsia="Times New Roman" w:hAnsi="Times New Roman" w:cs="Times New Roman"/>
          <w:sz w:val="28"/>
        </w:rPr>
        <w:t>відповідно r=0,477  і r=0,501, р&lt;0,05), глибини запалення за рівнем СРП (встановлені кореляції між СРП і фекальною  α-</w:t>
      </w:r>
      <w:proofErr w:type="spellStart"/>
      <w:r>
        <w:rPr>
          <w:rFonts w:ascii="Times New Roman" w:eastAsia="Times New Roman" w:hAnsi="Times New Roman" w:cs="Times New Roman"/>
          <w:sz w:val="28"/>
        </w:rPr>
        <w:t>еластазою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відповідно r=-0,423  і r=-0,565,  р&lt;0,05); змін стану печінки (встановлені кореляції між білірубіном і фекальною α-</w:t>
      </w:r>
      <w:proofErr w:type="spellStart"/>
      <w:r>
        <w:rPr>
          <w:rFonts w:ascii="Times New Roman" w:eastAsia="Times New Roman" w:hAnsi="Times New Roman" w:cs="Times New Roman"/>
          <w:sz w:val="28"/>
        </w:rPr>
        <w:t>еластазою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відповідно r=-0,341  і r=-0,517,  р&lt;0,05); зниження інкреторної функції ПЗ і зростання </w:t>
      </w:r>
      <w:proofErr w:type="spellStart"/>
      <w:r>
        <w:rPr>
          <w:rFonts w:ascii="Times New Roman" w:eastAsia="Times New Roman" w:hAnsi="Times New Roman" w:cs="Times New Roman"/>
          <w:sz w:val="28"/>
        </w:rPr>
        <w:t>інсулінорезистентності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(збільшення сили кореляцій між рівнями HbA1c  і білірубіном відповідно r=0,433  і r=0,612, р&lt;0,05); через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посилення порушення білкового обміну при супутньому ЦД2 </w:t>
      </w:r>
      <w:r w:rsidR="00000F3C">
        <w:rPr>
          <w:rFonts w:ascii="Times New Roman" w:eastAsia="Times New Roman" w:hAnsi="Times New Roman" w:cs="Times New Roman"/>
          <w:sz w:val="28"/>
        </w:rPr>
        <w:t xml:space="preserve">типу </w:t>
      </w:r>
      <w:r>
        <w:rPr>
          <w:rFonts w:ascii="Times New Roman" w:eastAsia="Times New Roman" w:hAnsi="Times New Roman" w:cs="Times New Roman"/>
          <w:sz w:val="28"/>
        </w:rPr>
        <w:t xml:space="preserve">(зменшення альбуміну на 22,5 %, вищі рівні глобулінів (за вмістом γ-глобуліну - на 15,1 % (p&lt;0,05); через достовірну вищу активацію </w:t>
      </w:r>
      <w:proofErr w:type="spellStart"/>
      <w:r>
        <w:rPr>
          <w:rFonts w:ascii="Times New Roman" w:eastAsia="Times New Roman" w:hAnsi="Times New Roman" w:cs="Times New Roman"/>
          <w:sz w:val="28"/>
        </w:rPr>
        <w:t>калікреїн-кінінової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системи, загального та специфічного протеолізу, </w:t>
      </w:r>
      <w:proofErr w:type="spellStart"/>
      <w:r>
        <w:rPr>
          <w:rFonts w:ascii="Times New Roman" w:eastAsia="Times New Roman" w:hAnsi="Times New Roman" w:cs="Times New Roman"/>
          <w:sz w:val="28"/>
        </w:rPr>
        <w:t>ендотоксикозу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перекисного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окиснення ліпідів (сумарно на 23,8 %, p&lt;0,05), ослаблення ферментної ланки АОЗ сумарно на 14,1 % і неферментної – сумарно на 27,6 %, p&lt;0,05, глибше виснаження системи комплементу - на 13,7 %; поглиблення  </w:t>
      </w:r>
      <w:proofErr w:type="spellStart"/>
      <w:r>
        <w:rPr>
          <w:rFonts w:ascii="Times New Roman" w:eastAsia="Times New Roman" w:hAnsi="Times New Roman" w:cs="Times New Roman"/>
          <w:sz w:val="28"/>
        </w:rPr>
        <w:t>дисбіозу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товстої кишки (ДБК  І-ІІ ст. у 72,0 % пацієнтів з ХП проти 84,8 % таких із ХП із ЦД2</w:t>
      </w:r>
      <w:r w:rsidR="00000F3C">
        <w:rPr>
          <w:rFonts w:ascii="Times New Roman" w:eastAsia="Times New Roman" w:hAnsi="Times New Roman" w:cs="Times New Roman"/>
          <w:sz w:val="28"/>
        </w:rPr>
        <w:t xml:space="preserve"> типу</w:t>
      </w:r>
      <w:r>
        <w:rPr>
          <w:rFonts w:ascii="Times New Roman" w:eastAsia="Times New Roman" w:hAnsi="Times New Roman" w:cs="Times New Roman"/>
          <w:sz w:val="28"/>
        </w:rPr>
        <w:t xml:space="preserve"> при  поглибленні ступеня ДБК в 1,83 рази,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p&lt;0,0001. </w:t>
      </w:r>
    </w:p>
    <w:p w:rsidR="007563A3" w:rsidRDefault="001A7753">
      <w:pPr>
        <w:suppressAutoHyphens/>
        <w:spacing w:before="60" w:after="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Наступним етапом було дослідження лікувальних програм. Група з 30 пацієнтів з ХП і ЦД2 </w:t>
      </w:r>
      <w:r w:rsidR="00000F3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типу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отримувала протокольне лікування (ПЛ) протягом одного місяця - нормалізація способу життя, поради щодо харчування, фермент панкреатин в адекватній дозі (25-40 ОД ліпази) під час їжі при ЗСНПЗ,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інгібітор протонної помпи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пантопразол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 40 мг),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спазмолітик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мебеверин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) та\або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прокінетик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мотиліум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) – у режимі «за вимогою»,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метформін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 1000 мг двічі на день.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Базовими компонентами ПЛ були амбулаторний режим, режим харчування згідно із наказом МОЗ України від 29.10.2013р. № 931. Було запропоновано включити до протокольного лікування 27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коморбідних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пацієнтів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сублінгвального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адеметіоніну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по 400 мг 2 рази на добу за 30-60 хв до прийому їжі, утримуючи під язиком не менше 15-20 хв - до повного розчинення місячним курсом.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Було доведено, що це призвело до посилення ефективності ПЛ за корекцією абдомінального болю - на 8,2 %, диспепсії -  на 17,8 %, закрепу –  на 7,4 %, проносу – на 12,9 %, 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астено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-невротичного -   на 21,5 %,   алергічного – на 15,9 %, вегетативного – на 20,1 % (р&lt;0,05); за зменшенням індексу маси тіла - на 9,5 % (p&lt;0,05)), оптимізацією 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ліпідограми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(сумарно на 15,5 %), за відновленням стану  ПЗ  (за підвищенням  вмісту  фекальної α-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еластази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- на 14,5 %, зниженням глюкози – на 5,6 %  і  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глікозильваного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гемоглобіну – на 4,51 %, індексу НОМА - на 18,8 %, бального УЗ-показника структури ПЗ – на 40,8 % (p&lt;0,05); за зменшенням запалення за СРП – на </w:t>
      </w:r>
      <w:r w:rsidR="004A586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12,8 % (р&lt;0,05) і покращенням стану печінки (за вмістом   білірубіну – на </w:t>
      </w:r>
      <w:r w:rsidR="004A586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27,5 % та ін.), за нормалізацією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протеїнограми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(p&lt;0,05); за кращим ефектом  щодо  параметрів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калікреїн-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кінінової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системи і протеолізу (сумарно на 13,4 %), корекції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ендотоксикозу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і  ПОЛ (сумарно на 22,0 %, р&lt;0,05); більш значимого посилення системи ферментних (сумарно на 10,9 %) і неферментних антиоксидантів (сумарно на 26,3 %, р&lt;0,05); за кращою корекцією ДБК;  за кращою динамікою  параметрів  опитувальників  GSRS (сумарно на 13,7 %, р&lt;0,01) і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SF-36 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(р&lt;0,001).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Таким чином,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за рахунок метаболічної, антиоксидантної, протизапальної і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детоксикаційної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активності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сублінгвального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адеметіоніну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були досягнуті позитивні ефекти при відновному комплексному лікуванні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коморбідних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хворих з ХП і ЦД2</w:t>
      </w:r>
      <w:r w:rsidR="007E63E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типу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що довело не тільки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гепатотропну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але й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панкреатотропну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дієвість даного лікарського засобу.</w:t>
      </w:r>
    </w:p>
    <w:p w:rsidR="007563A3" w:rsidRDefault="001A7753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Однак відновлювальне лікування пацієнтів з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коморбідністю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ХП і ЦД2</w:t>
      </w:r>
      <w:r w:rsidR="007E63E6">
        <w:rPr>
          <w:rFonts w:ascii="Times New Roman" w:eastAsia="Times New Roman" w:hAnsi="Times New Roman" w:cs="Times New Roman"/>
          <w:sz w:val="28"/>
        </w:rPr>
        <w:t xml:space="preserve"> </w:t>
      </w:r>
      <w:r w:rsidR="007E63E6">
        <w:rPr>
          <w:rFonts w:ascii="Times New Roman" w:eastAsia="Times New Roman" w:hAnsi="Times New Roman" w:cs="Times New Roman"/>
          <w:sz w:val="28"/>
          <w:shd w:val="clear" w:color="auto" w:fill="FFFFFF"/>
        </w:rPr>
        <w:t>типу</w:t>
      </w:r>
      <w:r>
        <w:rPr>
          <w:rFonts w:ascii="Times New Roman" w:eastAsia="Times New Roman" w:hAnsi="Times New Roman" w:cs="Times New Roman"/>
          <w:sz w:val="28"/>
        </w:rPr>
        <w:t xml:space="preserve"> повинно бути етапним, безперервним і з обов’язковим залученням немедикаментозних засобів для «відпочинку» ПЗ і печінки від надлишку медикаментів і для посилення ефективності лікування.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Сформували групу з 30 пацієнтів, які, окрім ПЛ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адеметіоніну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 приймали курс ПМВ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східницького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родовища на курорті Трускавець-Східниця за запропонованою методикою (ПМВ </w:t>
      </w:r>
      <w:r>
        <w:rPr>
          <w:rFonts w:ascii="Times New Roman" w:eastAsia="Times New Roman" w:hAnsi="Times New Roman" w:cs="Times New Roman"/>
          <w:sz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</w:rPr>
        <w:t>Нафтуся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</w:t>
      </w:r>
      <w:r w:rsidR="008C2B0A">
        <w:rPr>
          <w:rFonts w:ascii="Times New Roman" w:eastAsia="Times New Roman" w:hAnsi="Times New Roman" w:cs="Times New Roman"/>
          <w:sz w:val="28"/>
        </w:rPr>
        <w:t xml:space="preserve">(1-2 дні) </w:t>
      </w:r>
      <w:r>
        <w:rPr>
          <w:rFonts w:ascii="Times New Roman" w:eastAsia="Times New Roman" w:hAnsi="Times New Roman" w:cs="Times New Roman"/>
          <w:sz w:val="28"/>
        </w:rPr>
        <w:t xml:space="preserve">по </w:t>
      </w:r>
      <w:r w:rsidR="00B014BB">
        <w:rPr>
          <w:rFonts w:ascii="Times New Roman" w:eastAsia="Times New Roman" w:hAnsi="Times New Roman" w:cs="Times New Roman"/>
          <w:sz w:val="28"/>
        </w:rPr>
        <w:t>2,5-5,0</w:t>
      </w:r>
      <w:r>
        <w:rPr>
          <w:rFonts w:ascii="Times New Roman" w:eastAsia="Times New Roman" w:hAnsi="Times New Roman" w:cs="Times New Roman"/>
          <w:sz w:val="28"/>
        </w:rPr>
        <w:t xml:space="preserve"> мл</w:t>
      </w:r>
      <w:r w:rsidR="00B014BB">
        <w:rPr>
          <w:rFonts w:ascii="Times New Roman" w:eastAsia="Times New Roman" w:hAnsi="Times New Roman" w:cs="Times New Roman"/>
          <w:sz w:val="28"/>
        </w:rPr>
        <w:t xml:space="preserve">/кг маси тіла з переходом по мірі адаптації до оптимальної дози 9,0-10,0 мл/кг маси тіла, </w:t>
      </w:r>
      <w:r>
        <w:rPr>
          <w:rFonts w:ascii="Times New Roman" w:eastAsia="Times New Roman" w:hAnsi="Times New Roman" w:cs="Times New Roman"/>
          <w:sz w:val="28"/>
        </w:rPr>
        <w:t xml:space="preserve"> підігріта до 37-40°С</w:t>
      </w:r>
      <w:r w:rsidR="008C2B0A">
        <w:rPr>
          <w:rFonts w:ascii="Times New Roman" w:eastAsia="Times New Roman" w:hAnsi="Times New Roman" w:cs="Times New Roman"/>
          <w:sz w:val="28"/>
        </w:rPr>
        <w:t>, на</w:t>
      </w:r>
      <w:r>
        <w:rPr>
          <w:rFonts w:ascii="Times New Roman" w:eastAsia="Times New Roman" w:hAnsi="Times New Roman" w:cs="Times New Roman"/>
          <w:sz w:val="28"/>
        </w:rPr>
        <w:t xml:space="preserve"> три </w:t>
      </w:r>
      <w:r w:rsidR="008C2B0A">
        <w:rPr>
          <w:rFonts w:ascii="Times New Roman" w:eastAsia="Times New Roman" w:hAnsi="Times New Roman" w:cs="Times New Roman"/>
          <w:sz w:val="28"/>
        </w:rPr>
        <w:t xml:space="preserve">прийоми в день </w:t>
      </w:r>
      <w:r>
        <w:rPr>
          <w:rFonts w:ascii="Times New Roman" w:eastAsia="Times New Roman" w:hAnsi="Times New Roman" w:cs="Times New Roman"/>
          <w:sz w:val="28"/>
        </w:rPr>
        <w:t xml:space="preserve">за 60 хв до їжі; через 60 хв після їжі - ПМВ джерела 2С (содова) з високим вмістом гідрокарбонатів, що гальмують секрецію ПЗ, по </w:t>
      </w:r>
      <w:r w:rsidR="000A7D5E">
        <w:rPr>
          <w:rFonts w:ascii="Times New Roman" w:eastAsia="Times New Roman" w:hAnsi="Times New Roman" w:cs="Times New Roman"/>
          <w:sz w:val="28"/>
        </w:rPr>
        <w:t>2,5-5,0 мл/кг маси тіла з переходом по мірі адаптації до оптимальної дози 9,0-12,0 мл/кг маси тіла,  підігріта до 37-40°С, на три прийоми в день.</w:t>
      </w:r>
      <w:r>
        <w:rPr>
          <w:rFonts w:ascii="Times New Roman" w:eastAsia="Times New Roman" w:hAnsi="Times New Roman" w:cs="Times New Roman"/>
          <w:sz w:val="28"/>
        </w:rPr>
        <w:t xml:space="preserve"> Курс лікування - 14 днів. За динамікою отриманих даних довели дієвість включення курсу ПМВ до ПЛ ХП і ЦД2 </w:t>
      </w:r>
      <w:r w:rsidR="007E63E6">
        <w:rPr>
          <w:rFonts w:ascii="Times New Roman" w:eastAsia="Times New Roman" w:hAnsi="Times New Roman" w:cs="Times New Roman"/>
          <w:sz w:val="28"/>
          <w:shd w:val="clear" w:color="auto" w:fill="FFFFFF"/>
        </w:rPr>
        <w:t>типу</w:t>
      </w:r>
      <w:r w:rsidR="007E63E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за достовірним посиленням ефекту щодо корекції проносів, закрепів і больового синдрому (р&lt;0,05); оптимізації жирового і соматичного білкового обміну (за зменшенням ІМТ - на 6,1 %, </w:t>
      </w:r>
      <w:proofErr w:type="spellStart"/>
      <w:r>
        <w:rPr>
          <w:rFonts w:ascii="Times New Roman" w:eastAsia="Times New Roman" w:hAnsi="Times New Roman" w:cs="Times New Roman"/>
          <w:sz w:val="28"/>
        </w:rPr>
        <w:t>тригліцеридів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на 44,3 %, коефіцієнту </w:t>
      </w:r>
      <w:proofErr w:type="spellStart"/>
      <w:r>
        <w:rPr>
          <w:rFonts w:ascii="Times New Roman" w:eastAsia="Times New Roman" w:hAnsi="Times New Roman" w:cs="Times New Roman"/>
          <w:sz w:val="28"/>
        </w:rPr>
        <w:t>атерогенності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на 17,5 %,  збільшенням ОМП - на 5,4 % (p&lt;0,05); функціонального і структурного стану ПЗ  (за підвищенням вмісту фекальної α-</w:t>
      </w:r>
      <w:proofErr w:type="spellStart"/>
      <w:r>
        <w:rPr>
          <w:rFonts w:ascii="Times New Roman" w:eastAsia="Times New Roman" w:hAnsi="Times New Roman" w:cs="Times New Roman"/>
          <w:sz w:val="28"/>
        </w:rPr>
        <w:t>еластази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на 6,8 %, зниженням вмісту глюкози – на 26,5 %, </w:t>
      </w:r>
      <w:proofErr w:type="spellStart"/>
      <w:r>
        <w:rPr>
          <w:rFonts w:ascii="Times New Roman" w:eastAsia="Times New Roman" w:hAnsi="Times New Roman" w:cs="Times New Roman"/>
          <w:sz w:val="28"/>
        </w:rPr>
        <w:t>глікозильованого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гемоглобіну – на 24,8 %, бального УЗ-показника структури ПЗ – на 48,6 % (p&lt;0,05); на зниження глибини запалення і функціонального стану печінки (за </w:t>
      </w:r>
      <w:r>
        <w:rPr>
          <w:rFonts w:ascii="Times New Roman" w:eastAsia="Times New Roman" w:hAnsi="Times New Roman" w:cs="Times New Roman"/>
          <w:sz w:val="28"/>
        </w:rPr>
        <w:lastRenderedPageBreak/>
        <w:t>вмістом лейкоцитів – на 7,4 %, Ш</w:t>
      </w:r>
      <w:r w:rsidR="000A7D5E"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 xml:space="preserve">Е – на 42,4 %, СРП – на 37,9 % (р&lt;0,05),  вмістом   білірубіну – на 15,9 % та ін.); зменшенням </w:t>
      </w:r>
      <w:proofErr w:type="spellStart"/>
      <w:r>
        <w:rPr>
          <w:rFonts w:ascii="Times New Roman" w:eastAsia="Times New Roman" w:hAnsi="Times New Roman" w:cs="Times New Roman"/>
          <w:sz w:val="28"/>
        </w:rPr>
        <w:t>диспротеїнемії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із збільшенням </w:t>
      </w:r>
      <w:proofErr w:type="spellStart"/>
      <w:r>
        <w:rPr>
          <w:rFonts w:ascii="Times New Roman" w:eastAsia="Times New Roman" w:hAnsi="Times New Roman" w:cs="Times New Roman"/>
          <w:sz w:val="28"/>
        </w:rPr>
        <w:t>альбуміно-глобулінового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коефіцієнта на 41,7 %; за впливом на систему протеолізу, особливо специфічного (за зниженням вмісту ПРА- на 12,5 %, КК – у 2,3 рази, вмісту α</w:t>
      </w:r>
      <w:r>
        <w:rPr>
          <w:rFonts w:ascii="Times New Roman" w:eastAsia="Times New Roman" w:hAnsi="Times New Roman" w:cs="Times New Roman"/>
          <w:sz w:val="28"/>
          <w:vertAlign w:val="subscript"/>
        </w:rPr>
        <w:t>1</w:t>
      </w:r>
      <w:r>
        <w:rPr>
          <w:rFonts w:ascii="Times New Roman" w:eastAsia="Times New Roman" w:hAnsi="Times New Roman" w:cs="Times New Roman"/>
          <w:sz w:val="28"/>
        </w:rPr>
        <w:t xml:space="preserve">-ІП - на 10,7 %, також більш значимим збільшенням вмісту ПКК – 8,9 %, активності </w:t>
      </w:r>
      <w:proofErr w:type="spellStart"/>
      <w:r>
        <w:rPr>
          <w:rFonts w:ascii="Times New Roman" w:eastAsia="Times New Roman" w:hAnsi="Times New Roman" w:cs="Times New Roman"/>
          <w:sz w:val="28"/>
        </w:rPr>
        <w:t>кінінази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-ІІ – на 22,3 %, p&lt;0,05); за зниженням </w:t>
      </w:r>
      <w:proofErr w:type="spellStart"/>
      <w:r>
        <w:rPr>
          <w:rFonts w:ascii="Times New Roman" w:eastAsia="Times New Roman" w:hAnsi="Times New Roman" w:cs="Times New Roman"/>
          <w:sz w:val="28"/>
        </w:rPr>
        <w:t>ендотоксикозу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й </w:t>
      </w:r>
      <w:proofErr w:type="spellStart"/>
      <w:r>
        <w:rPr>
          <w:rFonts w:ascii="Times New Roman" w:eastAsia="Times New Roman" w:hAnsi="Times New Roman" w:cs="Times New Roman"/>
          <w:sz w:val="28"/>
        </w:rPr>
        <w:t>оксидативного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стресу (сумарно на 20,56 %), а також за посиленням АОЗ ферментних (сумарно на 5,8 %) і неферментних систем (сумарно на 6,4 %, р&lt;0,01) і компонентів системи комплементу (на 8,4 %). Довели, що ПМВ не порушують стан МФТК, а сприяють нормалізації її: збільшилась кількість </w:t>
      </w:r>
      <w:proofErr w:type="spellStart"/>
      <w:r>
        <w:rPr>
          <w:rFonts w:ascii="Times New Roman" w:eastAsia="Times New Roman" w:hAnsi="Times New Roman" w:cs="Times New Roman"/>
          <w:sz w:val="28"/>
        </w:rPr>
        <w:t>біфідобактерій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рамках одного порядку, зменшилась кількість </w:t>
      </w:r>
      <w:proofErr w:type="spellStart"/>
      <w:r>
        <w:rPr>
          <w:rFonts w:ascii="Times New Roman" w:eastAsia="Times New Roman" w:hAnsi="Times New Roman" w:cs="Times New Roman"/>
          <w:sz w:val="28"/>
        </w:rPr>
        <w:t>лактозонегативних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штамів на один порядок, стафілококів і грибків – на два порядки, УПМ – на три порядки, гемолітичних </w:t>
      </w:r>
      <w:proofErr w:type="spellStart"/>
      <w:r>
        <w:rPr>
          <w:rFonts w:ascii="Times New Roman" w:eastAsia="Times New Roman" w:hAnsi="Times New Roman" w:cs="Times New Roman"/>
          <w:sz w:val="28"/>
        </w:rPr>
        <w:t>кишечних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паличок – на один порядок стосовно ПЛ+АМ (р&lt;0,05); довели, що включення ПМВ сприяло покращенню якості життя за  опитувальниками    GSRS  (сумарно на 32,14 %) і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SF-36  за фізичною (сумарно на 46,5 %) і психічною (сумарно на 18,5 %) компонентами  </w:t>
      </w:r>
      <w:r>
        <w:rPr>
          <w:rFonts w:ascii="Times New Roman" w:eastAsia="Times New Roman" w:hAnsi="Times New Roman" w:cs="Times New Roman"/>
          <w:sz w:val="28"/>
        </w:rPr>
        <w:t xml:space="preserve">(р&lt;0,001). </w:t>
      </w:r>
    </w:p>
    <w:p w:rsidR="007563A3" w:rsidRDefault="001A7753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Для вивчення дієвості АП сформували група з 25 пацієнтів, які додатково до ПЛ+АМ+ПМВ отримали курс АП за розробленою авторами схемою і рецептурою на основі рекомендацій київської (Є.Л.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Мачерет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та ін.) і пекінської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школ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РТ (Конг Лін) із 11 сеансів. Було доведено</w:t>
      </w:r>
      <w:r>
        <w:rPr>
          <w:rFonts w:ascii="Times New Roman" w:eastAsia="Times New Roman" w:hAnsi="Times New Roman" w:cs="Times New Roman"/>
          <w:sz w:val="28"/>
        </w:rPr>
        <w:t xml:space="preserve">, що  включення до медикаментозної терапії із ПМВ курсу АП посилило ефективність щодо корекції клінічних синдромів сумарно на 12,3 %, </w:t>
      </w:r>
      <w:proofErr w:type="spellStart"/>
      <w:r>
        <w:rPr>
          <w:rFonts w:ascii="Times New Roman" w:eastAsia="Times New Roman" w:hAnsi="Times New Roman" w:cs="Times New Roman"/>
          <w:sz w:val="28"/>
        </w:rPr>
        <w:t>ліпідограми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(за коефіцієнтом </w:t>
      </w:r>
      <w:proofErr w:type="spellStart"/>
      <w:r>
        <w:rPr>
          <w:rFonts w:ascii="Times New Roman" w:eastAsia="Times New Roman" w:hAnsi="Times New Roman" w:cs="Times New Roman"/>
          <w:sz w:val="28"/>
        </w:rPr>
        <w:t>атерогенності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36,5 %, p&lt;0,05); функціональної спроможності ПЗ і відновлення її структури (за підвищенням вмісту  фекальної  α-</w:t>
      </w:r>
      <w:proofErr w:type="spellStart"/>
      <w:r>
        <w:rPr>
          <w:rFonts w:ascii="Times New Roman" w:eastAsia="Times New Roman" w:hAnsi="Times New Roman" w:cs="Times New Roman"/>
          <w:sz w:val="28"/>
        </w:rPr>
        <w:t>еластази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на 29,3 %, зниженням вмісту глюкози – на 11,7 %, </w:t>
      </w:r>
      <w:proofErr w:type="spellStart"/>
      <w:r>
        <w:rPr>
          <w:rFonts w:ascii="Times New Roman" w:eastAsia="Times New Roman" w:hAnsi="Times New Roman" w:cs="Times New Roman"/>
          <w:sz w:val="28"/>
        </w:rPr>
        <w:t>глікозильованого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гемоглобіну – на 33,7 %, індексу НОМА - на 65,6 %, бального УЗ-показника структури ПЗ – на 9,9 % (p&lt;0,05); щодо зниження глибини запалення (за ШЗЕ – на 37,0 %, за СРП – на 12,8 % (р&lt;0,05)) і   покращення стану печінки (за зниженням вмісту   білірубіну – на 19,4 %, підвищенням гемоглобіну – на 9,0 %, загального білка – на 17,8 %), щодо  зменшення </w:t>
      </w:r>
      <w:proofErr w:type="spellStart"/>
      <w:r>
        <w:rPr>
          <w:rFonts w:ascii="Times New Roman" w:eastAsia="Times New Roman" w:hAnsi="Times New Roman" w:cs="Times New Roman"/>
          <w:sz w:val="28"/>
        </w:rPr>
        <w:t>диспротеїнемії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із збільшенням </w:t>
      </w:r>
      <w:proofErr w:type="spellStart"/>
      <w:r>
        <w:rPr>
          <w:rFonts w:ascii="Times New Roman" w:eastAsia="Times New Roman" w:hAnsi="Times New Roman" w:cs="Times New Roman"/>
          <w:sz w:val="28"/>
        </w:rPr>
        <w:t>альбуміно-глобулінового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коефіцієнта на 34,4 %, p&lt;0,05; щодо оптимізації </w:t>
      </w:r>
      <w:proofErr w:type="spellStart"/>
      <w:r>
        <w:rPr>
          <w:rFonts w:ascii="Times New Roman" w:eastAsia="Times New Roman" w:hAnsi="Times New Roman" w:cs="Times New Roman"/>
          <w:sz w:val="28"/>
        </w:rPr>
        <w:t>кінінового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обміну і протеолізу (за більш значимим зниженням вмісту ПРА - на 9,7 %, КК – у 3,3 рази, вмісту α</w:t>
      </w:r>
      <w:r>
        <w:rPr>
          <w:rFonts w:ascii="Times New Roman" w:eastAsia="Times New Roman" w:hAnsi="Times New Roman" w:cs="Times New Roman"/>
          <w:sz w:val="28"/>
          <w:vertAlign w:val="subscript"/>
        </w:rPr>
        <w:t>1</w:t>
      </w:r>
      <w:r>
        <w:rPr>
          <w:rFonts w:ascii="Times New Roman" w:eastAsia="Times New Roman" w:hAnsi="Times New Roman" w:cs="Times New Roman"/>
          <w:sz w:val="28"/>
        </w:rPr>
        <w:t xml:space="preserve">-ІП - на 7,1  %, збільшенням вмісту ПКК – на 16,3  %, активності </w:t>
      </w:r>
      <w:proofErr w:type="spellStart"/>
      <w:r>
        <w:rPr>
          <w:rFonts w:ascii="Times New Roman" w:eastAsia="Times New Roman" w:hAnsi="Times New Roman" w:cs="Times New Roman"/>
          <w:sz w:val="28"/>
        </w:rPr>
        <w:t>кінінази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-ІІ – на 7,8 %, p&lt;0,05);  щодо зниження </w:t>
      </w:r>
      <w:proofErr w:type="spellStart"/>
      <w:r>
        <w:rPr>
          <w:rFonts w:ascii="Times New Roman" w:eastAsia="Times New Roman" w:hAnsi="Times New Roman" w:cs="Times New Roman"/>
          <w:sz w:val="28"/>
        </w:rPr>
        <w:t>ендотоксикозу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й </w:t>
      </w:r>
      <w:proofErr w:type="spellStart"/>
      <w:r>
        <w:rPr>
          <w:rFonts w:ascii="Times New Roman" w:eastAsia="Times New Roman" w:hAnsi="Times New Roman" w:cs="Times New Roman"/>
          <w:sz w:val="28"/>
        </w:rPr>
        <w:t>оксидативного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стресу (сумарно на 35,1 %) і посилення АОЗ ферментних (сумарно на 4,0 %) і неферментних (сумарно на 20,9 %) систем і комплементу (на 36,4 %); встановлено, що включення АП сприяло збільшенню </w:t>
      </w:r>
      <w:proofErr w:type="spellStart"/>
      <w:r>
        <w:rPr>
          <w:rFonts w:ascii="Times New Roman" w:eastAsia="Times New Roman" w:hAnsi="Times New Roman" w:cs="Times New Roman"/>
          <w:sz w:val="28"/>
        </w:rPr>
        <w:t>лактобактерій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порядок, сприяло повній елімінації гемолітичних мікроорганізмів, а також покращенню всіх параметрів </w:t>
      </w:r>
      <w:proofErr w:type="spellStart"/>
      <w:r>
        <w:rPr>
          <w:rFonts w:ascii="Times New Roman" w:eastAsia="Times New Roman" w:hAnsi="Times New Roman" w:cs="Times New Roman"/>
          <w:sz w:val="28"/>
        </w:rPr>
        <w:t>бактеріограми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(р&lt;0,05); доведено, що включення акупресури  посилило ефективність комбінованої програми медикаментів і курсу ПМВ за покращенням якості життя за  GSRS  - сумарно на 28,38 % (р&lt;0,001) і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за фізичною (сумарно на 55,6 %) і психічною (сумарно на 21,8 %) компонентами SF-36  </w:t>
      </w:r>
      <w:r>
        <w:rPr>
          <w:rFonts w:ascii="Times New Roman" w:eastAsia="Times New Roman" w:hAnsi="Times New Roman" w:cs="Times New Roman"/>
          <w:sz w:val="28"/>
        </w:rPr>
        <w:t xml:space="preserve">(р&lt;0,001). Таким чином, дослідження призвело до теоретичного узагальнення і вирішення науково-практичне завдання підвищення ефективності амбулаторного лікування і реабілітації пацієнтів з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коморбідним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перебігом ХП і ЦД2 </w:t>
      </w:r>
      <w:r w:rsidR="007E63E6">
        <w:rPr>
          <w:rFonts w:ascii="Times New Roman" w:eastAsia="Times New Roman" w:hAnsi="Times New Roman" w:cs="Times New Roman"/>
          <w:sz w:val="28"/>
          <w:shd w:val="clear" w:color="auto" w:fill="FFFFFF"/>
        </w:rPr>
        <w:t>типу</w:t>
      </w:r>
      <w:r w:rsidR="007E63E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шляхом додаткового включення до ПЛ </w:t>
      </w:r>
      <w:proofErr w:type="spellStart"/>
      <w:r>
        <w:rPr>
          <w:rFonts w:ascii="Times New Roman" w:eastAsia="Times New Roman" w:hAnsi="Times New Roman" w:cs="Times New Roman"/>
          <w:sz w:val="28"/>
        </w:rPr>
        <w:t>сублінгвального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адеметіоніну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курсу ПМВ </w:t>
      </w:r>
      <w:proofErr w:type="spellStart"/>
      <w:r>
        <w:rPr>
          <w:rFonts w:ascii="Times New Roman" w:eastAsia="Times New Roman" w:hAnsi="Times New Roman" w:cs="Times New Roman"/>
          <w:sz w:val="28"/>
        </w:rPr>
        <w:t>східницького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родовища і акупресури із науковим обґрунтуванням запропонованих лікувальних програм за динамікою комплексу клінічних і лабораторно-інструментальних патогенетичних параметрів.</w:t>
      </w:r>
    </w:p>
    <w:p w:rsidR="007563A3" w:rsidRDefault="001A7753">
      <w:pPr>
        <w:suppressAutoHyphens/>
        <w:spacing w:before="60" w:after="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Основні положення і висновки дисертаційної роботи висвітлено у 23 наукових публікаціях, серед яких 14 статей, 12 з яких у наукових фахових </w:t>
      </w:r>
      <w:r w:rsidRPr="00383E3D">
        <w:rPr>
          <w:rFonts w:ascii="Times New Roman" w:eastAsia="Times New Roman" w:hAnsi="Times New Roman" w:cs="Times New Roman"/>
          <w:sz w:val="28"/>
          <w:szCs w:val="28"/>
        </w:rPr>
        <w:t>виданнях (</w:t>
      </w:r>
      <w:r w:rsidR="00383E3D" w:rsidRPr="00383E3D">
        <w:rPr>
          <w:rFonts w:ascii="Times New Roman" w:eastAsia="№Е" w:hAnsi="Times New Roman" w:cs="Times New Roman"/>
          <w:kern w:val="1"/>
          <w:sz w:val="28"/>
          <w:szCs w:val="28"/>
          <w:lang w:eastAsia="ru-RU"/>
        </w:rPr>
        <w:t xml:space="preserve">3 статті в іноземних журналах, з них 2 - у виданнях, що містяться в базі даних SCOPUS і </w:t>
      </w:r>
      <w:proofErr w:type="spellStart"/>
      <w:r w:rsidR="00383E3D" w:rsidRPr="00383E3D">
        <w:rPr>
          <w:rFonts w:ascii="Times New Roman" w:eastAsia="№Е" w:hAnsi="Times New Roman" w:cs="Times New Roman"/>
          <w:kern w:val="1"/>
          <w:sz w:val="28"/>
          <w:szCs w:val="28"/>
          <w:lang w:eastAsia="ru-RU"/>
        </w:rPr>
        <w:t>WebSciens</w:t>
      </w:r>
      <w:proofErr w:type="spellEnd"/>
      <w:r w:rsidRPr="00383E3D">
        <w:rPr>
          <w:rFonts w:ascii="Times New Roman" w:eastAsia="Times New Roman" w:hAnsi="Times New Roman" w:cs="Times New Roman"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sz w:val="28"/>
        </w:rPr>
        <w:t xml:space="preserve"> 7 тез в матеріалах науково-практичних конференцій; 2 розділи у науково- і навчально-методичних посібниках. </w:t>
      </w:r>
    </w:p>
    <w:p w:rsidR="007563A3" w:rsidRDefault="001A7753">
      <w:pPr>
        <w:suppressAutoHyphens/>
        <w:spacing w:before="60" w:after="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Результати дисертації впроваджено у практику лікувально-профілактичних закладів України (Центру первинної медичної допомоги м. Тернополя, ТзОВ ГКК «Карпати» (м. Трускавець, Львівська обл.), ФОП </w:t>
      </w:r>
      <w:proofErr w:type="spellStart"/>
      <w:r>
        <w:rPr>
          <w:rFonts w:ascii="Times New Roman" w:eastAsia="Times New Roman" w:hAnsi="Times New Roman" w:cs="Times New Roman"/>
          <w:sz w:val="28"/>
        </w:rPr>
        <w:t>Піляк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М.Я.,</w:t>
      </w:r>
      <w:r w:rsidR="00B63349">
        <w:rPr>
          <w:rFonts w:ascii="Times New Roman" w:eastAsia="Times New Roman" w:hAnsi="Times New Roman" w:cs="Times New Roman"/>
          <w:sz w:val="28"/>
        </w:rPr>
        <w:t xml:space="preserve"> </w:t>
      </w:r>
      <w:r w:rsidR="00892451" w:rsidRPr="00892451">
        <w:rPr>
          <w:rFonts w:ascii="Times New Roman" w:eastAsia="Times New Roman" w:hAnsi="Times New Roman" w:cs="Times New Roman"/>
          <w:sz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</w:rPr>
        <w:t>ГОК "</w:t>
      </w:r>
      <w:proofErr w:type="spellStart"/>
      <w:r>
        <w:rPr>
          <w:rFonts w:ascii="Times New Roman" w:eastAsia="Times New Roman" w:hAnsi="Times New Roman" w:cs="Times New Roman"/>
          <w:sz w:val="28"/>
        </w:rPr>
        <w:t>ТуСтань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sz w:val="28"/>
        </w:rPr>
        <w:t>смт.Східниця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"Закарпатська обласна клінічна лікарня імені Андрія Новака" Закарпатської обласної ради, </w:t>
      </w:r>
      <w:proofErr w:type="spellStart"/>
      <w:r>
        <w:rPr>
          <w:rFonts w:ascii="Times New Roman" w:eastAsia="Times New Roman" w:hAnsi="Times New Roman" w:cs="Times New Roman"/>
          <w:sz w:val="28"/>
        </w:rPr>
        <w:t>КНП"Тернопільська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комунальна міська лікарня № 2", викладацький процес у ТНМУ імені І.Я. Горбачевського МОЗ України, а також у ДВНЗ "Ужгородський національний університет" .</w:t>
      </w:r>
    </w:p>
    <w:p w:rsidR="007563A3" w:rsidRDefault="001A7753">
      <w:pPr>
        <w:suppressAutoHyphens/>
        <w:spacing w:before="60" w:after="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lastRenderedPageBreak/>
        <w:t>Ключові слова</w:t>
      </w:r>
      <w:r>
        <w:rPr>
          <w:rFonts w:ascii="Times New Roman" w:eastAsia="Times New Roman" w:hAnsi="Times New Roman" w:cs="Times New Roman"/>
          <w:sz w:val="28"/>
        </w:rPr>
        <w:t xml:space="preserve">: хронічний панкреатит, цукровий діабет 2 типу,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коморбідність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хронічного панкреатиту і цукрового діабету 2 типу, питні мінеральні води </w:t>
      </w:r>
      <w:proofErr w:type="spellStart"/>
      <w:r>
        <w:rPr>
          <w:rFonts w:ascii="Times New Roman" w:eastAsia="Times New Roman" w:hAnsi="Times New Roman" w:cs="Times New Roman"/>
          <w:sz w:val="28"/>
        </w:rPr>
        <w:t>східницького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родовища, </w:t>
      </w:r>
      <w:proofErr w:type="spellStart"/>
      <w:r>
        <w:rPr>
          <w:rFonts w:ascii="Times New Roman" w:eastAsia="Times New Roman" w:hAnsi="Times New Roman" w:cs="Times New Roman"/>
          <w:sz w:val="28"/>
        </w:rPr>
        <w:t>сублінгвальн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таблетки </w:t>
      </w:r>
      <w:proofErr w:type="spellStart"/>
      <w:r>
        <w:rPr>
          <w:rFonts w:ascii="Times New Roman" w:eastAsia="Times New Roman" w:hAnsi="Times New Roman" w:cs="Times New Roman"/>
          <w:sz w:val="28"/>
        </w:rPr>
        <w:t>адеметіоніну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акупресура, комплексне лікування і реабілітація. </w:t>
      </w:r>
    </w:p>
    <w:p w:rsidR="007563A3" w:rsidRPr="00246052" w:rsidRDefault="007563A3">
      <w:pPr>
        <w:suppressAutoHyphens/>
        <w:spacing w:before="60" w:after="60" w:line="36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7563A3" w:rsidRDefault="001A7753" w:rsidP="00D84D92">
      <w:pPr>
        <w:suppressAutoHyphens/>
        <w:spacing w:before="60" w:after="6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СПИСОК ПУБЛІКАЦІЙ ЗА ТЕМОЮ ДИСЕРТАЦІЇ</w:t>
      </w:r>
    </w:p>
    <w:p w:rsidR="007563A3" w:rsidRPr="001A7753" w:rsidRDefault="001A7753">
      <w:pPr>
        <w:tabs>
          <w:tab w:val="left" w:pos="720"/>
        </w:tabs>
        <w:suppressAutoHyphens/>
        <w:spacing w:before="60"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1A775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Статті у фахових виданнях:</w:t>
      </w:r>
    </w:p>
    <w:p w:rsidR="007563A3" w:rsidRPr="001A7753" w:rsidRDefault="001A7753" w:rsidP="007F5F4C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proofErr w:type="spellStart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>Babinets</w:t>
      </w:r>
      <w:proofErr w:type="spellEnd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LS, </w:t>
      </w:r>
      <w:proofErr w:type="spellStart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>Shevchenko</w:t>
      </w:r>
      <w:proofErr w:type="spellEnd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NA, </w:t>
      </w:r>
      <w:proofErr w:type="spellStart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>Sasyk</w:t>
      </w:r>
      <w:proofErr w:type="spellEnd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HM, </w:t>
      </w:r>
      <w:proofErr w:type="spellStart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>Zemlyak</w:t>
      </w:r>
      <w:proofErr w:type="spellEnd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OS. </w:t>
      </w:r>
      <w:proofErr w:type="spellStart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>Research</w:t>
      </w:r>
      <w:proofErr w:type="spellEnd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>of</w:t>
      </w:r>
      <w:proofErr w:type="spellEnd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>lipid</w:t>
      </w:r>
      <w:proofErr w:type="spellEnd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>exchange</w:t>
      </w:r>
      <w:proofErr w:type="spellEnd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>diffusion</w:t>
      </w:r>
      <w:proofErr w:type="spellEnd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>of</w:t>
      </w:r>
      <w:proofErr w:type="spellEnd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>medium-age</w:t>
      </w:r>
      <w:proofErr w:type="spellEnd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>patients</w:t>
      </w:r>
      <w:proofErr w:type="spellEnd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>with</w:t>
      </w:r>
      <w:proofErr w:type="spellEnd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>chronic</w:t>
      </w:r>
      <w:proofErr w:type="spellEnd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>pancreatitis</w:t>
      </w:r>
      <w:proofErr w:type="spellEnd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>with</w:t>
      </w:r>
      <w:proofErr w:type="spellEnd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>diabetes</w:t>
      </w:r>
      <w:proofErr w:type="spellEnd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>mellitus</w:t>
      </w:r>
      <w:proofErr w:type="spellEnd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 </w:t>
      </w:r>
      <w:r w:rsidRPr="001A7753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J </w:t>
      </w:r>
      <w:proofErr w:type="spellStart"/>
      <w:r w:rsidRPr="001A7753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Educ</w:t>
      </w:r>
      <w:proofErr w:type="spellEnd"/>
      <w:r w:rsidRPr="001A7753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 </w:t>
      </w:r>
      <w:proofErr w:type="spellStart"/>
      <w:r w:rsidRPr="001A7753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Health</w:t>
      </w:r>
      <w:proofErr w:type="spellEnd"/>
      <w:r w:rsidRPr="001A7753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 </w:t>
      </w:r>
      <w:proofErr w:type="spellStart"/>
      <w:r w:rsidRPr="001A7753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Sport</w:t>
      </w:r>
      <w:proofErr w:type="spellEnd"/>
      <w:r w:rsidRPr="001A7753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.</w:t>
      </w:r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2017;11:309-18.</w:t>
      </w:r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ab/>
        <w:t xml:space="preserve"> </w:t>
      </w:r>
    </w:p>
    <w:p w:rsidR="007563A3" w:rsidRPr="001A7753" w:rsidRDefault="001A7753" w:rsidP="007F5F4C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proofErr w:type="spellStart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>Бабінець</w:t>
      </w:r>
      <w:proofErr w:type="spellEnd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ЛС, </w:t>
      </w:r>
      <w:proofErr w:type="spellStart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>Редьква</w:t>
      </w:r>
      <w:proofErr w:type="spellEnd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ОВ, Сасик ГМ. Ефективність </w:t>
      </w:r>
      <w:proofErr w:type="spellStart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>рефлексотерапії</w:t>
      </w:r>
      <w:proofErr w:type="spellEnd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у комплексній реабілітації хворих на цукровий діабет. </w:t>
      </w:r>
      <w:r w:rsidRPr="001A7753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Сімейна медицина.</w:t>
      </w:r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2017;6(74):33-7.</w:t>
      </w:r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ab/>
      </w:r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br/>
      </w:r>
    </w:p>
    <w:p w:rsidR="007F5F4C" w:rsidRDefault="001A7753" w:rsidP="001A7753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spellStart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>Бабінець</w:t>
      </w:r>
      <w:proofErr w:type="spellEnd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ЛС, Захарчук УМ, Підручна СР, Шевченко НО, Сасик ГМ, Земляк ОС, Адамів ГВ. Патогенетичні аспекти хронічного панкреатиту у </w:t>
      </w:r>
      <w:proofErr w:type="spellStart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>коморбідності</w:t>
      </w:r>
      <w:proofErr w:type="spellEnd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із цукровим діабетом (</w:t>
      </w:r>
      <w:proofErr w:type="spellStart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>калікреїн-кініновий</w:t>
      </w:r>
      <w:proofErr w:type="spellEnd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дисбаланс і </w:t>
      </w:r>
      <w:proofErr w:type="spellStart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>ендотоксикоз</w:t>
      </w:r>
      <w:proofErr w:type="spellEnd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). </w:t>
      </w:r>
      <w:r w:rsidRPr="007F5F4C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Сімейна медицина. </w:t>
      </w:r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>2018;1(75):91-4.</w:t>
      </w:r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ab/>
      </w:r>
    </w:p>
    <w:p w:rsidR="007563A3" w:rsidRPr="001A7753" w:rsidRDefault="001A7753" w:rsidP="007F5F4C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proofErr w:type="spellStart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>Бабінець</w:t>
      </w:r>
      <w:proofErr w:type="spellEnd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ЛС, Шевченко НО, Сасик ГМ, Земляк СО. </w:t>
      </w:r>
      <w:proofErr w:type="spellStart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>Дисліпідемія</w:t>
      </w:r>
      <w:proofErr w:type="spellEnd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та чинники її прогресування при </w:t>
      </w:r>
      <w:proofErr w:type="spellStart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>коморбідності</w:t>
      </w:r>
      <w:proofErr w:type="spellEnd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хронічного панкреатиту і </w:t>
      </w:r>
      <w:proofErr w:type="spellStart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>цукрвоого</w:t>
      </w:r>
      <w:proofErr w:type="spellEnd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діабету. </w:t>
      </w:r>
      <w:r w:rsidRPr="007F5F4C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Здобутки </w:t>
      </w:r>
      <w:proofErr w:type="spellStart"/>
      <w:r w:rsidRPr="007F5F4C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клініч</w:t>
      </w:r>
      <w:proofErr w:type="spellEnd"/>
      <w:r w:rsidRPr="007F5F4C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. і </w:t>
      </w:r>
      <w:proofErr w:type="spellStart"/>
      <w:r w:rsidRPr="007F5F4C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експерим</w:t>
      </w:r>
      <w:proofErr w:type="spellEnd"/>
      <w:r w:rsidRPr="007F5F4C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. медицини. </w:t>
      </w:r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2018;1(33):44-9. </w:t>
      </w:r>
    </w:p>
    <w:p w:rsidR="007563A3" w:rsidRPr="001A7753" w:rsidRDefault="001A7753" w:rsidP="007F5F4C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proofErr w:type="spellStart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>Бабінець</w:t>
      </w:r>
      <w:proofErr w:type="spellEnd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ЛС, </w:t>
      </w:r>
      <w:proofErr w:type="spellStart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>Палихата</w:t>
      </w:r>
      <w:proofErr w:type="spellEnd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МВ, Сасик ГМ. Можливості комплексної реабілітації хворих на хронічний панкреатит на етапі первинної медичної допомоги (огляд літератури). </w:t>
      </w:r>
      <w:proofErr w:type="spellStart"/>
      <w:r w:rsidRPr="001A7753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Вестник</w:t>
      </w:r>
      <w:proofErr w:type="spellEnd"/>
      <w:r w:rsidRPr="001A7753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 Клуба </w:t>
      </w:r>
      <w:proofErr w:type="spellStart"/>
      <w:r w:rsidRPr="001A7753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панкреатологов</w:t>
      </w:r>
      <w:proofErr w:type="spellEnd"/>
      <w:r w:rsidRPr="001A7753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.</w:t>
      </w:r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2018;2(39):4-11. </w:t>
      </w:r>
    </w:p>
    <w:p w:rsidR="007563A3" w:rsidRPr="007F5F4C" w:rsidRDefault="001A7753" w:rsidP="007F5F4C">
      <w:pPr>
        <w:numPr>
          <w:ilvl w:val="0"/>
          <w:numId w:val="1"/>
        </w:numPr>
        <w:suppressAutoHyphens/>
        <w:spacing w:before="60"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proofErr w:type="spellStart"/>
      <w:r w:rsidRPr="007F5F4C">
        <w:rPr>
          <w:rFonts w:ascii="Times New Roman" w:eastAsia="Times New Roman" w:hAnsi="Times New Roman" w:cs="Times New Roman"/>
          <w:sz w:val="28"/>
        </w:rPr>
        <w:t>Бабінець</w:t>
      </w:r>
      <w:proofErr w:type="spellEnd"/>
      <w:r w:rsidRPr="007F5F4C">
        <w:rPr>
          <w:rFonts w:ascii="Times New Roman" w:eastAsia="Times New Roman" w:hAnsi="Times New Roman" w:cs="Times New Roman"/>
          <w:sz w:val="28"/>
        </w:rPr>
        <w:t xml:space="preserve"> ЛС, Сасик ГМ. Ефективність </w:t>
      </w:r>
      <w:proofErr w:type="spellStart"/>
      <w:r w:rsidRPr="007F5F4C">
        <w:rPr>
          <w:rFonts w:ascii="Times New Roman" w:eastAsia="Times New Roman" w:hAnsi="Times New Roman" w:cs="Times New Roman"/>
          <w:sz w:val="28"/>
        </w:rPr>
        <w:t>Східницьких</w:t>
      </w:r>
      <w:proofErr w:type="spellEnd"/>
      <w:r w:rsidRPr="007F5F4C">
        <w:rPr>
          <w:rFonts w:ascii="Times New Roman" w:eastAsia="Times New Roman" w:hAnsi="Times New Roman" w:cs="Times New Roman"/>
          <w:sz w:val="28"/>
        </w:rPr>
        <w:t xml:space="preserve"> мінеральних вод у комплексній реабілітації хворих на хронічний панкреатит із супутнім цукровим діабетом. </w:t>
      </w:r>
      <w:proofErr w:type="spellStart"/>
      <w:r w:rsidRPr="007F5F4C">
        <w:rPr>
          <w:rFonts w:ascii="Times New Roman" w:eastAsia="Times New Roman" w:hAnsi="Times New Roman" w:cs="Times New Roman"/>
          <w:i/>
          <w:sz w:val="28"/>
        </w:rPr>
        <w:t>Вестник</w:t>
      </w:r>
      <w:proofErr w:type="spellEnd"/>
      <w:r w:rsidRPr="007F5F4C">
        <w:rPr>
          <w:rFonts w:ascii="Times New Roman" w:eastAsia="Times New Roman" w:hAnsi="Times New Roman" w:cs="Times New Roman"/>
          <w:i/>
          <w:sz w:val="28"/>
        </w:rPr>
        <w:t xml:space="preserve"> Клуба </w:t>
      </w:r>
      <w:proofErr w:type="spellStart"/>
      <w:r w:rsidRPr="007F5F4C">
        <w:rPr>
          <w:rFonts w:ascii="Times New Roman" w:eastAsia="Times New Roman" w:hAnsi="Times New Roman" w:cs="Times New Roman"/>
          <w:i/>
          <w:sz w:val="28"/>
        </w:rPr>
        <w:t>панкреатологов</w:t>
      </w:r>
      <w:proofErr w:type="spellEnd"/>
      <w:r w:rsidRPr="007F5F4C">
        <w:rPr>
          <w:rFonts w:ascii="Times New Roman" w:eastAsia="Times New Roman" w:hAnsi="Times New Roman" w:cs="Times New Roman"/>
          <w:i/>
          <w:sz w:val="28"/>
        </w:rPr>
        <w:t>.</w:t>
      </w:r>
      <w:r w:rsidRPr="007F5F4C">
        <w:rPr>
          <w:rFonts w:ascii="Times New Roman" w:eastAsia="Times New Roman" w:hAnsi="Times New Roman" w:cs="Times New Roman"/>
          <w:sz w:val="28"/>
        </w:rPr>
        <w:t xml:space="preserve"> 2019;4:34-8.</w:t>
      </w:r>
      <w:r w:rsidRPr="007F5F4C"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:rsidR="007F5F4C" w:rsidRDefault="001A7753" w:rsidP="001A7753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spellStart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>Babinets</w:t>
      </w:r>
      <w:proofErr w:type="spellEnd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LS, </w:t>
      </w:r>
      <w:proofErr w:type="spellStart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>Halabitska</w:t>
      </w:r>
      <w:proofErr w:type="spellEnd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IM, </w:t>
      </w:r>
      <w:proofErr w:type="spellStart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>Borovyk</w:t>
      </w:r>
      <w:proofErr w:type="spellEnd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IO, </w:t>
      </w:r>
      <w:proofErr w:type="spellStart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>Redkva</w:t>
      </w:r>
      <w:proofErr w:type="spellEnd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OV, </w:t>
      </w:r>
      <w:proofErr w:type="spellStart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>Sasyk</w:t>
      </w:r>
      <w:proofErr w:type="spellEnd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HM. </w:t>
      </w:r>
      <w:proofErr w:type="spellStart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>The</w:t>
      </w:r>
      <w:proofErr w:type="spellEnd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>influence</w:t>
      </w:r>
      <w:proofErr w:type="spellEnd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>of</w:t>
      </w:r>
      <w:proofErr w:type="spellEnd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>exocrine</w:t>
      </w:r>
      <w:proofErr w:type="spellEnd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>pancreatic</w:t>
      </w:r>
      <w:proofErr w:type="spellEnd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> </w:t>
      </w:r>
      <w:proofErr w:type="spellStart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>insufficiency</w:t>
      </w:r>
      <w:proofErr w:type="spellEnd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>in</w:t>
      </w:r>
      <w:proofErr w:type="spellEnd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>the</w:t>
      </w:r>
      <w:proofErr w:type="spellEnd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>formation</w:t>
      </w:r>
      <w:proofErr w:type="spellEnd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>of</w:t>
      </w:r>
      <w:proofErr w:type="spellEnd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>osteopenia</w:t>
      </w:r>
      <w:proofErr w:type="spellEnd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>in</w:t>
      </w:r>
      <w:proofErr w:type="spellEnd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>patients</w:t>
      </w:r>
      <w:proofErr w:type="spellEnd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>with</w:t>
      </w:r>
      <w:proofErr w:type="spellEnd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>primary</w:t>
      </w:r>
      <w:proofErr w:type="spellEnd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>osteoarthritis</w:t>
      </w:r>
      <w:proofErr w:type="spellEnd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 </w:t>
      </w:r>
      <w:proofErr w:type="spellStart"/>
      <w:r w:rsidRPr="007F5F4C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Wiad</w:t>
      </w:r>
      <w:proofErr w:type="spellEnd"/>
      <w:r w:rsidRPr="007F5F4C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 </w:t>
      </w:r>
      <w:proofErr w:type="spellStart"/>
      <w:r w:rsidRPr="007F5F4C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Lek</w:t>
      </w:r>
      <w:proofErr w:type="spellEnd"/>
      <w:r w:rsidRPr="007F5F4C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.</w:t>
      </w:r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7F5F4C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(</w:t>
      </w:r>
      <w:proofErr w:type="spellStart"/>
      <w:r w:rsidRPr="007F5F4C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Warsaw</w:t>
      </w:r>
      <w:proofErr w:type="spellEnd"/>
      <w:r w:rsidRPr="007F5F4C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, </w:t>
      </w:r>
      <w:proofErr w:type="spellStart"/>
      <w:r w:rsidRPr="007F5F4C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Poland</w:t>
      </w:r>
      <w:proofErr w:type="spellEnd"/>
      <w:r w:rsidRPr="007F5F4C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: 1960).</w:t>
      </w:r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 2020; 73(10):2238-40. </w:t>
      </w:r>
    </w:p>
    <w:p w:rsidR="007F5F4C" w:rsidRPr="007F5F4C" w:rsidRDefault="001A7753" w:rsidP="001A7753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spellStart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Бабінець</w:t>
      </w:r>
      <w:proofErr w:type="spellEnd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ЛС, Сасик ГМ. Оптимізація корекції </w:t>
      </w:r>
      <w:proofErr w:type="spellStart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>ентеропанкреатичного</w:t>
      </w:r>
      <w:proofErr w:type="spellEnd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синдрому у комплексній реабілітації пацієнтів з хронічним панкреатитом у поєднанні з цукровим діабетом 2-го типу. </w:t>
      </w:r>
      <w:proofErr w:type="spellStart"/>
      <w:r w:rsidRPr="007F5F4C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Укр</w:t>
      </w:r>
      <w:proofErr w:type="spellEnd"/>
      <w:r w:rsidRPr="007F5F4C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. терапевт. </w:t>
      </w:r>
      <w:proofErr w:type="spellStart"/>
      <w:r w:rsidRPr="007F5F4C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журн</w:t>
      </w:r>
      <w:proofErr w:type="spellEnd"/>
      <w:r w:rsidRPr="007F5F4C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.</w:t>
      </w:r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2020;2:37-42.</w:t>
      </w:r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ab/>
        <w:t xml:space="preserve"> </w:t>
      </w:r>
    </w:p>
    <w:p w:rsidR="007563A3" w:rsidRPr="001A7753" w:rsidRDefault="001A7753" w:rsidP="007F5F4C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proofErr w:type="spellStart"/>
      <w:r w:rsidRPr="007F5F4C">
        <w:rPr>
          <w:rFonts w:ascii="Times New Roman" w:eastAsia="Times New Roman" w:hAnsi="Times New Roman" w:cs="Times New Roman"/>
          <w:sz w:val="28"/>
        </w:rPr>
        <w:t>Бабінець</w:t>
      </w:r>
      <w:proofErr w:type="spellEnd"/>
      <w:r w:rsidRPr="007F5F4C">
        <w:rPr>
          <w:rFonts w:ascii="Times New Roman" w:eastAsia="Times New Roman" w:hAnsi="Times New Roman" w:cs="Times New Roman"/>
          <w:sz w:val="28"/>
        </w:rPr>
        <w:t xml:space="preserve"> ЛС, Сасик ГМ. Аналіз функціональної спроможності підшлункової залози при </w:t>
      </w:r>
      <w:proofErr w:type="spellStart"/>
      <w:r w:rsidRPr="007F5F4C">
        <w:rPr>
          <w:rFonts w:ascii="Times New Roman" w:eastAsia="Times New Roman" w:hAnsi="Times New Roman" w:cs="Times New Roman"/>
          <w:sz w:val="28"/>
        </w:rPr>
        <w:t>коморбідності</w:t>
      </w:r>
      <w:proofErr w:type="spellEnd"/>
      <w:r w:rsidRPr="007F5F4C">
        <w:rPr>
          <w:rFonts w:ascii="Times New Roman" w:eastAsia="Times New Roman" w:hAnsi="Times New Roman" w:cs="Times New Roman"/>
          <w:sz w:val="28"/>
        </w:rPr>
        <w:t xml:space="preserve"> хронічного панкреатиту з цукровим діабетом 2-го типу. </w:t>
      </w:r>
      <w:r w:rsidRPr="007F5F4C">
        <w:rPr>
          <w:rFonts w:ascii="Times New Roman" w:eastAsia="Times New Roman" w:hAnsi="Times New Roman" w:cs="Times New Roman"/>
          <w:i/>
          <w:sz w:val="28"/>
        </w:rPr>
        <w:t>Сімейна медицина.</w:t>
      </w:r>
      <w:r w:rsidRPr="007F5F4C">
        <w:rPr>
          <w:rFonts w:ascii="Times New Roman" w:eastAsia="Times New Roman" w:hAnsi="Times New Roman" w:cs="Times New Roman"/>
          <w:sz w:val="28"/>
        </w:rPr>
        <w:t xml:space="preserve"> 2020;5-6(91-92):47-50.</w:t>
      </w:r>
      <w:r w:rsidRPr="007F5F4C"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:rsidR="007563A3" w:rsidRPr="001A7753" w:rsidRDefault="001A7753" w:rsidP="007F5F4C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proofErr w:type="spellStart"/>
      <w:r w:rsidRPr="001A7753">
        <w:rPr>
          <w:rFonts w:ascii="Times New Roman" w:eastAsia="Times New Roman" w:hAnsi="Times New Roman" w:cs="Times New Roman"/>
          <w:sz w:val="28"/>
        </w:rPr>
        <w:t>Бабінець</w:t>
      </w:r>
      <w:proofErr w:type="spellEnd"/>
      <w:r w:rsidRPr="001A7753">
        <w:rPr>
          <w:rFonts w:ascii="Times New Roman" w:eastAsia="Times New Roman" w:hAnsi="Times New Roman" w:cs="Times New Roman"/>
          <w:sz w:val="28"/>
        </w:rPr>
        <w:t xml:space="preserve"> ЛС, Сасик ГМ. Клінічні й патогенетичні аспекти застосування акупресури в комплексній реабілітації пацієнтів із хронічним панкреатитом у поєднанні з цукровим діабетом 2-го типу. </w:t>
      </w:r>
      <w:proofErr w:type="spellStart"/>
      <w:r w:rsidRPr="001A7753">
        <w:rPr>
          <w:rFonts w:ascii="Times New Roman" w:eastAsia="Times New Roman" w:hAnsi="Times New Roman" w:cs="Times New Roman"/>
          <w:i/>
          <w:sz w:val="28"/>
        </w:rPr>
        <w:t>Gastroenterologìa</w:t>
      </w:r>
      <w:proofErr w:type="spellEnd"/>
      <w:r w:rsidRPr="001A7753">
        <w:rPr>
          <w:rFonts w:ascii="Times New Roman" w:eastAsia="Times New Roman" w:hAnsi="Times New Roman" w:cs="Times New Roman"/>
          <w:i/>
          <w:sz w:val="28"/>
        </w:rPr>
        <w:t>.</w:t>
      </w:r>
      <w:r w:rsidRPr="001A7753">
        <w:rPr>
          <w:rFonts w:ascii="Times New Roman" w:eastAsia="Times New Roman" w:hAnsi="Times New Roman" w:cs="Times New Roman"/>
          <w:sz w:val="28"/>
        </w:rPr>
        <w:t xml:space="preserve"> 2020;54(3):140-5. </w:t>
      </w:r>
    </w:p>
    <w:p w:rsidR="007F5F4C" w:rsidRPr="007F5F4C" w:rsidRDefault="001A7753" w:rsidP="007F5F4C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proofErr w:type="spellStart"/>
      <w:r w:rsidRPr="001A7753">
        <w:rPr>
          <w:rFonts w:ascii="Times New Roman" w:eastAsia="Times New Roman" w:hAnsi="Times New Roman" w:cs="Times New Roman"/>
          <w:sz w:val="28"/>
        </w:rPr>
        <w:t>Бабінець</w:t>
      </w:r>
      <w:proofErr w:type="spellEnd"/>
      <w:r w:rsidRPr="001A7753">
        <w:rPr>
          <w:rFonts w:ascii="Times New Roman" w:eastAsia="Times New Roman" w:hAnsi="Times New Roman" w:cs="Times New Roman"/>
          <w:sz w:val="28"/>
        </w:rPr>
        <w:t xml:space="preserve"> ЛС, Сасик ГМ. Ефективність питних мінеральних вод і акупресури у комплексній корекції клінічного перебігу </w:t>
      </w:r>
      <w:proofErr w:type="spellStart"/>
      <w:r w:rsidRPr="001A7753">
        <w:rPr>
          <w:rFonts w:ascii="Times New Roman" w:eastAsia="Times New Roman" w:hAnsi="Times New Roman" w:cs="Times New Roman"/>
          <w:sz w:val="28"/>
        </w:rPr>
        <w:t>коморбідності</w:t>
      </w:r>
      <w:proofErr w:type="spellEnd"/>
      <w:r w:rsidRPr="001A7753">
        <w:rPr>
          <w:rFonts w:ascii="Times New Roman" w:eastAsia="Times New Roman" w:hAnsi="Times New Roman" w:cs="Times New Roman"/>
          <w:sz w:val="28"/>
        </w:rPr>
        <w:t xml:space="preserve"> хронічного панкреатиту і цукрового діабету 2-го типу. </w:t>
      </w:r>
      <w:r w:rsidRPr="001A7753">
        <w:rPr>
          <w:rFonts w:ascii="Times New Roman" w:eastAsia="Times New Roman" w:hAnsi="Times New Roman" w:cs="Times New Roman"/>
          <w:i/>
          <w:sz w:val="28"/>
        </w:rPr>
        <w:t>Фітотерапія.</w:t>
      </w:r>
      <w:r w:rsidRPr="001A7753">
        <w:rPr>
          <w:rFonts w:ascii="Times New Roman" w:eastAsia="Times New Roman" w:hAnsi="Times New Roman" w:cs="Times New Roman"/>
          <w:sz w:val="28"/>
        </w:rPr>
        <w:t xml:space="preserve"> </w:t>
      </w:r>
      <w:r w:rsidRPr="001A7753">
        <w:rPr>
          <w:rFonts w:ascii="Times New Roman" w:eastAsia="Times New Roman" w:hAnsi="Times New Roman" w:cs="Times New Roman"/>
          <w:sz w:val="28"/>
        </w:rPr>
        <w:br/>
        <w:t xml:space="preserve">2020;4:10-5. </w:t>
      </w:r>
    </w:p>
    <w:p w:rsidR="007563A3" w:rsidRPr="007F5F4C" w:rsidRDefault="001A7753" w:rsidP="007F5F4C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proofErr w:type="spellStart"/>
      <w:r w:rsidRPr="007F5F4C">
        <w:rPr>
          <w:rFonts w:ascii="Times New Roman" w:eastAsia="Times New Roman" w:hAnsi="Times New Roman" w:cs="Times New Roman"/>
          <w:sz w:val="28"/>
        </w:rPr>
        <w:t>Babinets</w:t>
      </w:r>
      <w:proofErr w:type="spellEnd"/>
      <w:r w:rsidRPr="007F5F4C">
        <w:rPr>
          <w:rFonts w:ascii="Times New Roman" w:eastAsia="Times New Roman" w:hAnsi="Times New Roman" w:cs="Times New Roman"/>
          <w:sz w:val="28"/>
        </w:rPr>
        <w:t xml:space="preserve"> LS, </w:t>
      </w:r>
      <w:proofErr w:type="spellStart"/>
      <w:r w:rsidRPr="007F5F4C">
        <w:rPr>
          <w:rFonts w:ascii="Times New Roman" w:eastAsia="Times New Roman" w:hAnsi="Times New Roman" w:cs="Times New Roman"/>
          <w:sz w:val="28"/>
        </w:rPr>
        <w:t>Sasyk</w:t>
      </w:r>
      <w:proofErr w:type="spellEnd"/>
      <w:r w:rsidRPr="007F5F4C">
        <w:rPr>
          <w:rFonts w:ascii="Times New Roman" w:eastAsia="Times New Roman" w:hAnsi="Times New Roman" w:cs="Times New Roman"/>
          <w:sz w:val="28"/>
        </w:rPr>
        <w:t xml:space="preserve"> HM, </w:t>
      </w:r>
      <w:proofErr w:type="spellStart"/>
      <w:r w:rsidRPr="007F5F4C">
        <w:rPr>
          <w:rFonts w:ascii="Times New Roman" w:eastAsia="Times New Roman" w:hAnsi="Times New Roman" w:cs="Times New Roman"/>
          <w:sz w:val="28"/>
        </w:rPr>
        <w:t>Halabitska</w:t>
      </w:r>
      <w:proofErr w:type="spellEnd"/>
      <w:r w:rsidRPr="007F5F4C">
        <w:rPr>
          <w:rFonts w:ascii="Times New Roman" w:eastAsia="Times New Roman" w:hAnsi="Times New Roman" w:cs="Times New Roman"/>
          <w:sz w:val="28"/>
        </w:rPr>
        <w:t xml:space="preserve"> IM, </w:t>
      </w:r>
      <w:proofErr w:type="spellStart"/>
      <w:r w:rsidRPr="007F5F4C">
        <w:rPr>
          <w:rFonts w:ascii="Times New Roman" w:eastAsia="Times New Roman" w:hAnsi="Times New Roman" w:cs="Times New Roman"/>
          <w:sz w:val="28"/>
        </w:rPr>
        <w:t>Mykuliak</w:t>
      </w:r>
      <w:proofErr w:type="spellEnd"/>
      <w:r w:rsidRPr="007F5F4C">
        <w:rPr>
          <w:rFonts w:ascii="Times New Roman" w:eastAsia="Times New Roman" w:hAnsi="Times New Roman" w:cs="Times New Roman"/>
          <w:sz w:val="28"/>
        </w:rPr>
        <w:t xml:space="preserve"> VR. </w:t>
      </w:r>
      <w:proofErr w:type="spellStart"/>
      <w:r w:rsidRPr="007F5F4C">
        <w:rPr>
          <w:rFonts w:ascii="Times New Roman" w:eastAsia="Times New Roman" w:hAnsi="Times New Roman" w:cs="Times New Roman"/>
          <w:sz w:val="28"/>
        </w:rPr>
        <w:t>Possibilities</w:t>
      </w:r>
      <w:proofErr w:type="spellEnd"/>
      <w:r w:rsidRPr="007F5F4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7F5F4C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7F5F4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7F5F4C">
        <w:rPr>
          <w:rFonts w:ascii="Times New Roman" w:eastAsia="Times New Roman" w:hAnsi="Times New Roman" w:cs="Times New Roman"/>
          <w:sz w:val="28"/>
        </w:rPr>
        <w:t>complex</w:t>
      </w:r>
      <w:proofErr w:type="spellEnd"/>
      <w:r w:rsidRPr="007F5F4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7F5F4C">
        <w:rPr>
          <w:rFonts w:ascii="Times New Roman" w:eastAsia="Times New Roman" w:hAnsi="Times New Roman" w:cs="Times New Roman"/>
          <w:sz w:val="28"/>
        </w:rPr>
        <w:t>rehabilitation</w:t>
      </w:r>
      <w:proofErr w:type="spellEnd"/>
      <w:r w:rsidRPr="007F5F4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7F5F4C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7F5F4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7F5F4C">
        <w:rPr>
          <w:rFonts w:ascii="Times New Roman" w:eastAsia="Times New Roman" w:hAnsi="Times New Roman" w:cs="Times New Roman"/>
          <w:sz w:val="28"/>
        </w:rPr>
        <w:t>patients</w:t>
      </w:r>
      <w:proofErr w:type="spellEnd"/>
      <w:r w:rsidRPr="007F5F4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7F5F4C">
        <w:rPr>
          <w:rFonts w:ascii="Times New Roman" w:eastAsia="Times New Roman" w:hAnsi="Times New Roman" w:cs="Times New Roman"/>
          <w:sz w:val="28"/>
        </w:rPr>
        <w:t>with</w:t>
      </w:r>
      <w:proofErr w:type="spellEnd"/>
      <w:r w:rsidRPr="007F5F4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7F5F4C">
        <w:rPr>
          <w:rFonts w:ascii="Times New Roman" w:eastAsia="Times New Roman" w:hAnsi="Times New Roman" w:cs="Times New Roman"/>
          <w:sz w:val="28"/>
        </w:rPr>
        <w:t>type</w:t>
      </w:r>
      <w:proofErr w:type="spellEnd"/>
      <w:r w:rsidRPr="007F5F4C">
        <w:rPr>
          <w:rFonts w:ascii="Times New Roman" w:eastAsia="Times New Roman" w:hAnsi="Times New Roman" w:cs="Times New Roman"/>
          <w:sz w:val="28"/>
        </w:rPr>
        <w:t xml:space="preserve"> 2 </w:t>
      </w:r>
      <w:proofErr w:type="spellStart"/>
      <w:r w:rsidRPr="007F5F4C">
        <w:rPr>
          <w:rFonts w:ascii="Times New Roman" w:eastAsia="Times New Roman" w:hAnsi="Times New Roman" w:cs="Times New Roman"/>
          <w:sz w:val="28"/>
        </w:rPr>
        <w:t>diabetes</w:t>
      </w:r>
      <w:proofErr w:type="spellEnd"/>
      <w:r w:rsidRPr="007F5F4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7F5F4C">
        <w:rPr>
          <w:rFonts w:ascii="Times New Roman" w:eastAsia="Times New Roman" w:hAnsi="Times New Roman" w:cs="Times New Roman"/>
          <w:sz w:val="28"/>
        </w:rPr>
        <w:t>and</w:t>
      </w:r>
      <w:proofErr w:type="spellEnd"/>
      <w:r w:rsidRPr="007F5F4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7F5F4C">
        <w:rPr>
          <w:rFonts w:ascii="Times New Roman" w:eastAsia="Times New Roman" w:hAnsi="Times New Roman" w:cs="Times New Roman"/>
          <w:sz w:val="28"/>
        </w:rPr>
        <w:t>concomitant</w:t>
      </w:r>
      <w:proofErr w:type="spellEnd"/>
      <w:r w:rsidRPr="007F5F4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7F5F4C">
        <w:rPr>
          <w:rFonts w:ascii="Times New Roman" w:eastAsia="Times New Roman" w:hAnsi="Times New Roman" w:cs="Times New Roman"/>
          <w:sz w:val="28"/>
        </w:rPr>
        <w:t>chronic</w:t>
      </w:r>
      <w:proofErr w:type="spellEnd"/>
      <w:r w:rsidRPr="007F5F4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7F5F4C">
        <w:rPr>
          <w:rFonts w:ascii="Times New Roman" w:eastAsia="Times New Roman" w:hAnsi="Times New Roman" w:cs="Times New Roman"/>
          <w:sz w:val="28"/>
        </w:rPr>
        <w:t>pancreatitis</w:t>
      </w:r>
      <w:proofErr w:type="spellEnd"/>
      <w:r w:rsidRPr="007F5F4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7F5F4C">
        <w:rPr>
          <w:rFonts w:ascii="Times New Roman" w:eastAsia="Times New Roman" w:hAnsi="Times New Roman" w:cs="Times New Roman"/>
          <w:sz w:val="28"/>
        </w:rPr>
        <w:t>in</w:t>
      </w:r>
      <w:proofErr w:type="spellEnd"/>
      <w:r w:rsidRPr="007F5F4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7F5F4C">
        <w:rPr>
          <w:rFonts w:ascii="Times New Roman" w:eastAsia="Times New Roman" w:hAnsi="Times New Roman" w:cs="Times New Roman"/>
          <w:sz w:val="28"/>
        </w:rPr>
        <w:t>ambulatory</w:t>
      </w:r>
      <w:proofErr w:type="spellEnd"/>
      <w:r w:rsidRPr="007F5F4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7F5F4C">
        <w:rPr>
          <w:rFonts w:ascii="Times New Roman" w:eastAsia="Times New Roman" w:hAnsi="Times New Roman" w:cs="Times New Roman"/>
          <w:sz w:val="28"/>
        </w:rPr>
        <w:t>practice</w:t>
      </w:r>
      <w:proofErr w:type="spellEnd"/>
      <w:r w:rsidRPr="007F5F4C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Pr="007F5F4C">
        <w:rPr>
          <w:rFonts w:ascii="Times New Roman" w:eastAsia="Times New Roman" w:hAnsi="Times New Roman" w:cs="Times New Roman"/>
          <w:i/>
          <w:sz w:val="28"/>
        </w:rPr>
        <w:t>Acta</w:t>
      </w:r>
      <w:proofErr w:type="spellEnd"/>
      <w:r w:rsidRPr="007F5F4C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7F5F4C">
        <w:rPr>
          <w:rFonts w:ascii="Times New Roman" w:eastAsia="Times New Roman" w:hAnsi="Times New Roman" w:cs="Times New Roman"/>
          <w:i/>
          <w:sz w:val="28"/>
        </w:rPr>
        <w:t>Balneologia</w:t>
      </w:r>
      <w:proofErr w:type="spellEnd"/>
      <w:r w:rsidRPr="007F5F4C">
        <w:rPr>
          <w:rFonts w:ascii="Times New Roman" w:eastAsia="Times New Roman" w:hAnsi="Times New Roman" w:cs="Times New Roman"/>
          <w:i/>
          <w:sz w:val="28"/>
        </w:rPr>
        <w:t>.</w:t>
      </w:r>
      <w:r w:rsidRPr="007F5F4C">
        <w:rPr>
          <w:rFonts w:ascii="Times New Roman" w:eastAsia="Times New Roman" w:hAnsi="Times New Roman" w:cs="Times New Roman"/>
          <w:sz w:val="28"/>
        </w:rPr>
        <w:t xml:space="preserve"> 2021;1(163):33-7. </w:t>
      </w:r>
      <w:r w:rsidRPr="007F5F4C">
        <w:rPr>
          <w:rFonts w:ascii="Times New Roman" w:eastAsia="Times New Roman" w:hAnsi="Times New Roman" w:cs="Times New Roman"/>
          <w:sz w:val="28"/>
        </w:rPr>
        <w:tab/>
      </w:r>
      <w:r w:rsidRPr="007F5F4C">
        <w:rPr>
          <w:rFonts w:ascii="Times New Roman" w:eastAsia="Times New Roman" w:hAnsi="Times New Roman" w:cs="Times New Roman"/>
          <w:sz w:val="28"/>
        </w:rPr>
        <w:br/>
      </w:r>
    </w:p>
    <w:p w:rsidR="007563A3" w:rsidRPr="001A7753" w:rsidRDefault="001A7753">
      <w:pPr>
        <w:suppressAutoHyphens/>
        <w:spacing w:before="60"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A775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Статті у наукових періодичних виданнях:</w:t>
      </w:r>
    </w:p>
    <w:p w:rsidR="007563A3" w:rsidRPr="001A7753" w:rsidRDefault="001A7753" w:rsidP="001A7753">
      <w:pPr>
        <w:numPr>
          <w:ilvl w:val="0"/>
          <w:numId w:val="1"/>
        </w:num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proofErr w:type="spellStart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>Бабінець</w:t>
      </w:r>
      <w:proofErr w:type="spellEnd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ЛС, </w:t>
      </w:r>
      <w:proofErr w:type="spellStart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>Редьква</w:t>
      </w:r>
      <w:proofErr w:type="spellEnd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ОВ, Сасик ГМ</w:t>
      </w:r>
      <w:r w:rsidRPr="00E862E3">
        <w:rPr>
          <w:rFonts w:ascii="Times New Roman" w:eastAsia="Times New Roman" w:hAnsi="Times New Roman" w:cs="Times New Roman"/>
          <w:sz w:val="28"/>
          <w:shd w:val="clear" w:color="auto" w:fill="FFFFFF"/>
        </w:rPr>
        <w:t>. Програма комплексної реабілітації хворих</w:t>
      </w:r>
      <w:r w:rsidRPr="00E862E3">
        <w:rPr>
          <w:rFonts w:ascii="Times New Roman" w:eastAsia="Times New Roman" w:hAnsi="Times New Roman" w:cs="Times New Roman"/>
          <w:vanish/>
          <w:sz w:val="28"/>
          <w:shd w:val="clear" w:color="auto" w:fill="FFFFFF"/>
        </w:rPr>
        <w:t>HYPERLINK "https://health-ua.com/article/38994-programa-kompleksno-reabltatc-hvorih-natcukrovij-dabet-zzastosuvannyam-golk"</w:t>
      </w:r>
      <w:r w:rsidRPr="00E862E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E862E3">
        <w:rPr>
          <w:rFonts w:ascii="Times New Roman" w:eastAsia="Times New Roman" w:hAnsi="Times New Roman" w:cs="Times New Roman"/>
          <w:vanish/>
          <w:sz w:val="28"/>
          <w:shd w:val="clear" w:color="auto" w:fill="FFFFFF"/>
        </w:rPr>
        <w:t>HYPERLINK "https://health-ua.com/article/38994-programa-kompleksno-reabltatc-hvorih-natcukrovij-dabet-zzastosuvannyam-golk"</w:t>
      </w:r>
      <w:r w:rsidRPr="00E862E3">
        <w:rPr>
          <w:rFonts w:ascii="Times New Roman" w:eastAsia="Times New Roman" w:hAnsi="Times New Roman" w:cs="Times New Roman"/>
          <w:sz w:val="28"/>
          <w:shd w:val="clear" w:color="auto" w:fill="FFFFFF"/>
        </w:rPr>
        <w:t>на</w:t>
      </w:r>
      <w:r w:rsidRPr="00E862E3">
        <w:rPr>
          <w:rFonts w:ascii="Times New Roman" w:eastAsia="Times New Roman" w:hAnsi="Times New Roman" w:cs="Times New Roman"/>
          <w:vanish/>
          <w:sz w:val="28"/>
          <w:shd w:val="clear" w:color="auto" w:fill="FFFFFF"/>
        </w:rPr>
        <w:t>HYPERLINK "https://health-ua.com/article/38994-programa-kompleksno-reabltatc-hvorih-natcukrovij-dabet-zzastosuvannyam-golk"</w:t>
      </w:r>
      <w:r w:rsidRPr="00E862E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E862E3">
        <w:rPr>
          <w:rFonts w:ascii="Times New Roman" w:eastAsia="Times New Roman" w:hAnsi="Times New Roman" w:cs="Times New Roman"/>
          <w:vanish/>
          <w:sz w:val="28"/>
          <w:shd w:val="clear" w:color="auto" w:fill="FFFFFF"/>
        </w:rPr>
        <w:t>HYPERLINK "https://health-ua.com/article/38994-programa-kompleksno-reabltatc-hvorih-natcukrovij-dabet-zzastosuvannyam-golk"</w:t>
      </w:r>
      <w:r w:rsidRPr="00E862E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цукровий діабет із застосуванням голкорефлексотерапії. </w:t>
      </w:r>
      <w:r w:rsidRPr="00E862E3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Здоров’я України 21 сторіччя.</w:t>
      </w:r>
      <w:r w:rsidRPr="00E862E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2018;15-16(436-437):18-9.</w:t>
      </w:r>
      <w:r w:rsidRPr="00E862E3">
        <w:rPr>
          <w:rFonts w:ascii="Times New Roman" w:eastAsia="Times New Roman" w:hAnsi="Times New Roman" w:cs="Times New Roman"/>
          <w:sz w:val="28"/>
          <w:shd w:val="clear" w:color="auto" w:fill="FFFFFF"/>
        </w:rPr>
        <w:tab/>
      </w:r>
    </w:p>
    <w:p w:rsidR="007563A3" w:rsidRPr="001A7753" w:rsidRDefault="001A7753" w:rsidP="001A7753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>Бабінець</w:t>
      </w:r>
      <w:proofErr w:type="spellEnd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ЛС, Сасик ГМ. Застосування </w:t>
      </w:r>
      <w:proofErr w:type="spellStart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>східницьких</w:t>
      </w:r>
      <w:proofErr w:type="spellEnd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мінеральних вод у комплексній реабілітації хворих на хронічний панкреатит із супутнім цукровим діабетом. </w:t>
      </w:r>
      <w:r w:rsidRPr="001A7753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Здоров’я України 21 сторіччя.</w:t>
      </w:r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2019;4(449):69.</w:t>
      </w:r>
    </w:p>
    <w:p w:rsidR="007F5F4C" w:rsidRDefault="001A7753" w:rsidP="007F5F4C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proofErr w:type="spellStart"/>
      <w:r w:rsidRPr="007F5F4C">
        <w:rPr>
          <w:rFonts w:ascii="Times New Roman" w:eastAsia="Times New Roman" w:hAnsi="Times New Roman" w:cs="Times New Roman"/>
          <w:sz w:val="28"/>
        </w:rPr>
        <w:t>Бабінець</w:t>
      </w:r>
      <w:proofErr w:type="spellEnd"/>
      <w:r w:rsidRPr="007F5F4C">
        <w:rPr>
          <w:rFonts w:ascii="Times New Roman" w:eastAsia="Times New Roman" w:hAnsi="Times New Roman" w:cs="Times New Roman"/>
          <w:sz w:val="28"/>
        </w:rPr>
        <w:t xml:space="preserve"> ЛС, Сасик ГМ. Ефективність </w:t>
      </w:r>
      <w:proofErr w:type="spellStart"/>
      <w:r w:rsidRPr="007F5F4C">
        <w:rPr>
          <w:rFonts w:ascii="Times New Roman" w:eastAsia="Times New Roman" w:hAnsi="Times New Roman" w:cs="Times New Roman"/>
          <w:sz w:val="28"/>
        </w:rPr>
        <w:t>східницьких</w:t>
      </w:r>
      <w:proofErr w:type="spellEnd"/>
      <w:r w:rsidRPr="007F5F4C">
        <w:rPr>
          <w:rFonts w:ascii="Times New Roman" w:eastAsia="Times New Roman" w:hAnsi="Times New Roman" w:cs="Times New Roman"/>
          <w:sz w:val="28"/>
        </w:rPr>
        <w:t xml:space="preserve"> мінеральних вод у комплексній реабілітації хворих на хронічний панкреатит із супутнім цукровим діабетом. В: </w:t>
      </w:r>
      <w:r w:rsidRPr="007F5F4C">
        <w:rPr>
          <w:rFonts w:ascii="Times New Roman" w:eastAsia="Times New Roman" w:hAnsi="Times New Roman" w:cs="Times New Roman"/>
          <w:i/>
          <w:sz w:val="28"/>
        </w:rPr>
        <w:t xml:space="preserve">Хронічний панкреатит і </w:t>
      </w:r>
      <w:proofErr w:type="spellStart"/>
      <w:r w:rsidRPr="007F5F4C">
        <w:rPr>
          <w:rFonts w:ascii="Times New Roman" w:eastAsia="Times New Roman" w:hAnsi="Times New Roman" w:cs="Times New Roman"/>
          <w:i/>
          <w:sz w:val="28"/>
        </w:rPr>
        <w:t>коморбідні</w:t>
      </w:r>
      <w:proofErr w:type="spellEnd"/>
      <w:r w:rsidRPr="007F5F4C">
        <w:rPr>
          <w:rFonts w:ascii="Times New Roman" w:eastAsia="Times New Roman" w:hAnsi="Times New Roman" w:cs="Times New Roman"/>
          <w:i/>
          <w:sz w:val="28"/>
        </w:rPr>
        <w:t xml:space="preserve"> стани:</w:t>
      </w:r>
      <w:r w:rsidRPr="007F5F4C">
        <w:rPr>
          <w:rFonts w:ascii="Times New Roman" w:eastAsia="Times New Roman" w:hAnsi="Times New Roman" w:cs="Times New Roman"/>
          <w:sz w:val="28"/>
        </w:rPr>
        <w:t xml:space="preserve"> наук.-метод. </w:t>
      </w:r>
      <w:proofErr w:type="spellStart"/>
      <w:r w:rsidRPr="007F5F4C">
        <w:rPr>
          <w:rFonts w:ascii="Times New Roman" w:eastAsia="Times New Roman" w:hAnsi="Times New Roman" w:cs="Times New Roman"/>
          <w:sz w:val="28"/>
        </w:rPr>
        <w:t>посіб</w:t>
      </w:r>
      <w:proofErr w:type="spellEnd"/>
      <w:r w:rsidRPr="007F5F4C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Pr="007F5F4C">
        <w:rPr>
          <w:rFonts w:ascii="Times New Roman" w:eastAsia="Times New Roman" w:hAnsi="Times New Roman" w:cs="Times New Roman"/>
          <w:sz w:val="28"/>
        </w:rPr>
        <w:t>Бабінець</w:t>
      </w:r>
      <w:proofErr w:type="spellEnd"/>
      <w:r w:rsidRPr="007F5F4C">
        <w:rPr>
          <w:rFonts w:ascii="Times New Roman" w:eastAsia="Times New Roman" w:hAnsi="Times New Roman" w:cs="Times New Roman"/>
          <w:sz w:val="28"/>
        </w:rPr>
        <w:t xml:space="preserve"> ЛС, ред. </w:t>
      </w:r>
      <w:proofErr w:type="spellStart"/>
      <w:r w:rsidRPr="007F5F4C">
        <w:rPr>
          <w:rFonts w:ascii="Times New Roman" w:eastAsia="Times New Roman" w:hAnsi="Times New Roman" w:cs="Times New Roman"/>
          <w:sz w:val="28"/>
        </w:rPr>
        <w:t>Чугалі</w:t>
      </w:r>
      <w:proofErr w:type="spellEnd"/>
      <w:r w:rsidRPr="007F5F4C">
        <w:rPr>
          <w:rFonts w:ascii="Times New Roman" w:eastAsia="Times New Roman" w:hAnsi="Times New Roman" w:cs="Times New Roman"/>
          <w:sz w:val="28"/>
        </w:rPr>
        <w:t>: Нат Агро; 2019, с. 249-54; 272.</w:t>
      </w:r>
    </w:p>
    <w:p w:rsidR="007563A3" w:rsidRPr="007F5F4C" w:rsidRDefault="001A7753" w:rsidP="007F5F4C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proofErr w:type="spellStart"/>
      <w:r w:rsidRPr="007F5F4C">
        <w:rPr>
          <w:rFonts w:ascii="Times New Roman" w:eastAsia="Times New Roman" w:hAnsi="Times New Roman" w:cs="Times New Roman"/>
          <w:sz w:val="28"/>
        </w:rPr>
        <w:lastRenderedPageBreak/>
        <w:t>Бабінець</w:t>
      </w:r>
      <w:proofErr w:type="spellEnd"/>
      <w:r w:rsidRPr="007F5F4C">
        <w:rPr>
          <w:rFonts w:ascii="Times New Roman" w:eastAsia="Times New Roman" w:hAnsi="Times New Roman" w:cs="Times New Roman"/>
          <w:sz w:val="28"/>
        </w:rPr>
        <w:t xml:space="preserve"> ЛС, Сасик ГМ. Антиоксидантний захист при </w:t>
      </w:r>
      <w:proofErr w:type="spellStart"/>
      <w:r w:rsidRPr="007F5F4C">
        <w:rPr>
          <w:rFonts w:ascii="Times New Roman" w:eastAsia="Times New Roman" w:hAnsi="Times New Roman" w:cs="Times New Roman"/>
          <w:sz w:val="28"/>
        </w:rPr>
        <w:t>коморбідності</w:t>
      </w:r>
      <w:proofErr w:type="spellEnd"/>
      <w:r w:rsidRPr="007F5F4C">
        <w:rPr>
          <w:rFonts w:ascii="Times New Roman" w:eastAsia="Times New Roman" w:hAnsi="Times New Roman" w:cs="Times New Roman"/>
          <w:sz w:val="28"/>
        </w:rPr>
        <w:t xml:space="preserve"> хронічного панкреатиту і цукрового діабету 2-го типу в амбулаторній практиці. В: </w:t>
      </w:r>
      <w:r w:rsidRPr="007F5F4C">
        <w:rPr>
          <w:rFonts w:ascii="Times New Roman" w:eastAsia="Times New Roman" w:hAnsi="Times New Roman" w:cs="Times New Roman"/>
          <w:i/>
          <w:sz w:val="28"/>
        </w:rPr>
        <w:t>Актуальні аспекти вищої медичної освіти за фахом «Загальна практика-сімейна медицина»</w:t>
      </w:r>
      <w:r w:rsidRPr="007F5F4C"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 w:rsidRPr="007F5F4C">
        <w:rPr>
          <w:rFonts w:ascii="Times New Roman" w:eastAsia="Times New Roman" w:hAnsi="Times New Roman" w:cs="Times New Roman"/>
          <w:sz w:val="28"/>
        </w:rPr>
        <w:t>навч</w:t>
      </w:r>
      <w:proofErr w:type="spellEnd"/>
      <w:r w:rsidRPr="007F5F4C">
        <w:rPr>
          <w:rFonts w:ascii="Times New Roman" w:eastAsia="Times New Roman" w:hAnsi="Times New Roman" w:cs="Times New Roman"/>
          <w:sz w:val="28"/>
        </w:rPr>
        <w:t xml:space="preserve">.-наук. </w:t>
      </w:r>
      <w:proofErr w:type="spellStart"/>
      <w:r w:rsidRPr="007F5F4C">
        <w:rPr>
          <w:rFonts w:ascii="Times New Roman" w:eastAsia="Times New Roman" w:hAnsi="Times New Roman" w:cs="Times New Roman"/>
          <w:sz w:val="28"/>
        </w:rPr>
        <w:t>посіб</w:t>
      </w:r>
      <w:proofErr w:type="spellEnd"/>
      <w:r w:rsidRPr="007F5F4C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Pr="007F5F4C">
        <w:rPr>
          <w:rFonts w:ascii="Times New Roman" w:eastAsia="Times New Roman" w:hAnsi="Times New Roman" w:cs="Times New Roman"/>
          <w:sz w:val="28"/>
        </w:rPr>
        <w:t>Бабінець</w:t>
      </w:r>
      <w:proofErr w:type="spellEnd"/>
      <w:r w:rsidRPr="007F5F4C">
        <w:rPr>
          <w:rFonts w:ascii="Times New Roman" w:eastAsia="Times New Roman" w:hAnsi="Times New Roman" w:cs="Times New Roman"/>
          <w:sz w:val="28"/>
        </w:rPr>
        <w:t xml:space="preserve"> ЛС, ред. Тернопіль: </w:t>
      </w:r>
      <w:proofErr w:type="spellStart"/>
      <w:r w:rsidRPr="007F5F4C">
        <w:rPr>
          <w:rFonts w:ascii="Times New Roman" w:eastAsia="Times New Roman" w:hAnsi="Times New Roman" w:cs="Times New Roman"/>
          <w:sz w:val="28"/>
        </w:rPr>
        <w:t>Осадца</w:t>
      </w:r>
      <w:proofErr w:type="spellEnd"/>
      <w:r w:rsidRPr="007F5F4C">
        <w:rPr>
          <w:rFonts w:ascii="Times New Roman" w:eastAsia="Times New Roman" w:hAnsi="Times New Roman" w:cs="Times New Roman"/>
          <w:sz w:val="28"/>
        </w:rPr>
        <w:t xml:space="preserve"> Ю. В. 2021;652:385-6.</w:t>
      </w:r>
      <w:r w:rsidRPr="007F5F4C">
        <w:rPr>
          <w:rFonts w:ascii="Times New Roman" w:eastAsia="Times New Roman" w:hAnsi="Times New Roman" w:cs="Times New Roman"/>
          <w:sz w:val="28"/>
        </w:rPr>
        <w:tab/>
      </w:r>
      <w:r w:rsidRPr="007F5F4C">
        <w:rPr>
          <w:rFonts w:ascii="Times New Roman" w:eastAsia="Times New Roman" w:hAnsi="Times New Roman" w:cs="Times New Roman"/>
          <w:sz w:val="28"/>
        </w:rPr>
        <w:br/>
      </w:r>
    </w:p>
    <w:p w:rsidR="007563A3" w:rsidRPr="001A7753" w:rsidRDefault="001A7753">
      <w:pPr>
        <w:suppressAutoHyphens/>
        <w:spacing w:before="60"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A7753">
        <w:rPr>
          <w:rFonts w:ascii="Times New Roman" w:eastAsia="Times New Roman" w:hAnsi="Times New Roman" w:cs="Times New Roman"/>
          <w:b/>
          <w:sz w:val="28"/>
        </w:rPr>
        <w:t>Тези:</w:t>
      </w:r>
    </w:p>
    <w:p w:rsidR="007F5F4C" w:rsidRDefault="001A7753" w:rsidP="001A7753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>Бабінець</w:t>
      </w:r>
      <w:proofErr w:type="spellEnd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ЛС, Сасик ГМ, Земляк ОС. Оцінка </w:t>
      </w:r>
      <w:proofErr w:type="spellStart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>ендотоксикозу</w:t>
      </w:r>
      <w:proofErr w:type="spellEnd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при </w:t>
      </w:r>
      <w:proofErr w:type="spellStart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>коморбідності</w:t>
      </w:r>
      <w:proofErr w:type="spellEnd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хронічного панкреатиту та цукрового діабету. В: Матеріали наук.-</w:t>
      </w:r>
      <w:proofErr w:type="spellStart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>практ</w:t>
      </w:r>
      <w:proofErr w:type="spellEnd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 </w:t>
      </w:r>
      <w:proofErr w:type="spellStart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>конф</w:t>
      </w:r>
      <w:proofErr w:type="spellEnd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 з </w:t>
      </w:r>
      <w:proofErr w:type="spellStart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>міжнар</w:t>
      </w:r>
      <w:proofErr w:type="spellEnd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 участю </w:t>
      </w:r>
      <w:r w:rsidRPr="007F5F4C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«Пацієнт-орієнтована допомога у загальній лікарській практиці»</w:t>
      </w:r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>; 2018 груд 5; Київ. Київ; 2018, с. 6-7.</w:t>
      </w:r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ab/>
      </w:r>
    </w:p>
    <w:p w:rsidR="007563A3" w:rsidRPr="001A7753" w:rsidRDefault="001A7753" w:rsidP="007F5F4C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proofErr w:type="spellStart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>Бабінець</w:t>
      </w:r>
      <w:proofErr w:type="spellEnd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ЛС, </w:t>
      </w:r>
      <w:proofErr w:type="spellStart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>Кицай</w:t>
      </w:r>
      <w:proofErr w:type="spellEnd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КЮ, Сасик ГМ, </w:t>
      </w:r>
      <w:proofErr w:type="spellStart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>Грималюк</w:t>
      </w:r>
      <w:proofErr w:type="spellEnd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НВ. Стан соматичного пулу білка як маркер </w:t>
      </w:r>
      <w:proofErr w:type="spellStart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>трофологічного</w:t>
      </w:r>
      <w:proofErr w:type="spellEnd"/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статусу при хронічному панкреатиті, поєднаному з ожирінням. </w:t>
      </w:r>
      <w:r w:rsidRPr="007F5F4C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Здобутки </w:t>
      </w:r>
      <w:proofErr w:type="spellStart"/>
      <w:r w:rsidRPr="007F5F4C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клініч</w:t>
      </w:r>
      <w:proofErr w:type="spellEnd"/>
      <w:r w:rsidRPr="007F5F4C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. і </w:t>
      </w:r>
      <w:proofErr w:type="spellStart"/>
      <w:r w:rsidRPr="007F5F4C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експерим</w:t>
      </w:r>
      <w:proofErr w:type="spellEnd"/>
      <w:r w:rsidRPr="007F5F4C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. медицини.</w:t>
      </w:r>
      <w:r w:rsidRPr="007F5F4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2018;2(34):235-7. </w:t>
      </w:r>
    </w:p>
    <w:p w:rsidR="007563A3" w:rsidRPr="001A7753" w:rsidRDefault="001A7753" w:rsidP="001A7753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>Бабінець</w:t>
      </w:r>
      <w:proofErr w:type="spellEnd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ЛС, Сасик ГМ. Ефективність комплексної програми реабілітації хворих на хронічний панкреатит із супутнім цукровим діабетом. В: Матеріали підсумкової LXІI наук.-</w:t>
      </w:r>
      <w:proofErr w:type="spellStart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>практ</w:t>
      </w:r>
      <w:proofErr w:type="spellEnd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 </w:t>
      </w:r>
      <w:proofErr w:type="spellStart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>конф</w:t>
      </w:r>
      <w:proofErr w:type="spellEnd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  <w:r w:rsidRPr="001A7753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 </w:t>
      </w:r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>присвяченої 165-річчю від дня народження І. Я. Горбачевського</w:t>
      </w:r>
      <w:r w:rsidRPr="001A7753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 «Здобутки клінічної та експериментальної медицини»</w:t>
      </w:r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; 2019 черв 13; Тернопіль. Тернопіль: </w:t>
      </w:r>
      <w:proofErr w:type="spellStart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>Укрмедкнига</w:t>
      </w:r>
      <w:proofErr w:type="spellEnd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>; 2020, с. 7.</w:t>
      </w:r>
    </w:p>
    <w:p w:rsidR="007563A3" w:rsidRPr="001A7753" w:rsidRDefault="001A7753" w:rsidP="001A7753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1A7753">
        <w:rPr>
          <w:rFonts w:ascii="Times New Roman" w:eastAsia="Times New Roman" w:hAnsi="Times New Roman" w:cs="Times New Roman"/>
          <w:sz w:val="28"/>
        </w:rPr>
        <w:t>Бабінець</w:t>
      </w:r>
      <w:proofErr w:type="spellEnd"/>
      <w:r w:rsidRPr="001A7753">
        <w:rPr>
          <w:rFonts w:ascii="Times New Roman" w:eastAsia="Times New Roman" w:hAnsi="Times New Roman" w:cs="Times New Roman"/>
          <w:sz w:val="28"/>
        </w:rPr>
        <w:t xml:space="preserve"> ЛС, Земляк ОС, Сасик ГМ. Порушення </w:t>
      </w:r>
      <w:proofErr w:type="spellStart"/>
      <w:r w:rsidRPr="001A7753">
        <w:rPr>
          <w:rFonts w:ascii="Times New Roman" w:eastAsia="Times New Roman" w:hAnsi="Times New Roman" w:cs="Times New Roman"/>
          <w:sz w:val="28"/>
        </w:rPr>
        <w:t>калікреїн-кінінової</w:t>
      </w:r>
      <w:proofErr w:type="spellEnd"/>
      <w:r w:rsidRPr="001A7753">
        <w:rPr>
          <w:rFonts w:ascii="Times New Roman" w:eastAsia="Times New Roman" w:hAnsi="Times New Roman" w:cs="Times New Roman"/>
          <w:sz w:val="28"/>
        </w:rPr>
        <w:t xml:space="preserve"> системи у хворих з хронічним панкреатитом в </w:t>
      </w:r>
      <w:proofErr w:type="spellStart"/>
      <w:r w:rsidRPr="001A7753">
        <w:rPr>
          <w:rFonts w:ascii="Times New Roman" w:eastAsia="Times New Roman" w:hAnsi="Times New Roman" w:cs="Times New Roman"/>
          <w:sz w:val="28"/>
        </w:rPr>
        <w:t>коморбідності</w:t>
      </w:r>
      <w:proofErr w:type="spellEnd"/>
      <w:r w:rsidRPr="001A7753">
        <w:rPr>
          <w:rFonts w:ascii="Times New Roman" w:eastAsia="Times New Roman" w:hAnsi="Times New Roman" w:cs="Times New Roman"/>
          <w:sz w:val="28"/>
        </w:rPr>
        <w:t xml:space="preserve"> з цукровим діабетом. В: </w:t>
      </w:r>
      <w:proofErr w:type="spellStart"/>
      <w:r w:rsidRPr="001A7753">
        <w:rPr>
          <w:rFonts w:ascii="Times New Roman" w:eastAsia="Times New Roman" w:hAnsi="Times New Roman" w:cs="Times New Roman"/>
          <w:sz w:val="28"/>
        </w:rPr>
        <w:t>Papers</w:t>
      </w:r>
      <w:proofErr w:type="spellEnd"/>
      <w:r w:rsidRPr="001A775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A7753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1A775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A7753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1A7753">
        <w:rPr>
          <w:rFonts w:ascii="Times New Roman" w:eastAsia="Times New Roman" w:hAnsi="Times New Roman" w:cs="Times New Roman"/>
          <w:sz w:val="28"/>
        </w:rPr>
        <w:t xml:space="preserve"> 11th </w:t>
      </w:r>
      <w:proofErr w:type="spellStart"/>
      <w:r w:rsidRPr="001A7753">
        <w:rPr>
          <w:rFonts w:ascii="Times New Roman" w:eastAsia="Times New Roman" w:hAnsi="Times New Roman" w:cs="Times New Roman"/>
          <w:sz w:val="28"/>
        </w:rPr>
        <w:t>International</w:t>
      </w:r>
      <w:proofErr w:type="spellEnd"/>
      <w:r w:rsidRPr="001A775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A7753">
        <w:rPr>
          <w:rFonts w:ascii="Times New Roman" w:eastAsia="Times New Roman" w:hAnsi="Times New Roman" w:cs="Times New Roman"/>
          <w:sz w:val="28"/>
        </w:rPr>
        <w:t>Scientific</w:t>
      </w:r>
      <w:proofErr w:type="spellEnd"/>
      <w:r w:rsidRPr="001A775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A7753">
        <w:rPr>
          <w:rFonts w:ascii="Times New Roman" w:eastAsia="Times New Roman" w:hAnsi="Times New Roman" w:cs="Times New Roman"/>
          <w:sz w:val="28"/>
        </w:rPr>
        <w:t>Conference</w:t>
      </w:r>
      <w:proofErr w:type="spellEnd"/>
      <w:r w:rsidRPr="001A7753">
        <w:rPr>
          <w:rFonts w:ascii="Times New Roman" w:eastAsia="Times New Roman" w:hAnsi="Times New Roman" w:cs="Times New Roman"/>
          <w:sz w:val="28"/>
        </w:rPr>
        <w:t xml:space="preserve"> </w:t>
      </w:r>
      <w:r w:rsidRPr="001A7753">
        <w:rPr>
          <w:rFonts w:ascii="Times New Roman" w:eastAsia="Times New Roman" w:hAnsi="Times New Roman" w:cs="Times New Roman"/>
          <w:i/>
          <w:sz w:val="28"/>
        </w:rPr>
        <w:t>“</w:t>
      </w:r>
      <w:proofErr w:type="spellStart"/>
      <w:r w:rsidRPr="001A7753">
        <w:rPr>
          <w:rFonts w:ascii="Times New Roman" w:eastAsia="Times New Roman" w:hAnsi="Times New Roman" w:cs="Times New Roman"/>
          <w:i/>
          <w:sz w:val="28"/>
        </w:rPr>
        <w:t>Science</w:t>
      </w:r>
      <w:proofErr w:type="spellEnd"/>
      <w:r w:rsidRPr="001A7753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A7753">
        <w:rPr>
          <w:rFonts w:ascii="Times New Roman" w:eastAsia="Times New Roman" w:hAnsi="Times New Roman" w:cs="Times New Roman"/>
          <w:i/>
          <w:sz w:val="28"/>
        </w:rPr>
        <w:t>progress</w:t>
      </w:r>
      <w:proofErr w:type="spellEnd"/>
      <w:r w:rsidRPr="001A7753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A7753">
        <w:rPr>
          <w:rFonts w:ascii="Times New Roman" w:eastAsia="Times New Roman" w:hAnsi="Times New Roman" w:cs="Times New Roman"/>
          <w:i/>
          <w:sz w:val="28"/>
        </w:rPr>
        <w:t>in</w:t>
      </w:r>
      <w:proofErr w:type="spellEnd"/>
      <w:r w:rsidRPr="001A7753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A7753">
        <w:rPr>
          <w:rFonts w:ascii="Times New Roman" w:eastAsia="Times New Roman" w:hAnsi="Times New Roman" w:cs="Times New Roman"/>
          <w:i/>
          <w:sz w:val="28"/>
        </w:rPr>
        <w:t>European</w:t>
      </w:r>
      <w:proofErr w:type="spellEnd"/>
      <w:r w:rsidRPr="001A7753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A7753">
        <w:rPr>
          <w:rFonts w:ascii="Times New Roman" w:eastAsia="Times New Roman" w:hAnsi="Times New Roman" w:cs="Times New Roman"/>
          <w:i/>
          <w:sz w:val="28"/>
        </w:rPr>
        <w:t>countries</w:t>
      </w:r>
      <w:proofErr w:type="spellEnd"/>
      <w:r w:rsidRPr="001A7753">
        <w:rPr>
          <w:rFonts w:ascii="Times New Roman" w:eastAsia="Times New Roman" w:hAnsi="Times New Roman" w:cs="Times New Roman"/>
          <w:i/>
          <w:sz w:val="28"/>
        </w:rPr>
        <w:t xml:space="preserve">: </w:t>
      </w:r>
      <w:proofErr w:type="spellStart"/>
      <w:r w:rsidRPr="001A7753">
        <w:rPr>
          <w:rFonts w:ascii="Times New Roman" w:eastAsia="Times New Roman" w:hAnsi="Times New Roman" w:cs="Times New Roman"/>
          <w:i/>
          <w:sz w:val="28"/>
        </w:rPr>
        <w:t>new</w:t>
      </w:r>
      <w:proofErr w:type="spellEnd"/>
      <w:r w:rsidRPr="001A7753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A7753">
        <w:rPr>
          <w:rFonts w:ascii="Times New Roman" w:eastAsia="Times New Roman" w:hAnsi="Times New Roman" w:cs="Times New Roman"/>
          <w:i/>
          <w:sz w:val="28"/>
        </w:rPr>
        <w:t>concepts</w:t>
      </w:r>
      <w:proofErr w:type="spellEnd"/>
      <w:r w:rsidRPr="001A7753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A7753">
        <w:rPr>
          <w:rFonts w:ascii="Times New Roman" w:eastAsia="Times New Roman" w:hAnsi="Times New Roman" w:cs="Times New Roman"/>
          <w:i/>
          <w:sz w:val="28"/>
        </w:rPr>
        <w:t>and</w:t>
      </w:r>
      <w:proofErr w:type="spellEnd"/>
      <w:r w:rsidRPr="001A7753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A7753">
        <w:rPr>
          <w:rFonts w:ascii="Times New Roman" w:eastAsia="Times New Roman" w:hAnsi="Times New Roman" w:cs="Times New Roman"/>
          <w:i/>
          <w:sz w:val="28"/>
        </w:rPr>
        <w:t>modern</w:t>
      </w:r>
      <w:proofErr w:type="spellEnd"/>
      <w:r w:rsidRPr="001A7753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A7753">
        <w:rPr>
          <w:rFonts w:ascii="Times New Roman" w:eastAsia="Times New Roman" w:hAnsi="Times New Roman" w:cs="Times New Roman"/>
          <w:i/>
          <w:sz w:val="28"/>
        </w:rPr>
        <w:t>solutions</w:t>
      </w:r>
      <w:proofErr w:type="spellEnd"/>
      <w:r w:rsidRPr="001A7753">
        <w:rPr>
          <w:rFonts w:ascii="Times New Roman" w:eastAsia="Times New Roman" w:hAnsi="Times New Roman" w:cs="Times New Roman"/>
          <w:i/>
          <w:sz w:val="28"/>
        </w:rPr>
        <w:t>”</w:t>
      </w:r>
      <w:r w:rsidRPr="001A7753">
        <w:rPr>
          <w:rFonts w:ascii="Times New Roman" w:eastAsia="Times New Roman" w:hAnsi="Times New Roman" w:cs="Times New Roman"/>
          <w:sz w:val="28"/>
        </w:rPr>
        <w:t xml:space="preserve">; 2019 </w:t>
      </w:r>
      <w:proofErr w:type="spellStart"/>
      <w:r w:rsidRPr="001A7753">
        <w:rPr>
          <w:rFonts w:ascii="Times New Roman" w:eastAsia="Times New Roman" w:hAnsi="Times New Roman" w:cs="Times New Roman"/>
          <w:sz w:val="28"/>
        </w:rPr>
        <w:t>Dec</w:t>
      </w:r>
      <w:proofErr w:type="spellEnd"/>
      <w:r w:rsidRPr="001A7753">
        <w:rPr>
          <w:rFonts w:ascii="Times New Roman" w:eastAsia="Times New Roman" w:hAnsi="Times New Roman" w:cs="Times New Roman"/>
          <w:sz w:val="28"/>
        </w:rPr>
        <w:t xml:space="preserve"> 20; </w:t>
      </w:r>
      <w:proofErr w:type="spellStart"/>
      <w:r w:rsidRPr="001A7753">
        <w:rPr>
          <w:rFonts w:ascii="Times New Roman" w:eastAsia="Times New Roman" w:hAnsi="Times New Roman" w:cs="Times New Roman"/>
          <w:sz w:val="28"/>
        </w:rPr>
        <w:t>Stuttgart</w:t>
      </w:r>
      <w:proofErr w:type="spellEnd"/>
      <w:r w:rsidRPr="001A7753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Pr="001A7753">
        <w:rPr>
          <w:rFonts w:ascii="Times New Roman" w:eastAsia="Times New Roman" w:hAnsi="Times New Roman" w:cs="Times New Roman"/>
          <w:sz w:val="28"/>
        </w:rPr>
        <w:t>Stuttgart</w:t>
      </w:r>
      <w:proofErr w:type="spellEnd"/>
      <w:r w:rsidRPr="001A7753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1A7753">
        <w:rPr>
          <w:rFonts w:ascii="Times New Roman" w:eastAsia="Times New Roman" w:hAnsi="Times New Roman" w:cs="Times New Roman"/>
          <w:sz w:val="28"/>
        </w:rPr>
        <w:t>Germany</w:t>
      </w:r>
      <w:proofErr w:type="spellEnd"/>
      <w:r w:rsidRPr="001A7753">
        <w:rPr>
          <w:rFonts w:ascii="Times New Roman" w:eastAsia="Times New Roman" w:hAnsi="Times New Roman" w:cs="Times New Roman"/>
          <w:sz w:val="28"/>
        </w:rPr>
        <w:t>; 2019, с. 328-32.</w:t>
      </w:r>
    </w:p>
    <w:p w:rsidR="007563A3" w:rsidRPr="001A7753" w:rsidRDefault="001A7753" w:rsidP="001A7753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spellStart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>Бабінець</w:t>
      </w:r>
      <w:proofErr w:type="spellEnd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ЛС, Сасик ГМ. Застосування </w:t>
      </w:r>
      <w:proofErr w:type="spellStart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>Східницьких</w:t>
      </w:r>
      <w:proofErr w:type="spellEnd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питних мінеральних вод для корекції </w:t>
      </w:r>
      <w:proofErr w:type="spellStart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>дисбіозу</w:t>
      </w:r>
      <w:proofErr w:type="spellEnd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при хронічному панкреатиті у поєднанні з цукровим діабетом 2-го типу. В: Матеріали підсумкової LXІIІ наук.-</w:t>
      </w:r>
      <w:proofErr w:type="spellStart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>практ</w:t>
      </w:r>
      <w:proofErr w:type="spellEnd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 </w:t>
      </w:r>
      <w:proofErr w:type="spellStart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>конф</w:t>
      </w:r>
      <w:proofErr w:type="spellEnd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  <w:r w:rsidRPr="001A7753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 «Здобутки клінічної та експериментальної медицини»</w:t>
      </w:r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; 2020 черв 12; Тернопіль. Тернопіль: </w:t>
      </w:r>
      <w:proofErr w:type="spellStart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>Укрмедкнига</w:t>
      </w:r>
      <w:proofErr w:type="spellEnd"/>
      <w:r w:rsidRPr="001A7753">
        <w:rPr>
          <w:rFonts w:ascii="Times New Roman" w:eastAsia="Times New Roman" w:hAnsi="Times New Roman" w:cs="Times New Roman"/>
          <w:sz w:val="28"/>
          <w:shd w:val="clear" w:color="auto" w:fill="FFFFFF"/>
        </w:rPr>
        <w:t>; 2020, с. 7.</w:t>
      </w:r>
    </w:p>
    <w:p w:rsidR="007563A3" w:rsidRPr="001A7753" w:rsidRDefault="001A7753" w:rsidP="001A7753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1A7753">
        <w:rPr>
          <w:rFonts w:ascii="Times New Roman" w:eastAsia="Times New Roman" w:hAnsi="Times New Roman" w:cs="Times New Roman"/>
          <w:sz w:val="28"/>
        </w:rPr>
        <w:lastRenderedPageBreak/>
        <w:t>Бабінець</w:t>
      </w:r>
      <w:proofErr w:type="spellEnd"/>
      <w:r w:rsidRPr="001A7753">
        <w:rPr>
          <w:rFonts w:ascii="Times New Roman" w:eastAsia="Times New Roman" w:hAnsi="Times New Roman" w:cs="Times New Roman"/>
          <w:sz w:val="28"/>
        </w:rPr>
        <w:t xml:space="preserve"> ЛС, Сасик ГМ. Реабілітаційні можливості оптимізації якості життя пацієнтів при </w:t>
      </w:r>
      <w:proofErr w:type="spellStart"/>
      <w:r w:rsidRPr="001A7753">
        <w:rPr>
          <w:rFonts w:ascii="Times New Roman" w:eastAsia="Times New Roman" w:hAnsi="Times New Roman" w:cs="Times New Roman"/>
          <w:sz w:val="28"/>
        </w:rPr>
        <w:t>коморбідності</w:t>
      </w:r>
      <w:proofErr w:type="spellEnd"/>
      <w:r w:rsidRPr="001A7753">
        <w:rPr>
          <w:rFonts w:ascii="Times New Roman" w:eastAsia="Times New Roman" w:hAnsi="Times New Roman" w:cs="Times New Roman"/>
          <w:sz w:val="28"/>
        </w:rPr>
        <w:t xml:space="preserve"> хронічного панкреатиту і цукрового діабету 2-го типу. В: Матеріали </w:t>
      </w:r>
      <w:proofErr w:type="spellStart"/>
      <w:r w:rsidRPr="001A7753">
        <w:rPr>
          <w:rFonts w:ascii="Times New Roman" w:eastAsia="Times New Roman" w:hAnsi="Times New Roman" w:cs="Times New Roman"/>
          <w:sz w:val="28"/>
        </w:rPr>
        <w:t>Всеукр</w:t>
      </w:r>
      <w:proofErr w:type="spellEnd"/>
      <w:r w:rsidRPr="001A7753">
        <w:rPr>
          <w:rFonts w:ascii="Times New Roman" w:eastAsia="Times New Roman" w:hAnsi="Times New Roman" w:cs="Times New Roman"/>
          <w:sz w:val="28"/>
        </w:rPr>
        <w:t>. наук.-</w:t>
      </w:r>
      <w:proofErr w:type="spellStart"/>
      <w:r w:rsidRPr="001A7753">
        <w:rPr>
          <w:rFonts w:ascii="Times New Roman" w:eastAsia="Times New Roman" w:hAnsi="Times New Roman" w:cs="Times New Roman"/>
          <w:sz w:val="28"/>
        </w:rPr>
        <w:t>практ</w:t>
      </w:r>
      <w:proofErr w:type="spellEnd"/>
      <w:r w:rsidRPr="001A7753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Pr="001A7753">
        <w:rPr>
          <w:rFonts w:ascii="Times New Roman" w:eastAsia="Times New Roman" w:hAnsi="Times New Roman" w:cs="Times New Roman"/>
          <w:sz w:val="28"/>
        </w:rPr>
        <w:t>конф</w:t>
      </w:r>
      <w:proofErr w:type="spellEnd"/>
      <w:r w:rsidRPr="001A7753">
        <w:rPr>
          <w:rFonts w:ascii="Times New Roman" w:eastAsia="Times New Roman" w:hAnsi="Times New Roman" w:cs="Times New Roman"/>
          <w:sz w:val="28"/>
        </w:rPr>
        <w:t>.</w:t>
      </w:r>
      <w:r w:rsidRPr="001A7753">
        <w:rPr>
          <w:rFonts w:ascii="Times New Roman" w:eastAsia="Times New Roman" w:hAnsi="Times New Roman" w:cs="Times New Roman"/>
          <w:i/>
          <w:sz w:val="28"/>
        </w:rPr>
        <w:t xml:space="preserve"> «Сучасні аспекти діагностики і лікування захворювань внутрішніх органів»</w:t>
      </w:r>
      <w:r w:rsidRPr="001A7753">
        <w:rPr>
          <w:rFonts w:ascii="Times New Roman" w:eastAsia="Times New Roman" w:hAnsi="Times New Roman" w:cs="Times New Roman"/>
          <w:sz w:val="28"/>
        </w:rPr>
        <w:t xml:space="preserve">; 2020 </w:t>
      </w:r>
      <w:proofErr w:type="spellStart"/>
      <w:r w:rsidRPr="001A7753">
        <w:rPr>
          <w:rFonts w:ascii="Times New Roman" w:eastAsia="Times New Roman" w:hAnsi="Times New Roman" w:cs="Times New Roman"/>
          <w:sz w:val="28"/>
        </w:rPr>
        <w:t>жовт</w:t>
      </w:r>
      <w:proofErr w:type="spellEnd"/>
      <w:r w:rsidRPr="001A7753">
        <w:rPr>
          <w:rFonts w:ascii="Times New Roman" w:eastAsia="Times New Roman" w:hAnsi="Times New Roman" w:cs="Times New Roman"/>
          <w:sz w:val="28"/>
        </w:rPr>
        <w:t xml:space="preserve"> 8–9; Тернопіль. Тернопіль: </w:t>
      </w:r>
      <w:proofErr w:type="spellStart"/>
      <w:r w:rsidRPr="001A7753">
        <w:rPr>
          <w:rFonts w:ascii="Times New Roman" w:eastAsia="Times New Roman" w:hAnsi="Times New Roman" w:cs="Times New Roman"/>
          <w:sz w:val="28"/>
        </w:rPr>
        <w:t>Укрмедкнига</w:t>
      </w:r>
      <w:proofErr w:type="spellEnd"/>
      <w:r w:rsidRPr="001A7753">
        <w:rPr>
          <w:rFonts w:ascii="Times New Roman" w:eastAsia="Times New Roman" w:hAnsi="Times New Roman" w:cs="Times New Roman"/>
          <w:sz w:val="28"/>
        </w:rPr>
        <w:t>; 2020, с. 7-8.</w:t>
      </w:r>
    </w:p>
    <w:p w:rsidR="007563A3" w:rsidRPr="007F5F4C" w:rsidRDefault="001A7753" w:rsidP="007F5F4C">
      <w:pPr>
        <w:numPr>
          <w:ilvl w:val="0"/>
          <w:numId w:val="1"/>
        </w:numPr>
        <w:suppressAutoHyphens/>
        <w:spacing w:before="60" w:after="60" w:line="36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</w:rPr>
      </w:pPr>
      <w:proofErr w:type="spellStart"/>
      <w:r w:rsidRPr="007F5F4C">
        <w:rPr>
          <w:rFonts w:ascii="Times New Roman" w:eastAsia="Times New Roman" w:hAnsi="Times New Roman" w:cs="Times New Roman"/>
          <w:sz w:val="28"/>
        </w:rPr>
        <w:t>Бабінець</w:t>
      </w:r>
      <w:proofErr w:type="spellEnd"/>
      <w:r w:rsidRPr="007F5F4C">
        <w:rPr>
          <w:rFonts w:ascii="Times New Roman" w:eastAsia="Times New Roman" w:hAnsi="Times New Roman" w:cs="Times New Roman"/>
          <w:sz w:val="28"/>
        </w:rPr>
        <w:t xml:space="preserve"> ЛС, Сасик ГМ. Стан ферментних і неферментних антиоксидантів при </w:t>
      </w:r>
      <w:proofErr w:type="spellStart"/>
      <w:r w:rsidRPr="007F5F4C">
        <w:rPr>
          <w:rFonts w:ascii="Times New Roman" w:eastAsia="Times New Roman" w:hAnsi="Times New Roman" w:cs="Times New Roman"/>
          <w:sz w:val="28"/>
        </w:rPr>
        <w:t>коморбідності</w:t>
      </w:r>
      <w:proofErr w:type="spellEnd"/>
      <w:r w:rsidRPr="007F5F4C">
        <w:rPr>
          <w:rFonts w:ascii="Times New Roman" w:eastAsia="Times New Roman" w:hAnsi="Times New Roman" w:cs="Times New Roman"/>
          <w:sz w:val="28"/>
        </w:rPr>
        <w:t xml:space="preserve"> хронічного панкреатиту і цукрового діабету 2-го типу на етапі реабілітації. В: </w:t>
      </w:r>
      <w:proofErr w:type="spellStart"/>
      <w:r w:rsidRPr="007F5F4C">
        <w:rPr>
          <w:rFonts w:ascii="Times New Roman" w:eastAsia="Times New Roman" w:hAnsi="Times New Roman" w:cs="Times New Roman"/>
          <w:sz w:val="28"/>
        </w:rPr>
        <w:t>Зб</w:t>
      </w:r>
      <w:proofErr w:type="spellEnd"/>
      <w:r w:rsidRPr="007F5F4C">
        <w:rPr>
          <w:rFonts w:ascii="Times New Roman" w:eastAsia="Times New Roman" w:hAnsi="Times New Roman" w:cs="Times New Roman"/>
          <w:sz w:val="28"/>
        </w:rPr>
        <w:t>. тез наук.-</w:t>
      </w:r>
      <w:proofErr w:type="spellStart"/>
      <w:r w:rsidRPr="007F5F4C">
        <w:rPr>
          <w:rFonts w:ascii="Times New Roman" w:eastAsia="Times New Roman" w:hAnsi="Times New Roman" w:cs="Times New Roman"/>
          <w:sz w:val="28"/>
        </w:rPr>
        <w:t>практ</w:t>
      </w:r>
      <w:proofErr w:type="spellEnd"/>
      <w:r w:rsidRPr="007F5F4C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Pr="007F5F4C">
        <w:rPr>
          <w:rFonts w:ascii="Times New Roman" w:eastAsia="Times New Roman" w:hAnsi="Times New Roman" w:cs="Times New Roman"/>
          <w:sz w:val="28"/>
        </w:rPr>
        <w:t>конф</w:t>
      </w:r>
      <w:proofErr w:type="spellEnd"/>
      <w:r w:rsidRPr="007F5F4C">
        <w:rPr>
          <w:rFonts w:ascii="Times New Roman" w:eastAsia="Times New Roman" w:hAnsi="Times New Roman" w:cs="Times New Roman"/>
          <w:sz w:val="28"/>
        </w:rPr>
        <w:t xml:space="preserve">. з </w:t>
      </w:r>
      <w:proofErr w:type="spellStart"/>
      <w:r w:rsidRPr="007F5F4C">
        <w:rPr>
          <w:rFonts w:ascii="Times New Roman" w:eastAsia="Times New Roman" w:hAnsi="Times New Roman" w:cs="Times New Roman"/>
          <w:sz w:val="28"/>
        </w:rPr>
        <w:t>міжнар</w:t>
      </w:r>
      <w:proofErr w:type="spellEnd"/>
      <w:r w:rsidRPr="007F5F4C">
        <w:rPr>
          <w:rFonts w:ascii="Times New Roman" w:eastAsia="Times New Roman" w:hAnsi="Times New Roman" w:cs="Times New Roman"/>
          <w:sz w:val="28"/>
        </w:rPr>
        <w:t>. участю</w:t>
      </w:r>
      <w:r w:rsidRPr="007F5F4C">
        <w:rPr>
          <w:rFonts w:ascii="Times New Roman" w:eastAsia="Times New Roman" w:hAnsi="Times New Roman" w:cs="Times New Roman"/>
          <w:i/>
          <w:sz w:val="28"/>
        </w:rPr>
        <w:t xml:space="preserve"> «VIII наукова сесія Інституту гастроентерології НАМН України. Новітні технології в теоретичній та клінічній гастроентерології»</w:t>
      </w:r>
      <w:r w:rsidRPr="007F5F4C">
        <w:rPr>
          <w:rFonts w:ascii="Times New Roman" w:eastAsia="Times New Roman" w:hAnsi="Times New Roman" w:cs="Times New Roman"/>
          <w:sz w:val="28"/>
        </w:rPr>
        <w:t>; 2020 лист 26–27; Київ. Київ: ДУ «Інститут гастроентерології НАМН України»; 2020, с. 96.</w:t>
      </w:r>
      <w:r w:rsidRPr="007F5F4C">
        <w:rPr>
          <w:rFonts w:ascii="Times New Roman" w:eastAsia="Times New Roman" w:hAnsi="Times New Roman" w:cs="Times New Roman"/>
          <w:sz w:val="28"/>
        </w:rPr>
        <w:tab/>
        <w:t xml:space="preserve"> </w:t>
      </w:r>
      <w:r w:rsidRPr="007F5F4C">
        <w:rPr>
          <w:rFonts w:ascii="Times New Roman" w:eastAsia="Times New Roman" w:hAnsi="Times New Roman" w:cs="Times New Roman"/>
          <w:sz w:val="28"/>
        </w:rPr>
        <w:br/>
      </w:r>
    </w:p>
    <w:p w:rsidR="007563A3" w:rsidRPr="009E4D5C" w:rsidRDefault="009E4D5C" w:rsidP="00D84D92">
      <w:pPr>
        <w:suppressAutoHyphens/>
        <w:spacing w:before="60" w:after="60" w:line="360" w:lineRule="auto"/>
        <w:jc w:val="center"/>
        <w:rPr>
          <w:rFonts w:ascii="Times New Roman" w:eastAsia="Times New Roman" w:hAnsi="Times New Roman" w:cs="Times New Roman"/>
          <w:b/>
          <w:sz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lang w:val="en-US"/>
        </w:rPr>
        <w:t>ANNOTATION</w:t>
      </w:r>
    </w:p>
    <w:p w:rsidR="007563A3" w:rsidRDefault="001A7753">
      <w:pPr>
        <w:suppressAutoHyphens/>
        <w:spacing w:before="60" w:after="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Sasyk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7F5F4C">
        <w:rPr>
          <w:rFonts w:ascii="Times New Roman" w:eastAsia="Times New Roman" w:hAnsi="Times New Roman" w:cs="Times New Roman"/>
          <w:sz w:val="28"/>
          <w:lang w:val="en-US"/>
        </w:rPr>
        <w:t>H</w:t>
      </w:r>
      <w:r>
        <w:rPr>
          <w:rFonts w:ascii="Times New Roman" w:eastAsia="Times New Roman" w:hAnsi="Times New Roman" w:cs="Times New Roman"/>
          <w:sz w:val="28"/>
        </w:rPr>
        <w:t xml:space="preserve">. M. </w:t>
      </w:r>
      <w:proofErr w:type="spellStart"/>
      <w:r w:rsidR="00892451">
        <w:rPr>
          <w:rFonts w:ascii="Times New Roman" w:eastAsia="Times New Roman" w:hAnsi="Times New Roman" w:cs="Times New Roman"/>
          <w:sz w:val="28"/>
        </w:rPr>
        <w:t>Optimization</w:t>
      </w:r>
      <w:proofErr w:type="spellEnd"/>
      <w:r w:rsidR="0089245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92451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="0089245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92451">
        <w:rPr>
          <w:rFonts w:ascii="Times New Roman" w:eastAsia="Times New Roman" w:hAnsi="Times New Roman" w:cs="Times New Roman"/>
          <w:sz w:val="28"/>
        </w:rPr>
        <w:t>patients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chronic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pancreatitis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combination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diabetes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mellitus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complex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treatment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drugs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using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r w:rsidR="00892451">
        <w:rPr>
          <w:rFonts w:ascii="Times New Roman" w:eastAsia="Times New Roman" w:hAnsi="Times New Roman" w:cs="Times New Roman"/>
          <w:sz w:val="28"/>
          <w:lang w:val="en-US"/>
        </w:rPr>
        <w:t>s</w:t>
      </w:r>
      <w:proofErr w:type="spellStart"/>
      <w:r>
        <w:rPr>
          <w:rFonts w:ascii="Times New Roman" w:eastAsia="Times New Roman" w:hAnsi="Times New Roman" w:cs="Times New Roman"/>
          <w:sz w:val="28"/>
        </w:rPr>
        <w:t>khidnytsia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mineral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waters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reflexotherapy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- </w:t>
      </w:r>
      <w:proofErr w:type="spellStart"/>
      <w:r>
        <w:rPr>
          <w:rFonts w:ascii="Times New Roman" w:eastAsia="Times New Roman" w:hAnsi="Times New Roman" w:cs="Times New Roman"/>
          <w:sz w:val="28"/>
        </w:rPr>
        <w:t>Qualifying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scientific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work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rights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manuscript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7563A3" w:rsidRDefault="001A7753">
      <w:pPr>
        <w:suppressAutoHyphens/>
        <w:spacing w:before="60" w:after="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dissertation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competition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doctor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philosophy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degree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specialty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222 - </w:t>
      </w:r>
      <w:proofErr w:type="spellStart"/>
      <w:r>
        <w:rPr>
          <w:rFonts w:ascii="Times New Roman" w:eastAsia="Times New Roman" w:hAnsi="Times New Roman" w:cs="Times New Roman"/>
          <w:sz w:val="28"/>
        </w:rPr>
        <w:t>Medicine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Internal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diseases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). - I. </w:t>
      </w:r>
      <w:proofErr w:type="spellStart"/>
      <w:r>
        <w:rPr>
          <w:rFonts w:ascii="Times New Roman" w:eastAsia="Times New Roman" w:hAnsi="Times New Roman" w:cs="Times New Roman"/>
          <w:sz w:val="28"/>
        </w:rPr>
        <w:t>Ya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Gorbachevsky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Ternopil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National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Medical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Ministry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Health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Ukraine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Ternopil</w:t>
      </w:r>
      <w:proofErr w:type="spellEnd"/>
      <w:r>
        <w:rPr>
          <w:rFonts w:ascii="Times New Roman" w:eastAsia="Times New Roman" w:hAnsi="Times New Roman" w:cs="Times New Roman"/>
          <w:sz w:val="28"/>
        </w:rPr>
        <w:t>, 2021.</w:t>
      </w:r>
    </w:p>
    <w:p w:rsidR="007563A3" w:rsidRDefault="001A7753">
      <w:pPr>
        <w:suppressAutoHyphens/>
        <w:spacing w:before="60" w:after="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aim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study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increase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effectiveness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comprehensive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treatment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rehabilitation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patients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chronic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pancreatitis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combination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type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8"/>
        </w:rPr>
        <w:t>diabetes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mellitus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additional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protocol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therapy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sublingual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form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ademethionine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Skhidnytsia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drinking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mineral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water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acupressure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their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scientific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substantiation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dynamics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quality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life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functional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capacity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pancreas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inflammation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endotoxicosis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lipid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peroxidation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enzymatic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non-enzymatic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systems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antioxidant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protection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kinin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metabolism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proteolysis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protein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lipid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status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microbiocenosis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colon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7563A3" w:rsidRDefault="001A7753">
      <w:pPr>
        <w:suppressAutoHyphens/>
        <w:spacing w:before="60" w:after="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study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included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137 </w:t>
      </w:r>
      <w:proofErr w:type="spellStart"/>
      <w:r>
        <w:rPr>
          <w:rFonts w:ascii="Times New Roman" w:eastAsia="Times New Roman" w:hAnsi="Times New Roman" w:cs="Times New Roman"/>
          <w:sz w:val="28"/>
        </w:rPr>
        <w:t>patients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chronic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exacerbation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chronic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pancreatitis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(CP), </w:t>
      </w:r>
      <w:proofErr w:type="spellStart"/>
      <w:r>
        <w:rPr>
          <w:rFonts w:ascii="Times New Roman" w:eastAsia="Times New Roman" w:hAnsi="Times New Roman" w:cs="Times New Roman"/>
          <w:sz w:val="28"/>
        </w:rPr>
        <w:t>which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112 </w:t>
      </w:r>
      <w:proofErr w:type="spellStart"/>
      <w:r>
        <w:rPr>
          <w:rFonts w:ascii="Times New Roman" w:eastAsia="Times New Roman" w:hAnsi="Times New Roman" w:cs="Times New Roman"/>
          <w:sz w:val="28"/>
        </w:rPr>
        <w:t>cases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combined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type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8"/>
        </w:rPr>
        <w:t>diabetes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mellitus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(DM2),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25 </w:t>
      </w:r>
      <w:proofErr w:type="spellStart"/>
      <w:r>
        <w:rPr>
          <w:rFonts w:ascii="Times New Roman" w:eastAsia="Times New Roman" w:hAnsi="Times New Roman" w:cs="Times New Roman"/>
          <w:sz w:val="28"/>
        </w:rPr>
        <w:t>patients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had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isolated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CP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study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complicating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effects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diabetes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study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groups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comparable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age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sex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duration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treatment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underlying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disease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previous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stages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control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group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consisted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30 </w:t>
      </w:r>
      <w:proofErr w:type="spellStart"/>
      <w:r>
        <w:rPr>
          <w:rFonts w:ascii="Times New Roman" w:eastAsia="Times New Roman" w:hAnsi="Times New Roman" w:cs="Times New Roman"/>
          <w:sz w:val="28"/>
        </w:rPr>
        <w:t>healthy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individuals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who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representative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study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groups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age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sex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social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status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average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age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patients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(49.33 ± 11.54) </w:t>
      </w:r>
      <w:proofErr w:type="spellStart"/>
      <w:r>
        <w:rPr>
          <w:rFonts w:ascii="Times New Roman" w:eastAsia="Times New Roman" w:hAnsi="Times New Roman" w:cs="Times New Roman"/>
          <w:sz w:val="28"/>
        </w:rPr>
        <w:t>years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Young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middle-aged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people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according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WHO </w:t>
      </w:r>
      <w:proofErr w:type="spellStart"/>
      <w:r>
        <w:rPr>
          <w:rFonts w:ascii="Times New Roman" w:eastAsia="Times New Roman" w:hAnsi="Times New Roman" w:cs="Times New Roman"/>
          <w:sz w:val="28"/>
        </w:rPr>
        <w:t>classification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prevailed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(31.0%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33.0%), </w:t>
      </w:r>
      <w:proofErr w:type="spellStart"/>
      <w:r>
        <w:rPr>
          <w:rFonts w:ascii="Times New Roman" w:eastAsia="Times New Roman" w:hAnsi="Times New Roman" w:cs="Times New Roman"/>
          <w:sz w:val="28"/>
        </w:rPr>
        <w:t>which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indicates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medical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social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significance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study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average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age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patients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CP </w:t>
      </w:r>
      <w:proofErr w:type="spellStart"/>
      <w:r>
        <w:rPr>
          <w:rFonts w:ascii="Times New Roman" w:eastAsia="Times New Roman" w:hAnsi="Times New Roman" w:cs="Times New Roman"/>
          <w:sz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concomitant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DM2 - (55.18 ± 7.33) </w:t>
      </w:r>
      <w:proofErr w:type="spellStart"/>
      <w:r>
        <w:rPr>
          <w:rFonts w:ascii="Times New Roman" w:eastAsia="Times New Roman" w:hAnsi="Times New Roman" w:cs="Times New Roman"/>
          <w:sz w:val="28"/>
        </w:rPr>
        <w:t>years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average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duration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CP </w:t>
      </w:r>
      <w:proofErr w:type="spellStart"/>
      <w:r>
        <w:rPr>
          <w:rFonts w:ascii="Times New Roman" w:eastAsia="Times New Roman" w:hAnsi="Times New Roman" w:cs="Times New Roman"/>
          <w:sz w:val="28"/>
        </w:rPr>
        <w:t>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(10.05 ± 0.83) </w:t>
      </w:r>
      <w:proofErr w:type="spellStart"/>
      <w:r>
        <w:rPr>
          <w:rFonts w:ascii="Times New Roman" w:eastAsia="Times New Roman" w:hAnsi="Times New Roman" w:cs="Times New Roman"/>
          <w:sz w:val="28"/>
        </w:rPr>
        <w:t>years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average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duration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comorbidity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CP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DM2 </w:t>
      </w:r>
      <w:proofErr w:type="spellStart"/>
      <w:r>
        <w:rPr>
          <w:rFonts w:ascii="Times New Roman" w:eastAsia="Times New Roman" w:hAnsi="Times New Roman" w:cs="Times New Roman"/>
          <w:sz w:val="28"/>
        </w:rPr>
        <w:t>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(8.93 ± 0.60) </w:t>
      </w:r>
      <w:proofErr w:type="spellStart"/>
      <w:r>
        <w:rPr>
          <w:rFonts w:ascii="Times New Roman" w:eastAsia="Times New Roman" w:hAnsi="Times New Roman" w:cs="Times New Roman"/>
          <w:sz w:val="28"/>
        </w:rPr>
        <w:t>years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predominance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women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over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(54.5%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45.5%) </w:t>
      </w:r>
      <w:proofErr w:type="spellStart"/>
      <w:r>
        <w:rPr>
          <w:rFonts w:ascii="Times New Roman" w:eastAsia="Times New Roman" w:hAnsi="Times New Roman" w:cs="Times New Roman"/>
          <w:sz w:val="28"/>
        </w:rPr>
        <w:t>was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noted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largest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(72.4%) </w:t>
      </w:r>
      <w:proofErr w:type="spellStart"/>
      <w:r>
        <w:rPr>
          <w:rFonts w:ascii="Times New Roman" w:eastAsia="Times New Roman" w:hAnsi="Times New Roman" w:cs="Times New Roman"/>
          <w:sz w:val="28"/>
        </w:rPr>
        <w:t>were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patients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working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age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up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65 </w:t>
      </w:r>
      <w:proofErr w:type="spellStart"/>
      <w:r>
        <w:rPr>
          <w:rFonts w:ascii="Times New Roman" w:eastAsia="Times New Roman" w:hAnsi="Times New Roman" w:cs="Times New Roman"/>
          <w:sz w:val="28"/>
        </w:rPr>
        <w:t>years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7563A3" w:rsidRDefault="001A7753">
      <w:pPr>
        <w:suppressAutoHyphens/>
        <w:spacing w:before="60" w:after="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Patients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studied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performing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set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standardized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general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clinical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biochemical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enzyme-linked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immunosorbent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assays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anthropometric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medico-sociological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instrumental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techniques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Verification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diagnosis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CP - </w:t>
      </w:r>
      <w:proofErr w:type="spellStart"/>
      <w:r>
        <w:rPr>
          <w:rFonts w:ascii="Times New Roman" w:eastAsia="Times New Roman" w:hAnsi="Times New Roman" w:cs="Times New Roman"/>
          <w:sz w:val="28"/>
        </w:rPr>
        <w:t>according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clinic-statistical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classification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Institution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8"/>
        </w:rPr>
        <w:t>Research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Institute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Gastroenterology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National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Academy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Medical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Sciences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Ukraine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", 2003,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according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Order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Ministry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Health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Ukraine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dated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10.09.2014 № 638 "</w:t>
      </w:r>
      <w:proofErr w:type="spellStart"/>
      <w:r>
        <w:rPr>
          <w:rFonts w:ascii="Times New Roman" w:eastAsia="Times New Roman" w:hAnsi="Times New Roman" w:cs="Times New Roman"/>
          <w:sz w:val="28"/>
        </w:rPr>
        <w:t>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approval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implementation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medical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technological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standardization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medical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chronic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pancreatitis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",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diagnosis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diabetes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mellitus2 -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Order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Ministry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Health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Ukraine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from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№ 1118 </w:t>
      </w:r>
      <w:proofErr w:type="spellStart"/>
      <w:r>
        <w:rPr>
          <w:rFonts w:ascii="Times New Roman" w:eastAsia="Times New Roman" w:hAnsi="Times New Roman" w:cs="Times New Roman"/>
          <w:sz w:val="28"/>
        </w:rPr>
        <w:t>from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21.12.2012 "</w:t>
      </w:r>
      <w:proofErr w:type="spellStart"/>
      <w:r>
        <w:rPr>
          <w:rFonts w:ascii="Times New Roman" w:eastAsia="Times New Roman" w:hAnsi="Times New Roman" w:cs="Times New Roman"/>
          <w:sz w:val="28"/>
        </w:rPr>
        <w:t>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approval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implementation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medical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technological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standardization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medical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type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8"/>
        </w:rPr>
        <w:t>diabetes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".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structural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software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assessed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using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ultrasound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ultrasound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); </w:t>
      </w:r>
      <w:proofErr w:type="spellStart"/>
      <w:r>
        <w:rPr>
          <w:rFonts w:ascii="Times New Roman" w:eastAsia="Times New Roman" w:hAnsi="Times New Roman" w:cs="Times New Roman"/>
          <w:sz w:val="28"/>
        </w:rPr>
        <w:t>excretory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function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determination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fecal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α-</w:t>
      </w:r>
      <w:proofErr w:type="spellStart"/>
      <w:r>
        <w:rPr>
          <w:rFonts w:ascii="Times New Roman" w:eastAsia="Times New Roman" w:hAnsi="Times New Roman" w:cs="Times New Roman"/>
          <w:sz w:val="28"/>
        </w:rPr>
        <w:t>elastase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ELISA </w:t>
      </w:r>
      <w:proofErr w:type="spellStart"/>
      <w:r>
        <w:rPr>
          <w:rFonts w:ascii="Times New Roman" w:eastAsia="Times New Roman" w:hAnsi="Times New Roman" w:cs="Times New Roman"/>
          <w:sz w:val="28"/>
        </w:rPr>
        <w:t>using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standard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sets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BIOSERV ELASTASE 1-ELISA; </w:t>
      </w:r>
      <w:proofErr w:type="spellStart"/>
      <w:r>
        <w:rPr>
          <w:rFonts w:ascii="Times New Roman" w:eastAsia="Times New Roman" w:hAnsi="Times New Roman" w:cs="Times New Roman"/>
          <w:sz w:val="28"/>
        </w:rPr>
        <w:t>incretory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function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level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fasting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glucose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blood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glucose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oxidase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method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glycosylated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hemoglobin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(HbA1c)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exchange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chromatography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biochemical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semiautomatic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device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Humalyzer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2000,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assess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insulin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resistance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small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model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(IPOM </w:t>
      </w:r>
      <w:proofErr w:type="spellStart"/>
      <w:r>
        <w:rPr>
          <w:rFonts w:ascii="Times New Roman" w:eastAsia="Times New Roman" w:hAnsi="Times New Roman" w:cs="Times New Roman"/>
          <w:sz w:val="28"/>
        </w:rPr>
        <w:t>model</w:t>
      </w:r>
      <w:proofErr w:type="spellEnd"/>
      <w:r>
        <w:rPr>
          <w:rFonts w:ascii="Times New Roman" w:eastAsia="Times New Roman" w:hAnsi="Times New Roman" w:cs="Times New Roman"/>
          <w:sz w:val="28"/>
        </w:rPr>
        <w:t>) IP-</w:t>
      </w:r>
      <w:proofErr w:type="spellStart"/>
      <w:r>
        <w:rPr>
          <w:rFonts w:ascii="Times New Roman" w:eastAsia="Times New Roman" w:hAnsi="Times New Roman" w:cs="Times New Roman"/>
          <w:sz w:val="28"/>
        </w:rPr>
        <w:t>index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D. </w:t>
      </w:r>
      <w:proofErr w:type="spellStart"/>
      <w:r>
        <w:rPr>
          <w:rFonts w:ascii="Times New Roman" w:eastAsia="Times New Roman" w:hAnsi="Times New Roman" w:cs="Times New Roman"/>
          <w:sz w:val="28"/>
        </w:rPr>
        <w:t>Matthews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.; </w:t>
      </w:r>
      <w:proofErr w:type="spellStart"/>
      <w:r>
        <w:rPr>
          <w:rFonts w:ascii="Times New Roman" w:eastAsia="Times New Roman" w:hAnsi="Times New Roman" w:cs="Times New Roman"/>
          <w:sz w:val="28"/>
        </w:rPr>
        <w:t>biochemical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studies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analyzer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Vitalab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Flexor-2000 (</w:t>
      </w:r>
      <w:proofErr w:type="spellStart"/>
      <w:r>
        <w:rPr>
          <w:rFonts w:ascii="Times New Roman" w:eastAsia="Times New Roman" w:hAnsi="Times New Roman" w:cs="Times New Roman"/>
          <w:sz w:val="28"/>
        </w:rPr>
        <w:t>Netherlands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kits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from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Coultronics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France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</w:rPr>
        <w:t>according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conventional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methods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</w:rPr>
        <w:t>clinical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anamnestic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assess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clinical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manifestations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CP </w:t>
      </w:r>
      <w:proofErr w:type="spellStart"/>
      <w:r>
        <w:rPr>
          <w:rFonts w:ascii="Times New Roman" w:eastAsia="Times New Roman" w:hAnsi="Times New Roman" w:cs="Times New Roman"/>
          <w:sz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diabetes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mellitus2; </w:t>
      </w:r>
      <w:proofErr w:type="spellStart"/>
      <w:r>
        <w:rPr>
          <w:rFonts w:ascii="Times New Roman" w:eastAsia="Times New Roman" w:hAnsi="Times New Roman" w:cs="Times New Roman"/>
          <w:sz w:val="28"/>
        </w:rPr>
        <w:t>anthropometric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assess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protein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pool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reserve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body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mass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index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(BMI), </w:t>
      </w:r>
      <w:proofErr w:type="spellStart"/>
      <w:r>
        <w:rPr>
          <w:rFonts w:ascii="Times New Roman" w:eastAsia="Times New Roman" w:hAnsi="Times New Roman" w:cs="Times New Roman"/>
          <w:sz w:val="28"/>
        </w:rPr>
        <w:t>shoulder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muscle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circumference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(SMC), </w:t>
      </w:r>
      <w:proofErr w:type="spellStart"/>
      <w:r>
        <w:rPr>
          <w:rFonts w:ascii="Times New Roman" w:eastAsia="Times New Roman" w:hAnsi="Times New Roman" w:cs="Times New Roman"/>
          <w:sz w:val="28"/>
        </w:rPr>
        <w:t>skin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fold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over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triceps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(SFT); </w:t>
      </w:r>
      <w:proofErr w:type="spellStart"/>
      <w:r>
        <w:rPr>
          <w:rFonts w:ascii="Times New Roman" w:eastAsia="Times New Roman" w:hAnsi="Times New Roman" w:cs="Times New Roman"/>
          <w:sz w:val="28"/>
        </w:rPr>
        <w:t>biochemical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assess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KKS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EI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patients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CP </w:t>
      </w:r>
      <w:proofErr w:type="spellStart"/>
      <w:r>
        <w:rPr>
          <w:rFonts w:ascii="Times New Roman" w:eastAsia="Times New Roman" w:hAnsi="Times New Roman" w:cs="Times New Roman"/>
          <w:sz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diabetes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proteolytic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activity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plasma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(PRA), </w:t>
      </w:r>
      <w:proofErr w:type="spellStart"/>
      <w:r>
        <w:rPr>
          <w:rFonts w:ascii="Times New Roman" w:eastAsia="Times New Roman" w:hAnsi="Times New Roman" w:cs="Times New Roman"/>
          <w:sz w:val="28"/>
        </w:rPr>
        <w:t>kallikrein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(KK), </w:t>
      </w:r>
      <w:proofErr w:type="spellStart"/>
      <w:r>
        <w:rPr>
          <w:rFonts w:ascii="Times New Roman" w:eastAsia="Times New Roman" w:hAnsi="Times New Roman" w:cs="Times New Roman"/>
          <w:sz w:val="28"/>
        </w:rPr>
        <w:t>prekallikrein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(PAC), α1-proteinase </w:t>
      </w:r>
      <w:proofErr w:type="spellStart"/>
      <w:r>
        <w:rPr>
          <w:rFonts w:ascii="Times New Roman" w:eastAsia="Times New Roman" w:hAnsi="Times New Roman" w:cs="Times New Roman"/>
          <w:sz w:val="28"/>
        </w:rPr>
        <w:t>inhibitor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(α</w:t>
      </w:r>
      <w:r w:rsidR="00892451">
        <w:rPr>
          <w:rFonts w:ascii="Times New Roman" w:eastAsia="Times New Roman" w:hAnsi="Times New Roman" w:cs="Times New Roman"/>
          <w:sz w:val="28"/>
        </w:rPr>
        <w:t>1-IP), α2-macroglobulin (α2-MG)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kininase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activity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medium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molecules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during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photocolorimetry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wavelength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254 </w:t>
      </w:r>
      <w:proofErr w:type="spellStart"/>
      <w:r>
        <w:rPr>
          <w:rFonts w:ascii="Times New Roman" w:eastAsia="Times New Roman" w:hAnsi="Times New Roman" w:cs="Times New Roman"/>
          <w:sz w:val="28"/>
        </w:rPr>
        <w:t>nm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(MSM1)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280 </w:t>
      </w:r>
      <w:proofErr w:type="spellStart"/>
      <w:r>
        <w:rPr>
          <w:rFonts w:ascii="Times New Roman" w:eastAsia="Times New Roman" w:hAnsi="Times New Roman" w:cs="Times New Roman"/>
          <w:sz w:val="28"/>
        </w:rPr>
        <w:t>nm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(MSM2), </w:t>
      </w:r>
      <w:proofErr w:type="spellStart"/>
      <w:r>
        <w:rPr>
          <w:rFonts w:ascii="Times New Roman" w:eastAsia="Times New Roman" w:hAnsi="Times New Roman" w:cs="Times New Roman"/>
          <w:sz w:val="28"/>
        </w:rPr>
        <w:t>circulating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immune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complexes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(CIC); </w:t>
      </w:r>
      <w:proofErr w:type="spellStart"/>
      <w:r>
        <w:rPr>
          <w:rFonts w:ascii="Times New Roman" w:eastAsia="Times New Roman" w:hAnsi="Times New Roman" w:cs="Times New Roman"/>
          <w:sz w:val="28"/>
        </w:rPr>
        <w:t>medico-sociological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determine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parameters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quality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life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(QOL) </w:t>
      </w:r>
      <w:proofErr w:type="spellStart"/>
      <w:r>
        <w:rPr>
          <w:rFonts w:ascii="Times New Roman" w:eastAsia="Times New Roman" w:hAnsi="Times New Roman" w:cs="Times New Roman"/>
          <w:sz w:val="28"/>
        </w:rPr>
        <w:t>according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international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questionnaires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GSRS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SF-36.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obtained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indicators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statistically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processed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using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software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environment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"STATISTICA".</w:t>
      </w:r>
    </w:p>
    <w:p w:rsidR="007563A3" w:rsidRDefault="001A7753">
      <w:pPr>
        <w:suppressAutoHyphens/>
        <w:spacing w:before="60" w:after="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Based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study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we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determined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features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clinical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symptoms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combined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course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CP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DM2: </w:t>
      </w:r>
      <w:proofErr w:type="spellStart"/>
      <w:r>
        <w:rPr>
          <w:rFonts w:ascii="Times New Roman" w:eastAsia="Times New Roman" w:hAnsi="Times New Roman" w:cs="Times New Roman"/>
          <w:sz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comorbidity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CP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DM2 </w:t>
      </w:r>
      <w:proofErr w:type="spellStart"/>
      <w:r>
        <w:rPr>
          <w:rFonts w:ascii="Times New Roman" w:eastAsia="Times New Roman" w:hAnsi="Times New Roman" w:cs="Times New Roman"/>
          <w:sz w:val="28"/>
        </w:rPr>
        <w:t>significantly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less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patients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had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relation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those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isolated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CP (79.5% </w:t>
      </w:r>
      <w:proofErr w:type="spellStart"/>
      <w:r>
        <w:rPr>
          <w:rFonts w:ascii="Times New Roman" w:eastAsia="Times New Roman" w:hAnsi="Times New Roman" w:cs="Times New Roman"/>
          <w:sz w:val="28"/>
        </w:rPr>
        <w:t>vs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92.0%), </w:t>
      </w:r>
      <w:proofErr w:type="spellStart"/>
      <w:r>
        <w:rPr>
          <w:rFonts w:ascii="Times New Roman" w:eastAsia="Times New Roman" w:hAnsi="Times New Roman" w:cs="Times New Roman"/>
          <w:sz w:val="28"/>
        </w:rPr>
        <w:t>constipation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more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frequent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(50.0% </w:t>
      </w:r>
      <w:proofErr w:type="spellStart"/>
      <w:r>
        <w:rPr>
          <w:rFonts w:ascii="Times New Roman" w:eastAsia="Times New Roman" w:hAnsi="Times New Roman" w:cs="Times New Roman"/>
          <w:sz w:val="28"/>
        </w:rPr>
        <w:t>vs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20.0%), </w:t>
      </w:r>
      <w:proofErr w:type="spellStart"/>
      <w:r>
        <w:rPr>
          <w:rFonts w:ascii="Times New Roman" w:eastAsia="Times New Roman" w:hAnsi="Times New Roman" w:cs="Times New Roman"/>
          <w:sz w:val="28"/>
        </w:rPr>
        <w:t>astheno-neurotic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syndrome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(98.2%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64.0%), </w:t>
      </w:r>
      <w:proofErr w:type="spellStart"/>
      <w:r>
        <w:rPr>
          <w:rFonts w:ascii="Times New Roman" w:eastAsia="Times New Roman" w:hAnsi="Times New Roman" w:cs="Times New Roman"/>
          <w:sz w:val="28"/>
        </w:rPr>
        <w:t>autonomic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syndrome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(97.3%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72.5%), </w:t>
      </w:r>
      <w:proofErr w:type="spellStart"/>
      <w:r>
        <w:rPr>
          <w:rFonts w:ascii="Times New Roman" w:eastAsia="Times New Roman" w:hAnsi="Times New Roman" w:cs="Times New Roman"/>
          <w:sz w:val="28"/>
        </w:rPr>
        <w:t>multidirectional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changes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appetite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(88.4%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20.0%), </w:t>
      </w:r>
      <w:proofErr w:type="spellStart"/>
      <w:r>
        <w:rPr>
          <w:rFonts w:ascii="Times New Roman" w:eastAsia="Times New Roman" w:hAnsi="Times New Roman" w:cs="Times New Roman"/>
          <w:sz w:val="28"/>
        </w:rPr>
        <w:t>found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greater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tendency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overweight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(42.0%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overweight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patients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versus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8.0%; 23.2%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obese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patients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absence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such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CP), </w:t>
      </w:r>
      <w:proofErr w:type="spellStart"/>
      <w:r>
        <w:rPr>
          <w:rFonts w:ascii="Times New Roman" w:eastAsia="Times New Roman" w:hAnsi="Times New Roman" w:cs="Times New Roman"/>
          <w:sz w:val="28"/>
        </w:rPr>
        <w:t>deepening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pancreas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excretory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insufficiency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from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mild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moderate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severity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fecal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α-</w:t>
      </w:r>
      <w:proofErr w:type="spellStart"/>
      <w:r>
        <w:rPr>
          <w:rFonts w:ascii="Times New Roman" w:eastAsia="Times New Roman" w:hAnsi="Times New Roman" w:cs="Times New Roman"/>
          <w:sz w:val="28"/>
        </w:rPr>
        <w:t>elastase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respectively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(110.35 ± 1.81) </w:t>
      </w:r>
      <w:proofErr w:type="spellStart"/>
      <w:r>
        <w:rPr>
          <w:rFonts w:ascii="Times New Roman" w:eastAsia="Times New Roman" w:hAnsi="Times New Roman" w:cs="Times New Roman"/>
          <w:sz w:val="28"/>
        </w:rPr>
        <w:t>μg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/ g </w:t>
      </w:r>
      <w:proofErr w:type="spellStart"/>
      <w:r>
        <w:rPr>
          <w:rFonts w:ascii="Times New Roman" w:eastAsia="Times New Roman" w:hAnsi="Times New Roman" w:cs="Times New Roman"/>
          <w:sz w:val="28"/>
        </w:rPr>
        <w:t>against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(159.56 ± 4.15) </w:t>
      </w:r>
      <w:proofErr w:type="spellStart"/>
      <w:r>
        <w:rPr>
          <w:rFonts w:ascii="Times New Roman" w:eastAsia="Times New Roman" w:hAnsi="Times New Roman" w:cs="Times New Roman"/>
          <w:sz w:val="28"/>
        </w:rPr>
        <w:t>μg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/ g), a </w:t>
      </w:r>
      <w:proofErr w:type="spellStart"/>
      <w:r>
        <w:rPr>
          <w:rFonts w:ascii="Times New Roman" w:eastAsia="Times New Roman" w:hAnsi="Times New Roman" w:cs="Times New Roman"/>
          <w:sz w:val="28"/>
        </w:rPr>
        <w:t>higher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HbA1c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comorbidity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against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isolated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CP   ( 71 ± 0.16)%    </w:t>
      </w:r>
      <w:proofErr w:type="spellStart"/>
      <w:r>
        <w:rPr>
          <w:rFonts w:ascii="Times New Roman" w:eastAsia="Times New Roman" w:hAnsi="Times New Roman" w:cs="Times New Roman"/>
          <w:sz w:val="28"/>
        </w:rPr>
        <w:t>against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(5.66 ± 0.10)%),    </w:t>
      </w:r>
      <w:proofErr w:type="spellStart"/>
      <w:r>
        <w:rPr>
          <w:rFonts w:ascii="Times New Roman" w:eastAsia="Times New Roman" w:hAnsi="Times New Roman" w:cs="Times New Roman"/>
          <w:sz w:val="28"/>
        </w:rPr>
        <w:t>glucose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respectively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(8.89 ± 0.33) </w:t>
      </w:r>
      <w:proofErr w:type="spellStart"/>
      <w:r>
        <w:rPr>
          <w:rFonts w:ascii="Times New Roman" w:eastAsia="Times New Roman" w:hAnsi="Times New Roman" w:cs="Times New Roman"/>
          <w:sz w:val="28"/>
        </w:rPr>
        <w:t>mmol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/ l </w:t>
      </w:r>
      <w:proofErr w:type="spellStart"/>
      <w:r>
        <w:rPr>
          <w:rFonts w:ascii="Times New Roman" w:eastAsia="Times New Roman" w:hAnsi="Times New Roman" w:cs="Times New Roman"/>
          <w:sz w:val="28"/>
        </w:rPr>
        <w:t>against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(5.27 ± 0.11) </w:t>
      </w:r>
      <w:proofErr w:type="spellStart"/>
      <w:r>
        <w:rPr>
          <w:rFonts w:ascii="Times New Roman" w:eastAsia="Times New Roman" w:hAnsi="Times New Roman" w:cs="Times New Roman"/>
          <w:sz w:val="28"/>
        </w:rPr>
        <w:t>mmol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/ l) ,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level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HOMA </w:t>
      </w:r>
      <w:proofErr w:type="spellStart"/>
      <w:r>
        <w:rPr>
          <w:rFonts w:ascii="Times New Roman" w:eastAsia="Times New Roman" w:hAnsi="Times New Roman" w:cs="Times New Roman"/>
          <w:sz w:val="28"/>
        </w:rPr>
        <w:t>index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3.29 ± 0.07 </w:t>
      </w:r>
      <w:proofErr w:type="spellStart"/>
      <w:r>
        <w:rPr>
          <w:rFonts w:ascii="Times New Roman" w:eastAsia="Times New Roman" w:hAnsi="Times New Roman" w:cs="Times New Roman"/>
          <w:sz w:val="28"/>
        </w:rPr>
        <w:t>against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1.63 ± 0.09 (p &lt;0.05), </w:t>
      </w:r>
      <w:proofErr w:type="spellStart"/>
      <w:r>
        <w:rPr>
          <w:rFonts w:ascii="Times New Roman" w:eastAsia="Times New Roman" w:hAnsi="Times New Roman" w:cs="Times New Roman"/>
          <w:sz w:val="28"/>
        </w:rPr>
        <w:t>deepening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structural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changes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ultrasound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score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(6.25 ± 0.67) </w:t>
      </w:r>
      <w:proofErr w:type="spellStart"/>
      <w:r>
        <w:rPr>
          <w:rFonts w:ascii="Times New Roman" w:eastAsia="Times New Roman" w:hAnsi="Times New Roman" w:cs="Times New Roman"/>
          <w:sz w:val="28"/>
        </w:rPr>
        <w:t>points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against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(3.89 ± 0.78) </w:t>
      </w:r>
      <w:proofErr w:type="spellStart"/>
      <w:r>
        <w:rPr>
          <w:rFonts w:ascii="Times New Roman" w:eastAsia="Times New Roman" w:hAnsi="Times New Roman" w:cs="Times New Roman"/>
          <w:sz w:val="28"/>
        </w:rPr>
        <w:t>points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decrease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QOL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patients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comorbidity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CP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DM2 </w:t>
      </w:r>
      <w:proofErr w:type="spellStart"/>
      <w:r>
        <w:rPr>
          <w:rFonts w:ascii="Times New Roman" w:eastAsia="Times New Roman" w:hAnsi="Times New Roman" w:cs="Times New Roman"/>
          <w:sz w:val="28"/>
        </w:rPr>
        <w:t>compared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those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isolated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CP </w:t>
      </w:r>
      <w:proofErr w:type="spellStart"/>
      <w:r>
        <w:rPr>
          <w:rFonts w:ascii="Times New Roman" w:eastAsia="Times New Roman" w:hAnsi="Times New Roman" w:cs="Times New Roman"/>
          <w:sz w:val="28"/>
        </w:rPr>
        <w:t>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international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GSRS </w:t>
      </w:r>
      <w:proofErr w:type="spellStart"/>
      <w:r>
        <w:rPr>
          <w:rFonts w:ascii="Times New Roman" w:eastAsia="Times New Roman" w:hAnsi="Times New Roman" w:cs="Times New Roman"/>
          <w:sz w:val="28"/>
        </w:rPr>
        <w:t>questionnaire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total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20.8%, </w:t>
      </w:r>
      <w:proofErr w:type="spellStart"/>
      <w:r>
        <w:rPr>
          <w:rFonts w:ascii="Times New Roman" w:eastAsia="Times New Roman" w:hAnsi="Times New Roman" w:cs="Times New Roman"/>
          <w:sz w:val="28"/>
        </w:rPr>
        <w:t>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SF-36 </w:t>
      </w:r>
      <w:proofErr w:type="spellStart"/>
      <w:r>
        <w:rPr>
          <w:rFonts w:ascii="Times New Roman" w:eastAsia="Times New Roman" w:hAnsi="Times New Roman" w:cs="Times New Roman"/>
          <w:sz w:val="28"/>
        </w:rPr>
        <w:t>scales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except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intensity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scale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total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physical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component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mental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components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28.5%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24.6%, </w:t>
      </w:r>
      <w:proofErr w:type="spellStart"/>
      <w:r>
        <w:rPr>
          <w:rFonts w:ascii="Times New Roman" w:eastAsia="Times New Roman" w:hAnsi="Times New Roman" w:cs="Times New Roman"/>
          <w:sz w:val="28"/>
        </w:rPr>
        <w:t>respectively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(p &lt; 0.0001).</w:t>
      </w:r>
    </w:p>
    <w:p w:rsidR="007563A3" w:rsidRDefault="001A7753">
      <w:pPr>
        <w:suppressAutoHyphens/>
        <w:spacing w:before="60" w:after="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Complicating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effect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DM2 </w:t>
      </w:r>
      <w:proofErr w:type="spellStart"/>
      <w:r>
        <w:rPr>
          <w:rFonts w:ascii="Times New Roman" w:eastAsia="Times New Roman" w:hAnsi="Times New Roman" w:cs="Times New Roman"/>
          <w:sz w:val="28"/>
        </w:rPr>
        <w:t>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excretory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falure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pancreas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CP </w:t>
      </w:r>
      <w:proofErr w:type="spellStart"/>
      <w:r>
        <w:rPr>
          <w:rFonts w:ascii="Times New Roman" w:eastAsia="Times New Roman" w:hAnsi="Times New Roman" w:cs="Times New Roman"/>
          <w:sz w:val="28"/>
        </w:rPr>
        <w:t>due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increased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hypoxia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increased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correlation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between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hemoglobin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fecal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α-</w:t>
      </w:r>
      <w:proofErr w:type="spellStart"/>
      <w:r>
        <w:rPr>
          <w:rFonts w:ascii="Times New Roman" w:eastAsia="Times New Roman" w:hAnsi="Times New Roman" w:cs="Times New Roman"/>
          <w:sz w:val="28"/>
        </w:rPr>
        <w:t>elastase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patients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isolated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CP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CP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combination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DM2 (r = 0.477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 = 0.501, p &lt;0.05, </w:t>
      </w:r>
      <w:proofErr w:type="spellStart"/>
      <w:r>
        <w:rPr>
          <w:rFonts w:ascii="Times New Roman" w:eastAsia="Times New Roman" w:hAnsi="Times New Roman" w:cs="Times New Roman"/>
          <w:sz w:val="28"/>
        </w:rPr>
        <w:t>respectively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</w:rPr>
        <w:t>inflammation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level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CRP (</w:t>
      </w:r>
      <w:proofErr w:type="spellStart"/>
      <w:r>
        <w:rPr>
          <w:rFonts w:ascii="Times New Roman" w:eastAsia="Times New Roman" w:hAnsi="Times New Roman" w:cs="Times New Roman"/>
          <w:sz w:val="28"/>
        </w:rPr>
        <w:t>established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correlations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between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CRP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fecal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α-</w:t>
      </w:r>
      <w:proofErr w:type="spellStart"/>
      <w:r>
        <w:rPr>
          <w:rFonts w:ascii="Times New Roman" w:eastAsia="Times New Roman" w:hAnsi="Times New Roman" w:cs="Times New Roman"/>
          <w:sz w:val="28"/>
        </w:rPr>
        <w:t>elastase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respectively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r = -0,423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 = -0,565, p &lt;0,05);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changes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liver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established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correlations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between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bilirubin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fecal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α-</w:t>
      </w:r>
      <w:proofErr w:type="spellStart"/>
      <w:r>
        <w:rPr>
          <w:rFonts w:ascii="Times New Roman" w:eastAsia="Times New Roman" w:hAnsi="Times New Roman" w:cs="Times New Roman"/>
          <w:sz w:val="28"/>
        </w:rPr>
        <w:t>elastase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respectively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r = -0,341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 = -0,517, p &lt;0,05); </w:t>
      </w:r>
      <w:proofErr w:type="spellStart"/>
      <w:r>
        <w:rPr>
          <w:rFonts w:ascii="Times New Roman" w:eastAsia="Times New Roman" w:hAnsi="Times New Roman" w:cs="Times New Roman"/>
          <w:sz w:val="28"/>
        </w:rPr>
        <w:t>decrease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incretory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function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pancreas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increase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insulin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resistance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increase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strength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correlations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between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HbA1c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bilirubin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levels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respectively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 = 0.433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 = 0.612, p &lt;0.05); </w:t>
      </w:r>
      <w:proofErr w:type="spellStart"/>
      <w:r>
        <w:rPr>
          <w:rFonts w:ascii="Times New Roman" w:eastAsia="Times New Roman" w:hAnsi="Times New Roman" w:cs="Times New Roman"/>
          <w:sz w:val="28"/>
        </w:rPr>
        <w:t>due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increased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protein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metabolism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concomitant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diabetes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mellitus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decrease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albumin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22.5%, </w:t>
      </w:r>
      <w:proofErr w:type="spellStart"/>
      <w:r>
        <w:rPr>
          <w:rFonts w:ascii="Times New Roman" w:eastAsia="Times New Roman" w:hAnsi="Times New Roman" w:cs="Times New Roman"/>
          <w:sz w:val="28"/>
        </w:rPr>
        <w:t>higher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levels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globulins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terms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γ-</w:t>
      </w:r>
      <w:proofErr w:type="spellStart"/>
      <w:r>
        <w:rPr>
          <w:rFonts w:ascii="Times New Roman" w:eastAsia="Times New Roman" w:hAnsi="Times New Roman" w:cs="Times New Roman"/>
          <w:sz w:val="28"/>
        </w:rPr>
        <w:t>globulin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15.1% (p &lt;0.05); </w:t>
      </w:r>
      <w:proofErr w:type="spellStart"/>
      <w:r>
        <w:rPr>
          <w:rFonts w:ascii="Times New Roman" w:eastAsia="Times New Roman" w:hAnsi="Times New Roman" w:cs="Times New Roman"/>
          <w:sz w:val="28"/>
        </w:rPr>
        <w:t>due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significantly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higher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activation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kallikrein-kinin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system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total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specific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proteolysis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endotoxicosis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lipid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peroxidation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(</w:t>
      </w:r>
      <w:proofErr w:type="spellStart"/>
      <w:r>
        <w:rPr>
          <w:rFonts w:ascii="Times New Roman" w:eastAsia="Times New Roman" w:hAnsi="Times New Roman" w:cs="Times New Roman"/>
          <w:sz w:val="28"/>
        </w:rPr>
        <w:t>total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23.8%, p&lt;0.05), </w:t>
      </w:r>
      <w:proofErr w:type="spellStart"/>
      <w:r>
        <w:rPr>
          <w:rFonts w:ascii="Times New Roman" w:eastAsia="Times New Roman" w:hAnsi="Times New Roman" w:cs="Times New Roman"/>
          <w:sz w:val="28"/>
        </w:rPr>
        <w:t>weakening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enzyme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link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AOP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total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14.1%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non-enzymatic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total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27.6%, p &lt;0.05, </w:t>
      </w:r>
      <w:proofErr w:type="spellStart"/>
      <w:r>
        <w:rPr>
          <w:rFonts w:ascii="Times New Roman" w:eastAsia="Times New Roman" w:hAnsi="Times New Roman" w:cs="Times New Roman"/>
          <w:sz w:val="28"/>
        </w:rPr>
        <w:t>deeper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depletion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complement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system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13.7%; </w:t>
      </w:r>
      <w:proofErr w:type="spellStart"/>
      <w:r>
        <w:rPr>
          <w:rFonts w:ascii="Times New Roman" w:eastAsia="Times New Roman" w:hAnsi="Times New Roman" w:cs="Times New Roman"/>
          <w:sz w:val="28"/>
        </w:rPr>
        <w:t>deepening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colonic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dysbiosis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(DBC I-II </w:t>
      </w:r>
      <w:proofErr w:type="spellStart"/>
      <w:r>
        <w:rPr>
          <w:rFonts w:ascii="Times New Roman" w:eastAsia="Times New Roman" w:hAnsi="Times New Roman" w:cs="Times New Roman"/>
          <w:sz w:val="28"/>
        </w:rPr>
        <w:t>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72.0%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patients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CP </w:t>
      </w:r>
      <w:proofErr w:type="spellStart"/>
      <w:r>
        <w:rPr>
          <w:rFonts w:ascii="Times New Roman" w:eastAsia="Times New Roman" w:hAnsi="Times New Roman" w:cs="Times New Roman"/>
          <w:sz w:val="28"/>
        </w:rPr>
        <w:t>versus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84.8%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those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CP </w:t>
      </w:r>
      <w:proofErr w:type="spellStart"/>
      <w:r>
        <w:rPr>
          <w:rFonts w:ascii="Times New Roman" w:eastAsia="Times New Roman" w:hAnsi="Times New Roman" w:cs="Times New Roman"/>
          <w:sz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diabetes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mellitus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deepening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degree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DBC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1.83 </w:t>
      </w:r>
      <w:proofErr w:type="spellStart"/>
      <w:r>
        <w:rPr>
          <w:rFonts w:ascii="Times New Roman" w:eastAsia="Times New Roman" w:hAnsi="Times New Roman" w:cs="Times New Roman"/>
          <w:sz w:val="28"/>
        </w:rPr>
        <w:t>times</w:t>
      </w:r>
      <w:proofErr w:type="spellEnd"/>
      <w:r>
        <w:rPr>
          <w:rFonts w:ascii="Times New Roman" w:eastAsia="Times New Roman" w:hAnsi="Times New Roman" w:cs="Times New Roman"/>
          <w:sz w:val="28"/>
        </w:rPr>
        <w:t>, p &lt;0.0001.</w:t>
      </w:r>
    </w:p>
    <w:p w:rsidR="007563A3" w:rsidRDefault="001A7753">
      <w:pPr>
        <w:suppressAutoHyphens/>
        <w:spacing w:before="60" w:after="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next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step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treatment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programs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study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A </w:t>
      </w:r>
      <w:proofErr w:type="spellStart"/>
      <w:r>
        <w:rPr>
          <w:rFonts w:ascii="Times New Roman" w:eastAsia="Times New Roman" w:hAnsi="Times New Roman" w:cs="Times New Roman"/>
          <w:sz w:val="28"/>
        </w:rPr>
        <w:t>group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30 </w:t>
      </w:r>
      <w:proofErr w:type="spellStart"/>
      <w:r>
        <w:rPr>
          <w:rFonts w:ascii="Times New Roman" w:eastAsia="Times New Roman" w:hAnsi="Times New Roman" w:cs="Times New Roman"/>
          <w:sz w:val="28"/>
        </w:rPr>
        <w:t>patients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CP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DM2 </w:t>
      </w:r>
      <w:proofErr w:type="spellStart"/>
      <w:r>
        <w:rPr>
          <w:rFonts w:ascii="Times New Roman" w:eastAsia="Times New Roman" w:hAnsi="Times New Roman" w:cs="Times New Roman"/>
          <w:sz w:val="28"/>
        </w:rPr>
        <w:t>received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protocol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treatment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(PT) </w:t>
      </w:r>
      <w:proofErr w:type="spellStart"/>
      <w:r>
        <w:rPr>
          <w:rFonts w:ascii="Times New Roman" w:eastAsia="Times New Roman" w:hAnsi="Times New Roman" w:cs="Times New Roman"/>
          <w:sz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month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normalization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lifestyle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dietary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advice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enzyme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pancreatin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adequate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(25-40 U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lipase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</w:rPr>
        <w:t>during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meal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proton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pump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inhibitor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pantoprazole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40 </w:t>
      </w:r>
      <w:proofErr w:type="spellStart"/>
      <w:r>
        <w:rPr>
          <w:rFonts w:ascii="Times New Roman" w:eastAsia="Times New Roman" w:hAnsi="Times New Roman" w:cs="Times New Roman"/>
          <w:sz w:val="28"/>
        </w:rPr>
        <w:t>mg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8"/>
        </w:rPr>
        <w:t>antispasmatic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mebeverine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8"/>
        </w:rPr>
        <w:t>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prokinetic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motilium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- </w:t>
      </w:r>
      <w:proofErr w:type="spellStart"/>
      <w:r>
        <w:rPr>
          <w:rFonts w:ascii="Times New Roman" w:eastAsia="Times New Roman" w:hAnsi="Times New Roman" w:cs="Times New Roman"/>
          <w:sz w:val="28"/>
        </w:rPr>
        <w:t>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demand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metformin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1000 </w:t>
      </w:r>
      <w:proofErr w:type="spellStart"/>
      <w:r>
        <w:rPr>
          <w:rFonts w:ascii="Times New Roman" w:eastAsia="Times New Roman" w:hAnsi="Times New Roman" w:cs="Times New Roman"/>
          <w:sz w:val="28"/>
        </w:rPr>
        <w:t>mg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twice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daily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basic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components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PT </w:t>
      </w:r>
      <w:proofErr w:type="spellStart"/>
      <w:r>
        <w:rPr>
          <w:rFonts w:ascii="Times New Roman" w:eastAsia="Times New Roman" w:hAnsi="Times New Roman" w:cs="Times New Roman"/>
          <w:sz w:val="28"/>
        </w:rPr>
        <w:t>were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outpatient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regime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diet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accordance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order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Ministry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Health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Ukraine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dated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29.10.2013. № 931. </w:t>
      </w:r>
      <w:proofErr w:type="spellStart"/>
      <w:r>
        <w:rPr>
          <w:rFonts w:ascii="Times New Roman" w:eastAsia="Times New Roman" w:hAnsi="Times New Roman" w:cs="Times New Roman"/>
          <w:sz w:val="28"/>
        </w:rPr>
        <w:t>It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proposed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include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protocol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treatment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27 </w:t>
      </w:r>
      <w:proofErr w:type="spellStart"/>
      <w:r>
        <w:rPr>
          <w:rFonts w:ascii="Times New Roman" w:eastAsia="Times New Roman" w:hAnsi="Times New Roman" w:cs="Times New Roman"/>
          <w:sz w:val="28"/>
        </w:rPr>
        <w:t>comorbid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patients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sublingual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ademethionine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400 </w:t>
      </w:r>
      <w:proofErr w:type="spellStart"/>
      <w:r>
        <w:rPr>
          <w:rFonts w:ascii="Times New Roman" w:eastAsia="Times New Roman" w:hAnsi="Times New Roman" w:cs="Times New Roman"/>
          <w:sz w:val="28"/>
        </w:rPr>
        <w:t>mg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8"/>
        </w:rPr>
        <w:t>times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day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30-60 </w:t>
      </w:r>
      <w:proofErr w:type="spellStart"/>
      <w:r>
        <w:rPr>
          <w:rFonts w:ascii="Times New Roman" w:eastAsia="Times New Roman" w:hAnsi="Times New Roman" w:cs="Times New Roman"/>
          <w:sz w:val="28"/>
        </w:rPr>
        <w:t>minutes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before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meals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holding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under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tongue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least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15-20 </w:t>
      </w:r>
      <w:proofErr w:type="spellStart"/>
      <w:r>
        <w:rPr>
          <w:rFonts w:ascii="Times New Roman" w:eastAsia="Times New Roman" w:hAnsi="Times New Roman" w:cs="Times New Roman"/>
          <w:sz w:val="28"/>
        </w:rPr>
        <w:t>minutes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until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complete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dissolution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monthly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course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It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proved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increase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effectiveness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PL </w:t>
      </w:r>
      <w:proofErr w:type="spellStart"/>
      <w:r>
        <w:rPr>
          <w:rFonts w:ascii="Times New Roman" w:eastAsia="Times New Roman" w:hAnsi="Times New Roman" w:cs="Times New Roman"/>
          <w:sz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correction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abdominal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8.2%, </w:t>
      </w:r>
      <w:proofErr w:type="spellStart"/>
      <w:r>
        <w:rPr>
          <w:rFonts w:ascii="Times New Roman" w:eastAsia="Times New Roman" w:hAnsi="Times New Roman" w:cs="Times New Roman"/>
          <w:sz w:val="28"/>
        </w:rPr>
        <w:t>dyspepsia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17.8%, </w:t>
      </w:r>
      <w:proofErr w:type="spellStart"/>
      <w:r>
        <w:rPr>
          <w:rFonts w:ascii="Times New Roman" w:eastAsia="Times New Roman" w:hAnsi="Times New Roman" w:cs="Times New Roman"/>
          <w:sz w:val="28"/>
        </w:rPr>
        <w:t>constipation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7.4%, </w:t>
      </w:r>
      <w:proofErr w:type="spellStart"/>
      <w:r>
        <w:rPr>
          <w:rFonts w:ascii="Times New Roman" w:eastAsia="Times New Roman" w:hAnsi="Times New Roman" w:cs="Times New Roman"/>
          <w:sz w:val="28"/>
        </w:rPr>
        <w:t>diarrhea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12.9%, </w:t>
      </w:r>
      <w:proofErr w:type="spellStart"/>
      <w:r>
        <w:rPr>
          <w:rFonts w:ascii="Times New Roman" w:eastAsia="Times New Roman" w:hAnsi="Times New Roman" w:cs="Times New Roman"/>
          <w:sz w:val="28"/>
        </w:rPr>
        <w:t>astheno-neurotic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21.5%, </w:t>
      </w:r>
      <w:proofErr w:type="spellStart"/>
      <w:r>
        <w:rPr>
          <w:rFonts w:ascii="Times New Roman" w:eastAsia="Times New Roman" w:hAnsi="Times New Roman" w:cs="Times New Roman"/>
          <w:sz w:val="28"/>
        </w:rPr>
        <w:t>allergic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15.9%, </w:t>
      </w:r>
      <w:proofErr w:type="spellStart"/>
      <w:r>
        <w:rPr>
          <w:rFonts w:ascii="Times New Roman" w:eastAsia="Times New Roman" w:hAnsi="Times New Roman" w:cs="Times New Roman"/>
          <w:sz w:val="28"/>
        </w:rPr>
        <w:t>vegetative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20.1% (p &lt;0.05);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reducing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body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mass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index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9.5% (p &lt;0,05)),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optimizing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lipid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profile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total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15.5%),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restoring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pancreas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increasing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fecal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α-</w:t>
      </w:r>
      <w:proofErr w:type="spellStart"/>
      <w:r>
        <w:rPr>
          <w:rFonts w:ascii="Times New Roman" w:eastAsia="Times New Roman" w:hAnsi="Times New Roman" w:cs="Times New Roman"/>
          <w:sz w:val="28"/>
        </w:rPr>
        <w:t>elastase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14.5%, </w:t>
      </w:r>
      <w:proofErr w:type="spellStart"/>
      <w:r>
        <w:rPr>
          <w:rFonts w:ascii="Times New Roman" w:eastAsia="Times New Roman" w:hAnsi="Times New Roman" w:cs="Times New Roman"/>
          <w:sz w:val="28"/>
        </w:rPr>
        <w:t>decrease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glucose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5.6%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glycosylated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hemoglobin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4.51%, HOMA </w:t>
      </w:r>
      <w:proofErr w:type="spellStart"/>
      <w:r>
        <w:rPr>
          <w:rFonts w:ascii="Times New Roman" w:eastAsia="Times New Roman" w:hAnsi="Times New Roman" w:cs="Times New Roman"/>
          <w:sz w:val="28"/>
        </w:rPr>
        <w:t>index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18.8%, </w:t>
      </w:r>
      <w:proofErr w:type="spellStart"/>
      <w:r>
        <w:rPr>
          <w:rFonts w:ascii="Times New Roman" w:eastAsia="Times New Roman" w:hAnsi="Times New Roman" w:cs="Times New Roman"/>
          <w:sz w:val="28"/>
        </w:rPr>
        <w:t>ultrasound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score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structure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pancreas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40.8% (p &lt;0.05),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reducing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inflammation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CRP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12.8% (p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&lt;0.05)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improvement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liver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bilirubin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27.5%, </w:t>
      </w:r>
      <w:proofErr w:type="spellStart"/>
      <w:r>
        <w:rPr>
          <w:rFonts w:ascii="Times New Roman" w:eastAsia="Times New Roman" w:hAnsi="Times New Roman" w:cs="Times New Roman"/>
          <w:sz w:val="28"/>
        </w:rPr>
        <w:t>etc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.),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normalization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proteinogram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(p &lt;0.05),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best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effect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parameters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kallikrein-kinin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system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proteolysis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total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13.4%), </w:t>
      </w:r>
      <w:proofErr w:type="spellStart"/>
      <w:r>
        <w:rPr>
          <w:rFonts w:ascii="Times New Roman" w:eastAsia="Times New Roman" w:hAnsi="Times New Roman" w:cs="Times New Roman"/>
          <w:sz w:val="28"/>
        </w:rPr>
        <w:t>correction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endotoxicosis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LPO (</w:t>
      </w:r>
      <w:proofErr w:type="spellStart"/>
      <w:r>
        <w:rPr>
          <w:rFonts w:ascii="Times New Roman" w:eastAsia="Times New Roman" w:hAnsi="Times New Roman" w:cs="Times New Roman"/>
          <w:sz w:val="28"/>
        </w:rPr>
        <w:t>total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22.0%, p &lt;0,05), </w:t>
      </w:r>
      <w:proofErr w:type="spellStart"/>
      <w:r>
        <w:rPr>
          <w:rFonts w:ascii="Times New Roman" w:eastAsia="Times New Roman" w:hAnsi="Times New Roman" w:cs="Times New Roman"/>
          <w:sz w:val="28"/>
        </w:rPr>
        <w:t>more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significant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strengthening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system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enzymatic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total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10.9%)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non-enzymatic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antioxidants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total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26.3%, p &lt;0.05), </w:t>
      </w:r>
      <w:proofErr w:type="spellStart"/>
      <w:r>
        <w:rPr>
          <w:rFonts w:ascii="Times New Roman" w:eastAsia="Times New Roman" w:hAnsi="Times New Roman" w:cs="Times New Roman"/>
          <w:sz w:val="28"/>
        </w:rPr>
        <w:t>according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best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correction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DBC, </w:t>
      </w:r>
      <w:proofErr w:type="spellStart"/>
      <w:r>
        <w:rPr>
          <w:rFonts w:ascii="Times New Roman" w:eastAsia="Times New Roman" w:hAnsi="Times New Roman" w:cs="Times New Roman"/>
          <w:sz w:val="28"/>
        </w:rPr>
        <w:t>according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best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dynamics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parameters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questionnaires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GSRS (</w:t>
      </w:r>
      <w:proofErr w:type="spellStart"/>
      <w:r>
        <w:rPr>
          <w:rFonts w:ascii="Times New Roman" w:eastAsia="Times New Roman" w:hAnsi="Times New Roman" w:cs="Times New Roman"/>
          <w:sz w:val="28"/>
        </w:rPr>
        <w:t>total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13.7%, p &lt;0.01)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SF-36 (p &lt;0.001).</w:t>
      </w:r>
    </w:p>
    <w:p w:rsidR="007563A3" w:rsidRDefault="001A7753">
      <w:pPr>
        <w:suppressAutoHyphens/>
        <w:spacing w:before="60" w:after="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Thus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due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metabolic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antioxidant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anti-inflammatory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detoxifying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activity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sublingual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ademethionine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positive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effects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achieved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restorative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complex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treatment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comorbid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patients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CP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DM2, </w:t>
      </w:r>
      <w:proofErr w:type="spellStart"/>
      <w:r>
        <w:rPr>
          <w:rFonts w:ascii="Times New Roman" w:eastAsia="Times New Roman" w:hAnsi="Times New Roman" w:cs="Times New Roman"/>
          <w:sz w:val="28"/>
        </w:rPr>
        <w:t>which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proved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not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only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hepatotropic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but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also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pancreatotropic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efficacy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drug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7563A3" w:rsidRDefault="001A7753">
      <w:pPr>
        <w:suppressAutoHyphens/>
        <w:spacing w:before="60" w:after="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However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rehabilitation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treatment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patients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comorbidity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CP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DM2 </w:t>
      </w:r>
      <w:proofErr w:type="spellStart"/>
      <w:r>
        <w:rPr>
          <w:rFonts w:ascii="Times New Roman" w:eastAsia="Times New Roman" w:hAnsi="Times New Roman" w:cs="Times New Roman"/>
          <w:sz w:val="28"/>
        </w:rPr>
        <w:t>should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staged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continuous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mandatory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involvement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non-drugs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8"/>
        </w:rPr>
        <w:t>rest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pancreas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liver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from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excess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medication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enhance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effectiveness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treatment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Formed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group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30 </w:t>
      </w:r>
      <w:proofErr w:type="spellStart"/>
      <w:r>
        <w:rPr>
          <w:rFonts w:ascii="Times New Roman" w:eastAsia="Times New Roman" w:hAnsi="Times New Roman" w:cs="Times New Roman"/>
          <w:sz w:val="28"/>
        </w:rPr>
        <w:t>patients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who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addition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PL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ademethionine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took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course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DMW </w:t>
      </w:r>
      <w:proofErr w:type="spellStart"/>
      <w:r>
        <w:rPr>
          <w:rFonts w:ascii="Times New Roman" w:eastAsia="Times New Roman" w:hAnsi="Times New Roman" w:cs="Times New Roman"/>
          <w:sz w:val="28"/>
        </w:rPr>
        <w:t>Skhidnytsia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deposit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resort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Truskavets-Skhidnytsia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according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proposed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method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(DMW "</w:t>
      </w:r>
      <w:proofErr w:type="spellStart"/>
      <w:r>
        <w:rPr>
          <w:rFonts w:ascii="Times New Roman" w:eastAsia="Times New Roman" w:hAnsi="Times New Roman" w:cs="Times New Roman"/>
          <w:sz w:val="28"/>
        </w:rPr>
        <w:t>Naftusya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" </w:t>
      </w:r>
      <w:r w:rsidR="008B4A50" w:rsidRPr="008B4A50">
        <w:rPr>
          <w:rFonts w:ascii="Times New Roman" w:eastAsia="Times New Roman" w:hAnsi="Times New Roman" w:cs="Times New Roman"/>
          <w:sz w:val="28"/>
        </w:rPr>
        <w:t xml:space="preserve">(1-2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days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) 2.5-5.0 ml /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kg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body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weight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with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transition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as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it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adapts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to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optimal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dose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9.0-10.0 ml /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kg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body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weight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heated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to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37-40 ° C,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for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three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receptions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day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for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60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minutes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before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food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; 60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min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after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meal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- </w:t>
      </w:r>
      <w:r w:rsidR="007504F3">
        <w:rPr>
          <w:rFonts w:ascii="Times New Roman" w:eastAsia="Times New Roman" w:hAnsi="Times New Roman" w:cs="Times New Roman"/>
          <w:sz w:val="28"/>
          <w:lang w:val="en-US"/>
        </w:rPr>
        <w:t>D</w:t>
      </w:r>
      <w:r w:rsidR="008B4A50" w:rsidRPr="008B4A50">
        <w:rPr>
          <w:rFonts w:ascii="Times New Roman" w:eastAsia="Times New Roman" w:hAnsi="Times New Roman" w:cs="Times New Roman"/>
          <w:sz w:val="28"/>
        </w:rPr>
        <w:t>M</w:t>
      </w:r>
      <w:r w:rsidR="007504F3">
        <w:rPr>
          <w:rFonts w:ascii="Times New Roman" w:eastAsia="Times New Roman" w:hAnsi="Times New Roman" w:cs="Times New Roman"/>
          <w:sz w:val="28"/>
          <w:lang w:val="en-US"/>
        </w:rPr>
        <w:t>W</w:t>
      </w:r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source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2C (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soda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with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high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content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hydrocarbons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that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inhibit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secretion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>
        <w:rPr>
          <w:rFonts w:ascii="Times New Roman" w:eastAsia="Times New Roman" w:hAnsi="Times New Roman" w:cs="Times New Roman"/>
          <w:sz w:val="28"/>
        </w:rPr>
        <w:t>pancreas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, 2.5-5.0 ml /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kg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body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weight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with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transition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as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it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adapts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to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optimal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dose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9.0-12.0 ml /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kg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body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weight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heated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to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37-40 ° C,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three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times</w:t>
      </w:r>
      <w:proofErr w:type="spellEnd"/>
      <w:r w:rsidR="008B4A50" w:rsidRPr="008B4A50"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 w:rsidR="008B4A50" w:rsidRPr="008B4A50">
        <w:rPr>
          <w:rFonts w:ascii="Times New Roman" w:eastAsia="Times New Roman" w:hAnsi="Times New Roman" w:cs="Times New Roman"/>
          <w:sz w:val="28"/>
        </w:rPr>
        <w:t>day</w:t>
      </w:r>
      <w:proofErr w:type="spellEnd"/>
      <w:r w:rsidR="007504F3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Course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treatment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- 14 </w:t>
      </w:r>
      <w:proofErr w:type="spellStart"/>
      <w:r>
        <w:rPr>
          <w:rFonts w:ascii="Times New Roman" w:eastAsia="Times New Roman" w:hAnsi="Times New Roman" w:cs="Times New Roman"/>
          <w:sz w:val="28"/>
        </w:rPr>
        <w:t>days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According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dynamics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obtained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data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effectiveness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inclusion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DMW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PL CP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DM2 </w:t>
      </w:r>
      <w:proofErr w:type="spellStart"/>
      <w:r>
        <w:rPr>
          <w:rFonts w:ascii="Times New Roman" w:eastAsia="Times New Roman" w:hAnsi="Times New Roman" w:cs="Times New Roman"/>
          <w:sz w:val="28"/>
        </w:rPr>
        <w:t>was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proved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significant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increase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effect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correction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diarrhea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constipation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(p &lt;0.05); </w:t>
      </w:r>
      <w:proofErr w:type="spellStart"/>
      <w:r>
        <w:rPr>
          <w:rFonts w:ascii="Times New Roman" w:eastAsia="Times New Roman" w:hAnsi="Times New Roman" w:cs="Times New Roman"/>
          <w:sz w:val="28"/>
        </w:rPr>
        <w:t>optimization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somatic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protein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metabolism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reducing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BMI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6.1%, </w:t>
      </w:r>
      <w:proofErr w:type="spellStart"/>
      <w:r>
        <w:rPr>
          <w:rFonts w:ascii="Times New Roman" w:eastAsia="Times New Roman" w:hAnsi="Times New Roman" w:cs="Times New Roman"/>
          <w:sz w:val="28"/>
        </w:rPr>
        <w:t>triglycerides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44.3 %,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coefficient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atherogenicity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17.5%, </w:t>
      </w:r>
      <w:proofErr w:type="spellStart"/>
      <w:r>
        <w:rPr>
          <w:rFonts w:ascii="Times New Roman" w:eastAsia="Times New Roman" w:hAnsi="Times New Roman" w:cs="Times New Roman"/>
          <w:sz w:val="28"/>
        </w:rPr>
        <w:t>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increase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SMC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5.4% (p &lt;0,05),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functional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structural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pancreas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increasing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fecal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α-</w:t>
      </w:r>
      <w:proofErr w:type="spellStart"/>
      <w:r>
        <w:rPr>
          <w:rFonts w:ascii="Times New Roman" w:eastAsia="Times New Roman" w:hAnsi="Times New Roman" w:cs="Times New Roman"/>
          <w:sz w:val="28"/>
        </w:rPr>
        <w:t>elastase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6.8%, </w:t>
      </w:r>
      <w:proofErr w:type="spellStart"/>
      <w:r>
        <w:rPr>
          <w:rFonts w:ascii="Times New Roman" w:eastAsia="Times New Roman" w:hAnsi="Times New Roman" w:cs="Times New Roman"/>
          <w:sz w:val="28"/>
        </w:rPr>
        <w:t>reducing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glucose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26.5%, </w:t>
      </w:r>
      <w:proofErr w:type="spellStart"/>
      <w:r>
        <w:rPr>
          <w:rFonts w:ascii="Times New Roman" w:eastAsia="Times New Roman" w:hAnsi="Times New Roman" w:cs="Times New Roman"/>
          <w:sz w:val="28"/>
        </w:rPr>
        <w:t>glycosylated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hemoglobin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24.8%, 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</w:rPr>
        <w:t>score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ultrasound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index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pancreas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structure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48.6% (p &lt;0.05);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reduce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inflammation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functional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status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liver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leukocyte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7.4%, SER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42.4%, CRP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37.9% (p &lt;0.05), </w:t>
      </w:r>
      <w:proofErr w:type="spellStart"/>
      <w:r>
        <w:rPr>
          <w:rFonts w:ascii="Times New Roman" w:eastAsia="Times New Roman" w:hAnsi="Times New Roman" w:cs="Times New Roman"/>
          <w:sz w:val="28"/>
        </w:rPr>
        <w:t>bilirubin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15.9% </w:t>
      </w:r>
      <w:proofErr w:type="spellStart"/>
      <w:r>
        <w:rPr>
          <w:rFonts w:ascii="Times New Roman" w:eastAsia="Times New Roman" w:hAnsi="Times New Roman" w:cs="Times New Roman"/>
          <w:sz w:val="28"/>
        </w:rPr>
        <w:t>etc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.); </w:t>
      </w:r>
      <w:proofErr w:type="spellStart"/>
      <w:r>
        <w:rPr>
          <w:rFonts w:ascii="Times New Roman" w:eastAsia="Times New Roman" w:hAnsi="Times New Roman" w:cs="Times New Roman"/>
          <w:sz w:val="28"/>
        </w:rPr>
        <w:t>decrease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dysproteinemia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increase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albumin-globulin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ratio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41.7%;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effect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proteolysis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system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especially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specific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reducing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PRA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12.5%, KK - 2.3 </w:t>
      </w:r>
      <w:proofErr w:type="spellStart"/>
      <w:r>
        <w:rPr>
          <w:rFonts w:ascii="Times New Roman" w:eastAsia="Times New Roman" w:hAnsi="Times New Roman" w:cs="Times New Roman"/>
          <w:sz w:val="28"/>
        </w:rPr>
        <w:t>times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α1-IP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10.7%, </w:t>
      </w:r>
      <w:proofErr w:type="spellStart"/>
      <w:r>
        <w:rPr>
          <w:rFonts w:ascii="Times New Roman" w:eastAsia="Times New Roman" w:hAnsi="Times New Roman" w:cs="Times New Roman"/>
          <w:sz w:val="28"/>
        </w:rPr>
        <w:t>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well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more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significant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increase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PAC - 8.9% , </w:t>
      </w:r>
      <w:proofErr w:type="spellStart"/>
      <w:r>
        <w:rPr>
          <w:rFonts w:ascii="Times New Roman" w:eastAsia="Times New Roman" w:hAnsi="Times New Roman" w:cs="Times New Roman"/>
          <w:sz w:val="28"/>
        </w:rPr>
        <w:t>kininase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-II </w:t>
      </w:r>
      <w:proofErr w:type="spellStart"/>
      <w:r>
        <w:rPr>
          <w:rFonts w:ascii="Times New Roman" w:eastAsia="Times New Roman" w:hAnsi="Times New Roman" w:cs="Times New Roman"/>
          <w:sz w:val="28"/>
        </w:rPr>
        <w:t>activity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22.3%, p &lt;0,05);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reducing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endotoxicosis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oxidative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stress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total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20.56%), </w:t>
      </w:r>
      <w:proofErr w:type="spellStart"/>
      <w:r>
        <w:rPr>
          <w:rFonts w:ascii="Times New Roman" w:eastAsia="Times New Roman" w:hAnsi="Times New Roman" w:cs="Times New Roman"/>
          <w:sz w:val="28"/>
        </w:rPr>
        <w:t>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well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strengthening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AOS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enzyme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total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5.8%)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non-enzyme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systems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total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6.4%, p &lt;0.01)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components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complement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system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8.4%). </w:t>
      </w:r>
      <w:proofErr w:type="spellStart"/>
      <w:r>
        <w:rPr>
          <w:rFonts w:ascii="Times New Roman" w:eastAsia="Times New Roman" w:hAnsi="Times New Roman" w:cs="Times New Roman"/>
          <w:sz w:val="28"/>
        </w:rPr>
        <w:t>It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proved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DMW </w:t>
      </w:r>
      <w:proofErr w:type="spellStart"/>
      <w:r>
        <w:rPr>
          <w:rFonts w:ascii="Times New Roman" w:eastAsia="Times New Roman" w:hAnsi="Times New Roman" w:cs="Times New Roman"/>
          <w:sz w:val="28"/>
        </w:rPr>
        <w:t>does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not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disturb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MFC, </w:t>
      </w:r>
      <w:proofErr w:type="spellStart"/>
      <w:r>
        <w:rPr>
          <w:rFonts w:ascii="Times New Roman" w:eastAsia="Times New Roman" w:hAnsi="Times New Roman" w:cs="Times New Roman"/>
          <w:sz w:val="28"/>
        </w:rPr>
        <w:t>but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contributes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normalization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number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bifidobacteria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within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order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increased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number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lactose-negative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strains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decreased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order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staphylococci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fungi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two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orders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UPM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three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orders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hemolytic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Escherichia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coli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order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order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PL + AM (p &lt;0,05); </w:t>
      </w:r>
      <w:proofErr w:type="spellStart"/>
      <w:r>
        <w:rPr>
          <w:rFonts w:ascii="Times New Roman" w:eastAsia="Times New Roman" w:hAnsi="Times New Roman" w:cs="Times New Roman"/>
          <w:sz w:val="28"/>
        </w:rPr>
        <w:t>proved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inclusion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DMW </w:t>
      </w:r>
      <w:proofErr w:type="spellStart"/>
      <w:r>
        <w:rPr>
          <w:rFonts w:ascii="Times New Roman" w:eastAsia="Times New Roman" w:hAnsi="Times New Roman" w:cs="Times New Roman"/>
          <w:sz w:val="28"/>
        </w:rPr>
        <w:t>contributed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improvement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quality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life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according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GSRS </w:t>
      </w:r>
      <w:proofErr w:type="spellStart"/>
      <w:r>
        <w:rPr>
          <w:rFonts w:ascii="Times New Roman" w:eastAsia="Times New Roman" w:hAnsi="Times New Roman" w:cs="Times New Roman"/>
          <w:sz w:val="28"/>
        </w:rPr>
        <w:t>questionnaires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(32.14%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total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SF-36 </w:t>
      </w:r>
      <w:proofErr w:type="spellStart"/>
      <w:r>
        <w:rPr>
          <w:rFonts w:ascii="Times New Roman" w:eastAsia="Times New Roman" w:hAnsi="Times New Roman" w:cs="Times New Roman"/>
          <w:sz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physical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(46.5% </w:t>
      </w:r>
      <w:proofErr w:type="spellStart"/>
      <w:r>
        <w:rPr>
          <w:rFonts w:ascii="Times New Roman" w:eastAsia="Times New Roman" w:hAnsi="Times New Roman" w:cs="Times New Roman"/>
          <w:sz w:val="28"/>
        </w:rPr>
        <w:t>total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mental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(18.5% </w:t>
      </w:r>
      <w:proofErr w:type="spellStart"/>
      <w:r>
        <w:rPr>
          <w:rFonts w:ascii="Times New Roman" w:eastAsia="Times New Roman" w:hAnsi="Times New Roman" w:cs="Times New Roman"/>
          <w:sz w:val="28"/>
        </w:rPr>
        <w:t>total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</w:rPr>
        <w:t>components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(p &lt;0.001) .</w:t>
      </w:r>
    </w:p>
    <w:p w:rsidR="007563A3" w:rsidRDefault="001A7753">
      <w:pPr>
        <w:suppressAutoHyphens/>
        <w:spacing w:before="60" w:after="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study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effectiveness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AP, a </w:t>
      </w:r>
      <w:proofErr w:type="spellStart"/>
      <w:r>
        <w:rPr>
          <w:rFonts w:ascii="Times New Roman" w:eastAsia="Times New Roman" w:hAnsi="Times New Roman" w:cs="Times New Roman"/>
          <w:sz w:val="28"/>
        </w:rPr>
        <w:t>group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25 </w:t>
      </w:r>
      <w:proofErr w:type="spellStart"/>
      <w:r>
        <w:rPr>
          <w:rFonts w:ascii="Times New Roman" w:eastAsia="Times New Roman" w:hAnsi="Times New Roman" w:cs="Times New Roman"/>
          <w:sz w:val="28"/>
        </w:rPr>
        <w:t>patients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formed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who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addition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PL + AM + DMW </w:t>
      </w:r>
      <w:proofErr w:type="spellStart"/>
      <w:r>
        <w:rPr>
          <w:rFonts w:ascii="Times New Roman" w:eastAsia="Times New Roman" w:hAnsi="Times New Roman" w:cs="Times New Roman"/>
          <w:sz w:val="28"/>
        </w:rPr>
        <w:t>received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course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AP   </w:t>
      </w:r>
      <w:proofErr w:type="spellStart"/>
      <w:r>
        <w:rPr>
          <w:rFonts w:ascii="Times New Roman" w:eastAsia="Times New Roman" w:hAnsi="Times New Roman" w:cs="Times New Roman"/>
          <w:sz w:val="28"/>
        </w:rPr>
        <w:t>according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scheme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recipe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</w:rPr>
        <w:t>developed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authors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</w:rPr>
        <w:t>based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</w:rPr>
        <w:t>recommendations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Kyiv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(E. L. </w:t>
      </w:r>
      <w:proofErr w:type="spellStart"/>
      <w:r>
        <w:rPr>
          <w:rFonts w:ascii="Times New Roman" w:eastAsia="Times New Roman" w:hAnsi="Times New Roman" w:cs="Times New Roman"/>
          <w:sz w:val="28"/>
        </w:rPr>
        <w:t>Macheret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others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Beijing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schools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RT (</w:t>
      </w:r>
      <w:proofErr w:type="spellStart"/>
      <w:r>
        <w:rPr>
          <w:rFonts w:ascii="Times New Roman" w:eastAsia="Times New Roman" w:hAnsi="Times New Roman" w:cs="Times New Roman"/>
          <w:sz w:val="28"/>
        </w:rPr>
        <w:t>Kong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11 </w:t>
      </w:r>
      <w:proofErr w:type="spellStart"/>
      <w:r>
        <w:rPr>
          <w:rFonts w:ascii="Times New Roman" w:eastAsia="Times New Roman" w:hAnsi="Times New Roman" w:cs="Times New Roman"/>
          <w:sz w:val="28"/>
        </w:rPr>
        <w:t>sessions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It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proved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inclusion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drug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therapy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DMW </w:t>
      </w:r>
      <w:proofErr w:type="spellStart"/>
      <w:r>
        <w:rPr>
          <w:rFonts w:ascii="Times New Roman" w:eastAsia="Times New Roman" w:hAnsi="Times New Roman" w:cs="Times New Roman"/>
          <w:sz w:val="28"/>
        </w:rPr>
        <w:t>course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AP </w:t>
      </w:r>
      <w:proofErr w:type="spellStart"/>
      <w:r>
        <w:rPr>
          <w:rFonts w:ascii="Times New Roman" w:eastAsia="Times New Roman" w:hAnsi="Times New Roman" w:cs="Times New Roman"/>
          <w:sz w:val="28"/>
        </w:rPr>
        <w:t>increased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effectiveness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correction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clinical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syndromes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total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12.3%, </w:t>
      </w:r>
      <w:proofErr w:type="spellStart"/>
      <w:r>
        <w:rPr>
          <w:rFonts w:ascii="Times New Roman" w:eastAsia="Times New Roman" w:hAnsi="Times New Roman" w:cs="Times New Roman"/>
          <w:sz w:val="28"/>
        </w:rPr>
        <w:t>lipid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profile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atherogenic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factor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36.5%, p &lt;0.05); </w:t>
      </w:r>
      <w:proofErr w:type="spellStart"/>
      <w:r>
        <w:rPr>
          <w:rFonts w:ascii="Times New Roman" w:eastAsia="Times New Roman" w:hAnsi="Times New Roman" w:cs="Times New Roman"/>
          <w:sz w:val="28"/>
        </w:rPr>
        <w:t>functional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capacity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software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restoration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structure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increasing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fecal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α-</w:t>
      </w:r>
      <w:proofErr w:type="spellStart"/>
      <w:r>
        <w:rPr>
          <w:rFonts w:ascii="Times New Roman" w:eastAsia="Times New Roman" w:hAnsi="Times New Roman" w:cs="Times New Roman"/>
          <w:sz w:val="28"/>
        </w:rPr>
        <w:t>elastase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29.3%, </w:t>
      </w:r>
      <w:proofErr w:type="spellStart"/>
      <w:r>
        <w:rPr>
          <w:rFonts w:ascii="Times New Roman" w:eastAsia="Times New Roman" w:hAnsi="Times New Roman" w:cs="Times New Roman"/>
          <w:sz w:val="28"/>
        </w:rPr>
        <w:t>reducing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glucose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11.7%, </w:t>
      </w:r>
      <w:proofErr w:type="spellStart"/>
      <w:r>
        <w:rPr>
          <w:rFonts w:ascii="Times New Roman" w:eastAsia="Times New Roman" w:hAnsi="Times New Roman" w:cs="Times New Roman"/>
          <w:sz w:val="28"/>
        </w:rPr>
        <w:t>glycosylated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hemoglobin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33.7%, HOMA </w:t>
      </w:r>
      <w:proofErr w:type="spellStart"/>
      <w:r>
        <w:rPr>
          <w:rFonts w:ascii="Times New Roman" w:eastAsia="Times New Roman" w:hAnsi="Times New Roman" w:cs="Times New Roman"/>
          <w:sz w:val="28"/>
        </w:rPr>
        <w:t>index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65.6%, </w:t>
      </w:r>
      <w:proofErr w:type="spellStart"/>
      <w:r>
        <w:rPr>
          <w:rFonts w:ascii="Times New Roman" w:eastAsia="Times New Roman" w:hAnsi="Times New Roman" w:cs="Times New Roman"/>
          <w:sz w:val="28"/>
        </w:rPr>
        <w:t>score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ultrasound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index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structure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software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9.9% (p &lt;0.05),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reduce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inflammation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ESR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37.0%, </w:t>
      </w:r>
      <w:proofErr w:type="spellStart"/>
      <w:r>
        <w:rPr>
          <w:rFonts w:ascii="Times New Roman" w:eastAsia="Times New Roman" w:hAnsi="Times New Roman" w:cs="Times New Roman"/>
          <w:sz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PSA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12.8% (p &lt;0.05))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improving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condition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liver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reducing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bilirubin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19.4%, </w:t>
      </w:r>
      <w:proofErr w:type="spellStart"/>
      <w:r>
        <w:rPr>
          <w:rFonts w:ascii="Times New Roman" w:eastAsia="Times New Roman" w:hAnsi="Times New Roman" w:cs="Times New Roman"/>
          <w:sz w:val="28"/>
        </w:rPr>
        <w:t>increasing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hemoglobin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9.0%, </w:t>
      </w:r>
      <w:proofErr w:type="spellStart"/>
      <w:r>
        <w:rPr>
          <w:rFonts w:ascii="Times New Roman" w:eastAsia="Times New Roman" w:hAnsi="Times New Roman" w:cs="Times New Roman"/>
          <w:sz w:val="28"/>
        </w:rPr>
        <w:t>total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protein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17.8%),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reduce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dysproteinemia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increase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albumin-globulin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ratio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34.4%, p &lt;0.05, </w:t>
      </w:r>
      <w:proofErr w:type="spellStart"/>
      <w:r>
        <w:rPr>
          <w:rFonts w:ascii="Times New Roman" w:eastAsia="Times New Roman" w:hAnsi="Times New Roman" w:cs="Times New Roman"/>
          <w:sz w:val="28"/>
        </w:rPr>
        <w:t>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optimization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kinin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metabolism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proteolysis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more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significant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decrease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ballast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9.7%, QC - 3.3 </w:t>
      </w:r>
      <w:proofErr w:type="spellStart"/>
      <w:r>
        <w:rPr>
          <w:rFonts w:ascii="Times New Roman" w:eastAsia="Times New Roman" w:hAnsi="Times New Roman" w:cs="Times New Roman"/>
          <w:sz w:val="28"/>
        </w:rPr>
        <w:t>times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α1-IP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7.1%, </w:t>
      </w:r>
      <w:proofErr w:type="spellStart"/>
      <w:r>
        <w:rPr>
          <w:rFonts w:ascii="Times New Roman" w:eastAsia="Times New Roman" w:hAnsi="Times New Roman" w:cs="Times New Roman"/>
          <w:sz w:val="28"/>
        </w:rPr>
        <w:t>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increase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PAC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16.3%, </w:t>
      </w:r>
      <w:proofErr w:type="spellStart"/>
      <w:r>
        <w:rPr>
          <w:rFonts w:ascii="Times New Roman" w:eastAsia="Times New Roman" w:hAnsi="Times New Roman" w:cs="Times New Roman"/>
          <w:sz w:val="28"/>
        </w:rPr>
        <w:t>kininase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-II </w:t>
      </w:r>
      <w:proofErr w:type="spellStart"/>
      <w:r>
        <w:rPr>
          <w:rFonts w:ascii="Times New Roman" w:eastAsia="Times New Roman" w:hAnsi="Times New Roman" w:cs="Times New Roman"/>
          <w:sz w:val="28"/>
        </w:rPr>
        <w:t>activity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7.8%, p &lt;0.05),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reduce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endotoxicosis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oxidative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stress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(a </w:t>
      </w:r>
      <w:proofErr w:type="spellStart"/>
      <w:r>
        <w:rPr>
          <w:rFonts w:ascii="Times New Roman" w:eastAsia="Times New Roman" w:hAnsi="Times New Roman" w:cs="Times New Roman"/>
          <w:sz w:val="28"/>
        </w:rPr>
        <w:t>total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35.1%)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increase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enzyme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AOP (a </w:t>
      </w:r>
      <w:proofErr w:type="spellStart"/>
      <w:r>
        <w:rPr>
          <w:rFonts w:ascii="Times New Roman" w:eastAsia="Times New Roman" w:hAnsi="Times New Roman" w:cs="Times New Roman"/>
          <w:sz w:val="28"/>
        </w:rPr>
        <w:t>total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4.0%)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non-enzymatic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(20.9%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total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</w:rPr>
        <w:t>systems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complement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36.4%); </w:t>
      </w:r>
      <w:proofErr w:type="spellStart"/>
      <w:r>
        <w:rPr>
          <w:rFonts w:ascii="Times New Roman" w:eastAsia="Times New Roman" w:hAnsi="Times New Roman" w:cs="Times New Roman"/>
          <w:sz w:val="28"/>
        </w:rPr>
        <w:t>it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found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inclusion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AP </w:t>
      </w:r>
      <w:proofErr w:type="spellStart"/>
      <w:r>
        <w:rPr>
          <w:rFonts w:ascii="Times New Roman" w:eastAsia="Times New Roman" w:hAnsi="Times New Roman" w:cs="Times New Roman"/>
          <w:sz w:val="28"/>
        </w:rPr>
        <w:t>contributed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increase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lactobacilli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order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magnitude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contributed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complete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elimination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hemolytic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microorganisms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well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improvement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all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parameters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bacteriogram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(p &lt;0,05); </w:t>
      </w:r>
      <w:proofErr w:type="spellStart"/>
      <w:r>
        <w:rPr>
          <w:rFonts w:ascii="Times New Roman" w:eastAsia="Times New Roman" w:hAnsi="Times New Roman" w:cs="Times New Roman"/>
          <w:sz w:val="28"/>
        </w:rPr>
        <w:t>It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proved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inclusion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acupressure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increased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effectiveness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combined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medication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program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DMW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improve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quality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life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GSRS - a </w:t>
      </w:r>
      <w:proofErr w:type="spellStart"/>
      <w:r>
        <w:rPr>
          <w:rFonts w:ascii="Times New Roman" w:eastAsia="Times New Roman" w:hAnsi="Times New Roman" w:cs="Times New Roman"/>
          <w:sz w:val="28"/>
        </w:rPr>
        <w:t>total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28.38% (p &lt;0.001)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physical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(55.6%)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mental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(21.8 %) </w:t>
      </w:r>
      <w:proofErr w:type="spellStart"/>
      <w:r>
        <w:rPr>
          <w:rFonts w:ascii="Times New Roman" w:eastAsia="Times New Roman" w:hAnsi="Times New Roman" w:cs="Times New Roman"/>
          <w:sz w:val="28"/>
        </w:rPr>
        <w:t>components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SF-36 (p &lt;0.001). </w:t>
      </w:r>
      <w:proofErr w:type="spellStart"/>
      <w:r>
        <w:rPr>
          <w:rFonts w:ascii="Times New Roman" w:eastAsia="Times New Roman" w:hAnsi="Times New Roman" w:cs="Times New Roman"/>
          <w:sz w:val="28"/>
        </w:rPr>
        <w:t>Thus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study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theoretical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generalization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solution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scientific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practical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problem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improving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effectiveness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outpatient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treatment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rehabilitation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patients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comorbid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CP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DM2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additional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inclusion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sublingual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ademethionine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PL,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course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clinical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laboratory-instrumental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pathogenetic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parameters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7563A3" w:rsidRDefault="001A7753">
      <w:pPr>
        <w:suppressAutoHyphens/>
        <w:spacing w:before="60" w:after="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main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provisions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conclusions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dissertation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covered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23 </w:t>
      </w:r>
      <w:proofErr w:type="spellStart"/>
      <w:r>
        <w:rPr>
          <w:rFonts w:ascii="Times New Roman" w:eastAsia="Times New Roman" w:hAnsi="Times New Roman" w:cs="Times New Roman"/>
          <w:sz w:val="28"/>
        </w:rPr>
        <w:t>scientific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publications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including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14 </w:t>
      </w:r>
      <w:proofErr w:type="spellStart"/>
      <w:r>
        <w:rPr>
          <w:rFonts w:ascii="Times New Roman" w:eastAsia="Times New Roman" w:hAnsi="Times New Roman" w:cs="Times New Roman"/>
          <w:sz w:val="28"/>
        </w:rPr>
        <w:t>articles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12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which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scientific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journals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(3 </w:t>
      </w:r>
      <w:proofErr w:type="spellStart"/>
      <w:r>
        <w:rPr>
          <w:rFonts w:ascii="Times New Roman" w:eastAsia="Times New Roman" w:hAnsi="Times New Roman" w:cs="Times New Roman"/>
          <w:sz w:val="28"/>
        </w:rPr>
        <w:t>articles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foreign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journals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2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publications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contained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SCOPUS </w:t>
      </w:r>
      <w:proofErr w:type="spellStart"/>
      <w:r>
        <w:rPr>
          <w:rFonts w:ascii="Times New Roman" w:eastAsia="Times New Roman" w:hAnsi="Times New Roman" w:cs="Times New Roman"/>
          <w:sz w:val="28"/>
        </w:rPr>
        <w:t>database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); 7 </w:t>
      </w:r>
      <w:proofErr w:type="spellStart"/>
      <w:r>
        <w:rPr>
          <w:rFonts w:ascii="Times New Roman" w:eastAsia="Times New Roman" w:hAnsi="Times New Roman" w:cs="Times New Roman"/>
          <w:sz w:val="28"/>
        </w:rPr>
        <w:t>abstracts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materials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scientific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practical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conferences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2 </w:t>
      </w:r>
      <w:proofErr w:type="spellStart"/>
      <w:r>
        <w:rPr>
          <w:rFonts w:ascii="Times New Roman" w:eastAsia="Times New Roman" w:hAnsi="Times New Roman" w:cs="Times New Roman"/>
          <w:sz w:val="28"/>
        </w:rPr>
        <w:t>sections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scientific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educational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manuals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7563A3" w:rsidRDefault="001A7753">
      <w:pPr>
        <w:suppressAutoHyphens/>
        <w:spacing w:before="60" w:after="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results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dissertation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implemented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practice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medical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preventive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institutions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Ukraine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Primary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medical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center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Ternopil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Karpaty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Hotel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Rezort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Complex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Limited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Liability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Company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(HRC LTD "</w:t>
      </w:r>
      <w:proofErr w:type="spellStart"/>
      <w:r>
        <w:rPr>
          <w:rFonts w:ascii="Times New Roman" w:eastAsia="Times New Roman" w:hAnsi="Times New Roman" w:cs="Times New Roman"/>
          <w:sz w:val="28"/>
        </w:rPr>
        <w:t>Karpaty</w:t>
      </w:r>
      <w:proofErr w:type="spellEnd"/>
      <w:r>
        <w:rPr>
          <w:rFonts w:ascii="Times New Roman" w:eastAsia="Times New Roman" w:hAnsi="Times New Roman" w:cs="Times New Roman"/>
          <w:sz w:val="28"/>
        </w:rPr>
        <w:t>") (</w:t>
      </w:r>
      <w:proofErr w:type="spellStart"/>
      <w:r>
        <w:rPr>
          <w:rFonts w:ascii="Times New Roman" w:eastAsia="Times New Roman" w:hAnsi="Times New Roman" w:cs="Times New Roman"/>
          <w:sz w:val="28"/>
        </w:rPr>
        <w:t>Truskavets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Lviv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region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),  FOP </w:t>
      </w:r>
      <w:proofErr w:type="spellStart"/>
      <w:r>
        <w:rPr>
          <w:rFonts w:ascii="Times New Roman" w:eastAsia="Times New Roman" w:hAnsi="Times New Roman" w:cs="Times New Roman"/>
          <w:sz w:val="28"/>
        </w:rPr>
        <w:t>Pilyak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M.Y. GOK "</w:t>
      </w:r>
      <w:proofErr w:type="spellStart"/>
      <w:r>
        <w:rPr>
          <w:rFonts w:ascii="Times New Roman" w:eastAsia="Times New Roman" w:hAnsi="Times New Roman" w:cs="Times New Roman"/>
          <w:sz w:val="28"/>
        </w:rPr>
        <w:t>TuStan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"  </w:t>
      </w:r>
      <w:proofErr w:type="spellStart"/>
      <w:r>
        <w:rPr>
          <w:rFonts w:ascii="Times New Roman" w:eastAsia="Times New Roman" w:hAnsi="Times New Roman" w:cs="Times New Roman"/>
          <w:sz w:val="28"/>
        </w:rPr>
        <w:t>Skhidnytsia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," </w:t>
      </w:r>
      <w:proofErr w:type="spellStart"/>
      <w:r>
        <w:rPr>
          <w:rFonts w:ascii="Times New Roman" w:eastAsia="Times New Roman" w:hAnsi="Times New Roman" w:cs="Times New Roman"/>
          <w:sz w:val="28"/>
        </w:rPr>
        <w:t>Transcarpathian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Regional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Clinical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Hospital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named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after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Andriy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Novak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sz w:val="28"/>
        </w:rPr>
        <w:t>Transcarpathian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Regional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Hospital</w:t>
      </w:r>
      <w:proofErr w:type="spellEnd"/>
      <w:r>
        <w:rPr>
          <w:rFonts w:ascii="Times New Roman" w:eastAsia="Times New Roman" w:hAnsi="Times New Roman" w:cs="Times New Roman"/>
          <w:sz w:val="28"/>
        </w:rPr>
        <w:t>, KNP "</w:t>
      </w:r>
      <w:proofErr w:type="spellStart"/>
      <w:r>
        <w:rPr>
          <w:rFonts w:ascii="Times New Roman" w:eastAsia="Times New Roman" w:hAnsi="Times New Roman" w:cs="Times New Roman"/>
          <w:sz w:val="28"/>
        </w:rPr>
        <w:t>Ternopil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Municipal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City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Hospital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№2", 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teaching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process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I. </w:t>
      </w:r>
      <w:proofErr w:type="spellStart"/>
      <w:r>
        <w:rPr>
          <w:rFonts w:ascii="Times New Roman" w:eastAsia="Times New Roman" w:hAnsi="Times New Roman" w:cs="Times New Roman"/>
          <w:sz w:val="28"/>
        </w:rPr>
        <w:t>Ya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Gorbachevsky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TNMU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Health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Ministry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Ukraine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well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8"/>
        </w:rPr>
        <w:t>Uzhhorod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National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8"/>
        </w:rPr>
        <w:t>"  .</w:t>
      </w:r>
    </w:p>
    <w:p w:rsidR="007563A3" w:rsidRDefault="001A7753">
      <w:pPr>
        <w:suppressAutoHyphens/>
        <w:spacing w:before="60" w:after="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Key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words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chronic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pancreatitis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type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8"/>
        </w:rPr>
        <w:t>diabetes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mellitus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comorbidity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chronic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pancreatitis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type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8"/>
        </w:rPr>
        <w:t>diabetes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mellitus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drinking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mineral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waters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Skhidnytsia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deposit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ademethionine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sublingual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tablets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acupressure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complex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treatment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rehabilitation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sectPr w:rsidR="007563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altName w:val="Times New Roman"/>
    <w:charset w:val="EE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73050"/>
    <w:multiLevelType w:val="multilevel"/>
    <w:tmpl w:val="05781CF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13326B"/>
    <w:multiLevelType w:val="multilevel"/>
    <w:tmpl w:val="05781CF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18245E"/>
    <w:multiLevelType w:val="multilevel"/>
    <w:tmpl w:val="05781CF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9A3BB5"/>
    <w:multiLevelType w:val="multilevel"/>
    <w:tmpl w:val="05781CF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496FD9"/>
    <w:multiLevelType w:val="multilevel"/>
    <w:tmpl w:val="05781CF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653A2F"/>
    <w:multiLevelType w:val="multilevel"/>
    <w:tmpl w:val="05781CF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961D57"/>
    <w:multiLevelType w:val="multilevel"/>
    <w:tmpl w:val="05781CF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435F42"/>
    <w:multiLevelType w:val="multilevel"/>
    <w:tmpl w:val="05781CF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717511"/>
    <w:multiLevelType w:val="multilevel"/>
    <w:tmpl w:val="05781CF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7B3069"/>
    <w:multiLevelType w:val="multilevel"/>
    <w:tmpl w:val="05781CF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8B0EDD"/>
    <w:multiLevelType w:val="multilevel"/>
    <w:tmpl w:val="05781CF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4642B04"/>
    <w:multiLevelType w:val="multilevel"/>
    <w:tmpl w:val="05781CF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6E70BCF"/>
    <w:multiLevelType w:val="multilevel"/>
    <w:tmpl w:val="05781CF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9F9436D"/>
    <w:multiLevelType w:val="multilevel"/>
    <w:tmpl w:val="05781CF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B0F772A"/>
    <w:multiLevelType w:val="multilevel"/>
    <w:tmpl w:val="05781CF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B915523"/>
    <w:multiLevelType w:val="multilevel"/>
    <w:tmpl w:val="05781CF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D97EB4"/>
    <w:multiLevelType w:val="multilevel"/>
    <w:tmpl w:val="05781CF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DC60124"/>
    <w:multiLevelType w:val="multilevel"/>
    <w:tmpl w:val="05781CF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4565AA8"/>
    <w:multiLevelType w:val="multilevel"/>
    <w:tmpl w:val="05781CF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4BD51D5"/>
    <w:multiLevelType w:val="multilevel"/>
    <w:tmpl w:val="05781CF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2"/>
  </w:num>
  <w:num w:numId="5">
    <w:abstractNumId w:val="18"/>
  </w:num>
  <w:num w:numId="6">
    <w:abstractNumId w:val="17"/>
  </w:num>
  <w:num w:numId="7">
    <w:abstractNumId w:val="1"/>
  </w:num>
  <w:num w:numId="8">
    <w:abstractNumId w:val="19"/>
  </w:num>
  <w:num w:numId="9">
    <w:abstractNumId w:val="15"/>
  </w:num>
  <w:num w:numId="10">
    <w:abstractNumId w:val="10"/>
  </w:num>
  <w:num w:numId="11">
    <w:abstractNumId w:val="5"/>
  </w:num>
  <w:num w:numId="12">
    <w:abstractNumId w:val="7"/>
  </w:num>
  <w:num w:numId="13">
    <w:abstractNumId w:val="6"/>
  </w:num>
  <w:num w:numId="14">
    <w:abstractNumId w:val="0"/>
  </w:num>
  <w:num w:numId="15">
    <w:abstractNumId w:val="13"/>
  </w:num>
  <w:num w:numId="16">
    <w:abstractNumId w:val="8"/>
  </w:num>
  <w:num w:numId="17">
    <w:abstractNumId w:val="3"/>
  </w:num>
  <w:num w:numId="18">
    <w:abstractNumId w:val="4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3A3"/>
    <w:rsid w:val="00000F3C"/>
    <w:rsid w:val="000A7D5E"/>
    <w:rsid w:val="001A7753"/>
    <w:rsid w:val="00246052"/>
    <w:rsid w:val="002B3EEC"/>
    <w:rsid w:val="00315361"/>
    <w:rsid w:val="00383E3D"/>
    <w:rsid w:val="004A5865"/>
    <w:rsid w:val="00607096"/>
    <w:rsid w:val="006F2F77"/>
    <w:rsid w:val="007504F3"/>
    <w:rsid w:val="007563A3"/>
    <w:rsid w:val="007E63E6"/>
    <w:rsid w:val="007F5F4C"/>
    <w:rsid w:val="0080405D"/>
    <w:rsid w:val="00892451"/>
    <w:rsid w:val="008B4A50"/>
    <w:rsid w:val="008C2B0A"/>
    <w:rsid w:val="009E4D5C"/>
    <w:rsid w:val="00B014BB"/>
    <w:rsid w:val="00B63349"/>
    <w:rsid w:val="00D84D92"/>
    <w:rsid w:val="00E8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4F18"/>
  <w15:docId w15:val="{3B418B9E-B1A6-4A03-BA4B-188076F7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24569</Words>
  <Characters>14005</Characters>
  <Application>Microsoft Office Word</Application>
  <DocSecurity>0</DocSecurity>
  <Lines>116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4</cp:revision>
  <dcterms:created xsi:type="dcterms:W3CDTF">2022-01-03T13:23:00Z</dcterms:created>
  <dcterms:modified xsi:type="dcterms:W3CDTF">2022-01-11T11:36:00Z</dcterms:modified>
</cp:coreProperties>
</file>