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01"/>
        <w:gridCol w:w="4878"/>
      </w:tblGrid>
      <w:tr w:rsidR="00751B03" w:rsidRPr="0059380F" w:rsidTr="00751B03">
        <w:tc>
          <w:tcPr>
            <w:tcW w:w="4801" w:type="dxa"/>
          </w:tcPr>
          <w:p w:rsidR="00751B03" w:rsidRPr="0059380F" w:rsidRDefault="00751B03" w:rsidP="00212C73">
            <w:pPr>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Силабус курсу</w:t>
            </w:r>
          </w:p>
          <w:p w:rsidR="00212C73" w:rsidRDefault="00C67969" w:rsidP="00265815">
            <w:pPr>
              <w:jc w:val="center"/>
              <w:rPr>
                <w:rFonts w:ascii="Times New Roman" w:hAnsi="Times New Roman" w:cs="Times New Roman"/>
                <w:sz w:val="24"/>
                <w:szCs w:val="24"/>
                <w:lang w:val="uk-UA"/>
              </w:rPr>
            </w:pPr>
            <w:r w:rsidRPr="0059380F">
              <w:rPr>
                <w:rFonts w:ascii="Times New Roman" w:hAnsi="Times New Roman" w:cs="Times New Roman"/>
                <w:sz w:val="24"/>
                <w:szCs w:val="24"/>
                <w:lang w:val="uk-UA"/>
              </w:rPr>
              <w:t>«</w:t>
            </w:r>
            <w:r w:rsidR="00AC0C14" w:rsidRPr="0059380F">
              <w:rPr>
                <w:rStyle w:val="fontstyle01"/>
                <w:rFonts w:ascii="Times New Roman" w:hAnsi="Times New Roman" w:cs="Times New Roman"/>
                <w:color w:val="auto"/>
                <w:lang w:val="ru-RU"/>
              </w:rPr>
              <w:t>Гірський та пішохідний туризм</w:t>
            </w:r>
            <w:r w:rsidRPr="0059380F">
              <w:rPr>
                <w:rFonts w:ascii="Times New Roman" w:hAnsi="Times New Roman" w:cs="Times New Roman"/>
                <w:sz w:val="24"/>
                <w:szCs w:val="24"/>
                <w:lang w:val="uk-UA"/>
              </w:rPr>
              <w:t>»</w:t>
            </w:r>
          </w:p>
          <w:p w:rsidR="00A525C6" w:rsidRDefault="00A525C6" w:rsidP="00265815">
            <w:pPr>
              <w:jc w:val="center"/>
              <w:rPr>
                <w:rFonts w:ascii="Times New Roman" w:hAnsi="Times New Roman" w:cs="Times New Roman"/>
                <w:b/>
                <w:sz w:val="24"/>
                <w:szCs w:val="24"/>
                <w:lang w:val="uk-UA"/>
              </w:rPr>
            </w:pPr>
            <w:r>
              <w:rPr>
                <w:rFonts w:ascii="Times New Roman" w:hAnsi="Times New Roman" w:cs="Times New Roman"/>
                <w:b/>
                <w:sz w:val="24"/>
                <w:szCs w:val="24"/>
                <w:lang w:val="uk-UA"/>
              </w:rPr>
              <w:t>(денна форми навчання)</w:t>
            </w:r>
          </w:p>
          <w:p w:rsidR="00A525C6" w:rsidRPr="0059380F" w:rsidRDefault="00A525C6" w:rsidP="00265815">
            <w:pPr>
              <w:jc w:val="center"/>
              <w:rPr>
                <w:rFonts w:ascii="Times New Roman" w:hAnsi="Times New Roman" w:cs="Times New Roman"/>
                <w:b/>
                <w:sz w:val="24"/>
                <w:szCs w:val="24"/>
                <w:lang w:val="uk-UA"/>
              </w:rPr>
            </w:pPr>
          </w:p>
          <w:p w:rsidR="00751B03" w:rsidRPr="0059380F" w:rsidRDefault="00751B03" w:rsidP="00265815">
            <w:pPr>
              <w:rPr>
                <w:rFonts w:ascii="Times New Roman" w:hAnsi="Times New Roman" w:cs="Times New Roman"/>
                <w:b/>
                <w:sz w:val="24"/>
                <w:szCs w:val="24"/>
                <w:lang w:val="uk-UA"/>
              </w:rPr>
            </w:pPr>
            <w:r w:rsidRPr="0059380F">
              <w:rPr>
                <w:rFonts w:ascii="Times New Roman" w:hAnsi="Times New Roman" w:cs="Times New Roman"/>
                <w:b/>
                <w:sz w:val="24"/>
                <w:szCs w:val="24"/>
                <w:lang w:val="uk-UA"/>
              </w:rPr>
              <w:t xml:space="preserve">Освітній ступінь: </w:t>
            </w:r>
            <w:r w:rsidR="00CA6B90" w:rsidRPr="0059380F">
              <w:rPr>
                <w:rFonts w:ascii="Times New Roman" w:hAnsi="Times New Roman" w:cs="Times New Roman"/>
                <w:sz w:val="24"/>
                <w:szCs w:val="24"/>
                <w:lang w:val="uk-UA"/>
              </w:rPr>
              <w:t>бакалавр</w:t>
            </w:r>
          </w:p>
          <w:p w:rsidR="00751B03" w:rsidRPr="0059380F" w:rsidRDefault="00751B03" w:rsidP="00265815">
            <w:pPr>
              <w:rPr>
                <w:rFonts w:ascii="Times New Roman" w:hAnsi="Times New Roman" w:cs="Times New Roman"/>
                <w:sz w:val="24"/>
                <w:szCs w:val="24"/>
                <w:lang w:val="uk-UA" w:eastAsia="ru-RU"/>
              </w:rPr>
            </w:pPr>
            <w:r w:rsidRPr="0059380F">
              <w:rPr>
                <w:rFonts w:ascii="Times New Roman" w:hAnsi="Times New Roman" w:cs="Times New Roman"/>
                <w:b/>
                <w:sz w:val="24"/>
                <w:szCs w:val="24"/>
                <w:lang w:val="uk-UA" w:eastAsia="ru-RU"/>
              </w:rPr>
              <w:t>Галузь знань</w:t>
            </w:r>
            <w:r w:rsidRPr="0059380F">
              <w:rPr>
                <w:rFonts w:ascii="Times New Roman" w:hAnsi="Times New Roman" w:cs="Times New Roman"/>
                <w:sz w:val="24"/>
                <w:szCs w:val="24"/>
                <w:lang w:val="uk-UA" w:eastAsia="ru-RU"/>
              </w:rPr>
              <w:t xml:space="preserve">: </w:t>
            </w:r>
            <w:r w:rsidR="00AC1342" w:rsidRPr="0059380F">
              <w:rPr>
                <w:rFonts w:ascii="Times New Roman" w:hAnsi="Times New Roman" w:cs="Times New Roman"/>
                <w:sz w:val="24"/>
                <w:szCs w:val="24"/>
                <w:lang w:val="uk-UA"/>
              </w:rPr>
              <w:t>24 Сфера обслуговування</w:t>
            </w:r>
          </w:p>
          <w:p w:rsidR="00751B03" w:rsidRPr="0059380F" w:rsidRDefault="00751B03" w:rsidP="00265815">
            <w:pPr>
              <w:rPr>
                <w:rFonts w:ascii="Times New Roman" w:hAnsi="Times New Roman" w:cs="Times New Roman"/>
                <w:sz w:val="24"/>
                <w:szCs w:val="24"/>
                <w:lang w:val="uk-UA"/>
              </w:rPr>
            </w:pPr>
            <w:r w:rsidRPr="0059380F">
              <w:rPr>
                <w:rFonts w:ascii="Times New Roman" w:hAnsi="Times New Roman" w:cs="Times New Roman"/>
                <w:b/>
                <w:sz w:val="24"/>
                <w:szCs w:val="24"/>
                <w:lang w:val="uk-UA"/>
              </w:rPr>
              <w:t xml:space="preserve">Спеціальність: </w:t>
            </w:r>
            <w:r w:rsidR="00AC1342" w:rsidRPr="0059380F">
              <w:rPr>
                <w:rFonts w:ascii="Times New Roman" w:hAnsi="Times New Roman" w:cs="Times New Roman"/>
                <w:sz w:val="24"/>
                <w:szCs w:val="24"/>
                <w:lang w:val="uk-UA"/>
              </w:rPr>
              <w:t>242 Туризм</w:t>
            </w:r>
          </w:p>
          <w:p w:rsidR="00751B03" w:rsidRPr="0059380F" w:rsidRDefault="00751B03" w:rsidP="00265815">
            <w:pPr>
              <w:rPr>
                <w:rFonts w:ascii="Times New Roman" w:hAnsi="Times New Roman" w:cs="Times New Roman"/>
                <w:sz w:val="24"/>
                <w:szCs w:val="24"/>
                <w:lang w:val="uk-UA"/>
              </w:rPr>
            </w:pPr>
            <w:r w:rsidRPr="0059380F">
              <w:rPr>
                <w:rFonts w:ascii="Times New Roman" w:hAnsi="Times New Roman" w:cs="Times New Roman"/>
                <w:b/>
                <w:sz w:val="24"/>
                <w:szCs w:val="24"/>
                <w:lang w:val="uk-UA"/>
              </w:rPr>
              <w:t xml:space="preserve">Освітньо-професійна програма: </w:t>
            </w:r>
            <w:r w:rsidR="008D120E" w:rsidRPr="0059380F">
              <w:rPr>
                <w:rFonts w:ascii="Times New Roman" w:hAnsi="Times New Roman" w:cs="Times New Roman"/>
                <w:sz w:val="24"/>
                <w:szCs w:val="24"/>
                <w:lang w:val="uk-UA"/>
              </w:rPr>
              <w:t>Туризм</w:t>
            </w:r>
          </w:p>
          <w:p w:rsidR="00751B03" w:rsidRPr="0059380F" w:rsidRDefault="00751B03" w:rsidP="00265815">
            <w:pPr>
              <w:rPr>
                <w:rFonts w:ascii="Times New Roman" w:hAnsi="Times New Roman" w:cs="Times New Roman"/>
                <w:b/>
                <w:sz w:val="24"/>
                <w:szCs w:val="24"/>
                <w:lang w:val="uk-UA"/>
              </w:rPr>
            </w:pPr>
            <w:r w:rsidRPr="0059380F">
              <w:rPr>
                <w:rFonts w:ascii="Times New Roman" w:hAnsi="Times New Roman" w:cs="Times New Roman"/>
                <w:b/>
                <w:sz w:val="24"/>
                <w:szCs w:val="24"/>
                <w:lang w:val="uk-UA"/>
              </w:rPr>
              <w:t>Кількість кредитів:</w:t>
            </w:r>
            <w:r w:rsidRPr="0059380F">
              <w:rPr>
                <w:rFonts w:ascii="Times New Roman" w:hAnsi="Times New Roman" w:cs="Times New Roman"/>
                <w:sz w:val="24"/>
                <w:szCs w:val="24"/>
                <w:lang w:val="uk-UA"/>
              </w:rPr>
              <w:t xml:space="preserve"> </w:t>
            </w:r>
            <w:r w:rsidR="00B52150" w:rsidRPr="0059380F">
              <w:rPr>
                <w:rFonts w:ascii="Times New Roman" w:hAnsi="Times New Roman" w:cs="Times New Roman"/>
                <w:sz w:val="24"/>
                <w:szCs w:val="24"/>
                <w:lang w:val="uk-UA"/>
              </w:rPr>
              <w:t>3</w:t>
            </w:r>
          </w:p>
          <w:p w:rsidR="00751B03" w:rsidRPr="00A525C6" w:rsidRDefault="00751B03" w:rsidP="00265815">
            <w:pPr>
              <w:rPr>
                <w:rFonts w:ascii="Times New Roman" w:hAnsi="Times New Roman" w:cs="Times New Roman"/>
                <w:sz w:val="24"/>
                <w:szCs w:val="24"/>
                <w:lang w:val="uk-UA"/>
              </w:rPr>
            </w:pPr>
            <w:r w:rsidRPr="0059380F">
              <w:rPr>
                <w:rFonts w:ascii="Times New Roman" w:hAnsi="Times New Roman" w:cs="Times New Roman"/>
                <w:b/>
                <w:sz w:val="24"/>
                <w:szCs w:val="24"/>
                <w:lang w:val="uk-UA"/>
              </w:rPr>
              <w:t>Рік підготовки:</w:t>
            </w:r>
            <w:r w:rsidR="008E65B5" w:rsidRPr="0059380F">
              <w:rPr>
                <w:rFonts w:ascii="Times New Roman" w:hAnsi="Times New Roman" w:cs="Times New Roman"/>
                <w:b/>
                <w:sz w:val="24"/>
                <w:szCs w:val="24"/>
                <w:lang w:val="uk-UA"/>
              </w:rPr>
              <w:t xml:space="preserve"> </w:t>
            </w:r>
            <w:r w:rsidR="0082359D" w:rsidRPr="0059380F">
              <w:rPr>
                <w:rFonts w:ascii="Times New Roman" w:hAnsi="Times New Roman" w:cs="Times New Roman"/>
                <w:sz w:val="24"/>
                <w:szCs w:val="24"/>
                <w:lang w:val="uk-UA"/>
              </w:rPr>
              <w:t>3-й</w:t>
            </w:r>
            <w:r w:rsidR="0082359D" w:rsidRPr="0059380F">
              <w:rPr>
                <w:rFonts w:ascii="Times New Roman" w:hAnsi="Times New Roman" w:cs="Times New Roman"/>
                <w:sz w:val="24"/>
                <w:szCs w:val="24"/>
                <w:lang w:val="ru-RU"/>
              </w:rPr>
              <w:t>,</w:t>
            </w:r>
            <w:r w:rsidR="00A525C6">
              <w:rPr>
                <w:rFonts w:ascii="Times New Roman" w:hAnsi="Times New Roman" w:cs="Times New Roman"/>
                <w:sz w:val="24"/>
                <w:szCs w:val="24"/>
                <w:lang w:val="ru-RU"/>
              </w:rPr>
              <w:t xml:space="preserve"> </w:t>
            </w:r>
            <w:r w:rsidR="00023BCF" w:rsidRPr="0059380F">
              <w:rPr>
                <w:rFonts w:ascii="Times New Roman" w:hAnsi="Times New Roman" w:cs="Times New Roman"/>
                <w:sz w:val="24"/>
                <w:szCs w:val="24"/>
              </w:rPr>
              <w:t>V</w:t>
            </w:r>
            <w:r w:rsidR="00A00FE7">
              <w:rPr>
                <w:rFonts w:ascii="Times New Roman" w:hAnsi="Times New Roman" w:cs="Times New Roman"/>
                <w:sz w:val="24"/>
                <w:szCs w:val="24"/>
                <w:lang w:val="uk-UA"/>
              </w:rPr>
              <w:t>І</w:t>
            </w:r>
            <w:r w:rsidR="0082359D" w:rsidRPr="0059380F">
              <w:rPr>
                <w:rFonts w:ascii="Times New Roman" w:hAnsi="Times New Roman" w:cs="Times New Roman"/>
                <w:sz w:val="24"/>
                <w:szCs w:val="24"/>
                <w:lang w:val="uk-UA"/>
              </w:rPr>
              <w:t>-</w:t>
            </w:r>
            <w:r w:rsidR="00A525C6">
              <w:rPr>
                <w:rFonts w:ascii="Times New Roman" w:hAnsi="Times New Roman" w:cs="Times New Roman"/>
                <w:sz w:val="24"/>
                <w:szCs w:val="24"/>
                <w:lang w:val="uk-UA"/>
              </w:rPr>
              <w:t>й</w:t>
            </w:r>
            <w:r w:rsidR="0082359D" w:rsidRPr="0059380F">
              <w:rPr>
                <w:rFonts w:ascii="Times New Roman" w:hAnsi="Times New Roman" w:cs="Times New Roman"/>
                <w:sz w:val="24"/>
                <w:szCs w:val="24"/>
                <w:lang w:val="uk-UA"/>
              </w:rPr>
              <w:t xml:space="preserve"> семестр</w:t>
            </w:r>
            <w:r w:rsidR="00AA25A5">
              <w:rPr>
                <w:rFonts w:ascii="Times New Roman" w:hAnsi="Times New Roman" w:cs="Times New Roman"/>
                <w:sz w:val="24"/>
                <w:szCs w:val="24"/>
                <w:lang w:val="uk-UA"/>
              </w:rPr>
              <w:t xml:space="preserve"> (денна форма)</w:t>
            </w:r>
          </w:p>
          <w:p w:rsidR="00751B03" w:rsidRPr="0059380F" w:rsidRDefault="00751B03" w:rsidP="00265815">
            <w:pPr>
              <w:rPr>
                <w:rFonts w:ascii="Times New Roman" w:hAnsi="Times New Roman" w:cs="Times New Roman"/>
                <w:sz w:val="24"/>
                <w:szCs w:val="24"/>
                <w:lang w:val="uk-UA"/>
              </w:rPr>
            </w:pPr>
            <w:r w:rsidRPr="0059380F">
              <w:rPr>
                <w:rFonts w:ascii="Times New Roman" w:hAnsi="Times New Roman" w:cs="Times New Roman"/>
                <w:b/>
                <w:sz w:val="24"/>
                <w:szCs w:val="24"/>
                <w:lang w:val="uk-UA"/>
              </w:rPr>
              <w:t xml:space="preserve">Компонент освітньої програми: </w:t>
            </w:r>
            <w:r w:rsidR="00B52150" w:rsidRPr="0059380F">
              <w:rPr>
                <w:rFonts w:ascii="Times New Roman" w:hAnsi="Times New Roman" w:cs="Times New Roman"/>
                <w:sz w:val="24"/>
                <w:szCs w:val="24"/>
                <w:lang w:val="uk-UA"/>
              </w:rPr>
              <w:t>в</w:t>
            </w:r>
            <w:r w:rsidR="00143D1A" w:rsidRPr="0059380F">
              <w:rPr>
                <w:rFonts w:ascii="Times New Roman" w:hAnsi="Times New Roman" w:cs="Times New Roman"/>
                <w:sz w:val="24"/>
                <w:szCs w:val="24"/>
                <w:lang w:val="uk-UA"/>
              </w:rPr>
              <w:t>ибірков</w:t>
            </w:r>
            <w:r w:rsidR="00B52150" w:rsidRPr="0059380F">
              <w:rPr>
                <w:rFonts w:ascii="Times New Roman" w:hAnsi="Times New Roman" w:cs="Times New Roman"/>
                <w:sz w:val="24"/>
                <w:szCs w:val="24"/>
                <w:lang w:val="uk-UA"/>
              </w:rPr>
              <w:t>а</w:t>
            </w:r>
          </w:p>
          <w:p w:rsidR="00751B03" w:rsidRPr="0059380F" w:rsidRDefault="00751B03" w:rsidP="00265815">
            <w:pPr>
              <w:rPr>
                <w:rFonts w:ascii="Times New Roman" w:hAnsi="Times New Roman" w:cs="Times New Roman"/>
                <w:sz w:val="24"/>
                <w:szCs w:val="24"/>
                <w:lang w:val="uk-UA"/>
              </w:rPr>
            </w:pPr>
            <w:r w:rsidRPr="0059380F">
              <w:rPr>
                <w:rFonts w:ascii="Times New Roman" w:hAnsi="Times New Roman" w:cs="Times New Roman"/>
                <w:b/>
                <w:sz w:val="24"/>
                <w:szCs w:val="24"/>
                <w:lang w:val="uk-UA"/>
              </w:rPr>
              <w:t>Мова викладання</w:t>
            </w:r>
            <w:r w:rsidRPr="0059380F">
              <w:rPr>
                <w:rFonts w:ascii="Times New Roman" w:hAnsi="Times New Roman" w:cs="Times New Roman"/>
                <w:sz w:val="24"/>
                <w:szCs w:val="24"/>
                <w:lang w:val="uk-UA"/>
              </w:rPr>
              <w:t xml:space="preserve">: </w:t>
            </w:r>
            <w:r w:rsidR="00B52150" w:rsidRPr="0059380F">
              <w:rPr>
                <w:rFonts w:ascii="Times New Roman" w:hAnsi="Times New Roman" w:cs="Times New Roman"/>
                <w:sz w:val="24"/>
                <w:szCs w:val="24"/>
                <w:lang w:val="uk-UA"/>
              </w:rPr>
              <w:t>українська</w:t>
            </w:r>
          </w:p>
          <w:p w:rsidR="00751B03" w:rsidRPr="0059380F" w:rsidRDefault="00751B03" w:rsidP="00265815">
            <w:pPr>
              <w:jc w:val="both"/>
              <w:rPr>
                <w:rFonts w:ascii="Times New Roman" w:hAnsi="Times New Roman" w:cs="Times New Roman"/>
                <w:b/>
                <w:sz w:val="24"/>
                <w:szCs w:val="24"/>
                <w:lang w:val="uk-UA"/>
              </w:rPr>
            </w:pPr>
          </w:p>
        </w:tc>
        <w:tc>
          <w:tcPr>
            <w:tcW w:w="4878" w:type="dxa"/>
          </w:tcPr>
          <w:p w:rsidR="00751B03" w:rsidRPr="0059380F" w:rsidRDefault="00751B03" w:rsidP="00265815">
            <w:pPr>
              <w:rPr>
                <w:rFonts w:ascii="Times New Roman" w:hAnsi="Times New Roman" w:cs="Times New Roman"/>
                <w:sz w:val="24"/>
                <w:szCs w:val="24"/>
                <w:lang w:val="uk-UA"/>
              </w:rPr>
            </w:pPr>
          </w:p>
          <w:p w:rsidR="00751B03" w:rsidRPr="0059380F" w:rsidRDefault="00751B03" w:rsidP="00265815">
            <w:pPr>
              <w:rPr>
                <w:rFonts w:ascii="Times New Roman" w:hAnsi="Times New Roman" w:cs="Times New Roman"/>
                <w:sz w:val="24"/>
                <w:szCs w:val="24"/>
                <w:lang w:val="uk-UA"/>
              </w:rPr>
            </w:pPr>
          </w:p>
          <w:p w:rsidR="00751B03" w:rsidRPr="0059380F" w:rsidRDefault="00751B03" w:rsidP="00265815">
            <w:pPr>
              <w:rPr>
                <w:rFonts w:ascii="Times New Roman" w:hAnsi="Times New Roman" w:cs="Times New Roman"/>
                <w:sz w:val="24"/>
                <w:szCs w:val="24"/>
                <w:lang w:val="uk-UA"/>
              </w:rPr>
            </w:pPr>
          </w:p>
          <w:p w:rsidR="00751B03" w:rsidRPr="0059380F" w:rsidRDefault="00CB638D" w:rsidP="00A00FE7">
            <w:pPr>
              <w:jc w:val="center"/>
              <w:rPr>
                <w:rFonts w:ascii="Times New Roman" w:hAnsi="Times New Roman" w:cs="Times New Roman"/>
                <w:sz w:val="24"/>
                <w:szCs w:val="24"/>
                <w:lang w:val="uk-UA"/>
              </w:rPr>
            </w:pPr>
            <w:r w:rsidRPr="0059380F">
              <w:rPr>
                <w:rFonts w:ascii="Times New Roman" w:hAnsi="Times New Roman" w:cs="Times New Roman"/>
                <w:noProof/>
                <w:sz w:val="24"/>
                <w:szCs w:val="24"/>
                <w:lang w:val="ru-RU" w:eastAsia="ru-RU"/>
              </w:rPr>
              <w:drawing>
                <wp:inline distT="0" distB="0" distL="0" distR="0" wp14:anchorId="26B4F8BE" wp14:editId="07B74FF8">
                  <wp:extent cx="1876538" cy="1609725"/>
                  <wp:effectExtent l="0" t="0" r="9525" b="0"/>
                  <wp:docPr id="3" name="Рисунок 3" descr="Логотип Уж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УжН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2140" cy="1614530"/>
                          </a:xfrm>
                          <a:prstGeom prst="rect">
                            <a:avLst/>
                          </a:prstGeom>
                          <a:noFill/>
                          <a:ln>
                            <a:noFill/>
                          </a:ln>
                        </pic:spPr>
                      </pic:pic>
                    </a:graphicData>
                  </a:graphic>
                </wp:inline>
              </w:drawing>
            </w:r>
          </w:p>
          <w:p w:rsidR="00751B03" w:rsidRPr="0059380F" w:rsidRDefault="00751B03" w:rsidP="00265815">
            <w:pPr>
              <w:rPr>
                <w:rFonts w:ascii="Times New Roman" w:hAnsi="Times New Roman" w:cs="Times New Roman"/>
                <w:sz w:val="24"/>
                <w:szCs w:val="24"/>
                <w:lang w:val="uk-UA"/>
              </w:rPr>
            </w:pPr>
            <w:r w:rsidRPr="0059380F">
              <w:rPr>
                <w:rFonts w:ascii="Times New Roman" w:hAnsi="Times New Roman" w:cs="Times New Roman"/>
                <w:sz w:val="24"/>
                <w:szCs w:val="24"/>
                <w:lang w:val="uk-UA"/>
              </w:rPr>
              <w:t xml:space="preserve">            </w:t>
            </w:r>
          </w:p>
          <w:p w:rsidR="00751B03" w:rsidRPr="0059380F" w:rsidRDefault="00751B03" w:rsidP="00265815">
            <w:pPr>
              <w:rPr>
                <w:rFonts w:ascii="Times New Roman" w:hAnsi="Times New Roman" w:cs="Times New Roman"/>
                <w:sz w:val="24"/>
                <w:szCs w:val="24"/>
                <w:lang w:val="uk-UA"/>
              </w:rPr>
            </w:pPr>
          </w:p>
          <w:p w:rsidR="00751B03" w:rsidRPr="0059380F" w:rsidRDefault="00751B03" w:rsidP="00265815">
            <w:pPr>
              <w:rPr>
                <w:rFonts w:ascii="Times New Roman" w:hAnsi="Times New Roman" w:cs="Times New Roman"/>
                <w:sz w:val="24"/>
                <w:szCs w:val="24"/>
                <w:lang w:val="uk-UA"/>
              </w:rPr>
            </w:pPr>
          </w:p>
          <w:p w:rsidR="00751B03" w:rsidRPr="0059380F" w:rsidRDefault="00751B03" w:rsidP="00265815">
            <w:pPr>
              <w:rPr>
                <w:rFonts w:ascii="Times New Roman" w:hAnsi="Times New Roman" w:cs="Times New Roman"/>
                <w:sz w:val="24"/>
                <w:szCs w:val="24"/>
                <w:lang w:val="uk-UA"/>
              </w:rPr>
            </w:pPr>
          </w:p>
          <w:p w:rsidR="00751B03" w:rsidRPr="0059380F" w:rsidRDefault="00751B03" w:rsidP="00265815">
            <w:pPr>
              <w:rPr>
                <w:rFonts w:ascii="Times New Roman" w:hAnsi="Times New Roman" w:cs="Times New Roman"/>
                <w:sz w:val="24"/>
                <w:szCs w:val="24"/>
                <w:lang w:val="uk-UA"/>
              </w:rPr>
            </w:pPr>
          </w:p>
        </w:tc>
      </w:tr>
    </w:tbl>
    <w:p w:rsidR="000B4AEB" w:rsidRPr="0059380F" w:rsidRDefault="000B4AEB" w:rsidP="005E5DE5">
      <w:pPr>
        <w:keepNext/>
        <w:keepLines/>
        <w:spacing w:after="110"/>
        <w:ind w:right="749" w:hanging="10"/>
        <w:jc w:val="center"/>
        <w:outlineLvl w:val="0"/>
        <w:rPr>
          <w:rFonts w:ascii="Times New Roman" w:eastAsia="Arial" w:hAnsi="Times New Roman" w:cs="Times New Roman"/>
          <w:b/>
          <w:sz w:val="24"/>
          <w:szCs w:val="24"/>
          <w:lang w:val="uk-UA"/>
        </w:rPr>
      </w:pPr>
    </w:p>
    <w:p w:rsidR="00751B03" w:rsidRPr="0059380F" w:rsidRDefault="00751B03" w:rsidP="005E5DE5">
      <w:pPr>
        <w:keepNext/>
        <w:keepLines/>
        <w:spacing w:after="110"/>
        <w:ind w:right="749" w:hanging="10"/>
        <w:jc w:val="center"/>
        <w:outlineLvl w:val="0"/>
        <w:rPr>
          <w:rFonts w:ascii="Times New Roman" w:eastAsia="Arial" w:hAnsi="Times New Roman" w:cs="Times New Roman"/>
          <w:b/>
          <w:sz w:val="24"/>
          <w:szCs w:val="24"/>
          <w:lang w:val="uk-UA"/>
        </w:rPr>
      </w:pPr>
      <w:r w:rsidRPr="0059380F">
        <w:rPr>
          <w:rFonts w:ascii="Times New Roman" w:eastAsia="Arial" w:hAnsi="Times New Roman" w:cs="Times New Roman"/>
          <w:b/>
          <w:sz w:val="24"/>
          <w:szCs w:val="24"/>
          <w:lang w:val="uk-UA"/>
        </w:rPr>
        <w:t>Керівник курсу</w:t>
      </w:r>
      <w:r w:rsidR="00B52150" w:rsidRPr="0059380F">
        <w:rPr>
          <w:rFonts w:ascii="Times New Roman" w:eastAsia="Arial" w:hAnsi="Times New Roman" w:cs="Times New Roman"/>
          <w:b/>
          <w:sz w:val="24"/>
          <w:szCs w:val="24"/>
          <w:lang w:val="uk-UA"/>
        </w:rPr>
        <w:t xml:space="preserve"> </w:t>
      </w:r>
      <w:r w:rsidRPr="0059380F">
        <w:rPr>
          <w:rFonts w:ascii="Times New Roman" w:eastAsia="Arial" w:hAnsi="Times New Roman" w:cs="Times New Roman"/>
          <w:b/>
          <w:sz w:val="24"/>
          <w:szCs w:val="24"/>
          <w:lang w:val="uk-UA"/>
        </w:rPr>
        <w:t xml:space="preserve"> </w:t>
      </w:r>
    </w:p>
    <w:p w:rsidR="00AA25A5" w:rsidRDefault="00D4414B" w:rsidP="00CB638D">
      <w:pPr>
        <w:spacing w:after="0"/>
        <w:jc w:val="center"/>
        <w:rPr>
          <w:rFonts w:ascii="Times New Roman" w:eastAsia="Arial" w:hAnsi="Times New Roman" w:cs="Times New Roman"/>
          <w:b/>
          <w:sz w:val="24"/>
          <w:szCs w:val="24"/>
          <w:lang w:val="uk-UA"/>
        </w:rPr>
      </w:pPr>
      <w:r w:rsidRPr="0059380F">
        <w:rPr>
          <w:rFonts w:ascii="Times New Roman" w:eastAsia="Arial" w:hAnsi="Times New Roman" w:cs="Times New Roman"/>
          <w:b/>
          <w:sz w:val="24"/>
          <w:szCs w:val="24"/>
          <w:lang w:val="uk-UA"/>
        </w:rPr>
        <w:t xml:space="preserve">кандидат наук з державного управління, </w:t>
      </w:r>
      <w:r w:rsidR="00AA25A5">
        <w:rPr>
          <w:rFonts w:ascii="Times New Roman" w:eastAsia="Arial" w:hAnsi="Times New Roman" w:cs="Times New Roman"/>
          <w:b/>
          <w:sz w:val="24"/>
          <w:szCs w:val="24"/>
          <w:lang w:val="uk-UA"/>
        </w:rPr>
        <w:t xml:space="preserve">доцент, </w:t>
      </w:r>
      <w:r w:rsidRPr="0059380F">
        <w:rPr>
          <w:rFonts w:ascii="Times New Roman" w:eastAsia="Arial" w:hAnsi="Times New Roman" w:cs="Times New Roman"/>
          <w:b/>
          <w:sz w:val="24"/>
          <w:szCs w:val="24"/>
          <w:lang w:val="uk-UA"/>
        </w:rPr>
        <w:t xml:space="preserve">доцент </w:t>
      </w:r>
      <w:r w:rsidR="00C67969" w:rsidRPr="0059380F">
        <w:rPr>
          <w:rFonts w:ascii="Times New Roman" w:eastAsia="Arial" w:hAnsi="Times New Roman" w:cs="Times New Roman"/>
          <w:b/>
          <w:sz w:val="24"/>
          <w:szCs w:val="24"/>
          <w:lang w:val="uk-UA"/>
        </w:rPr>
        <w:t xml:space="preserve">кафедри туризму </w:t>
      </w:r>
    </w:p>
    <w:p w:rsidR="00C67969" w:rsidRPr="0059380F" w:rsidRDefault="00D4414B" w:rsidP="00CB638D">
      <w:pPr>
        <w:spacing w:after="0"/>
        <w:jc w:val="center"/>
        <w:rPr>
          <w:rFonts w:ascii="Times New Roman" w:eastAsia="Arial" w:hAnsi="Times New Roman" w:cs="Times New Roman"/>
          <w:b/>
          <w:sz w:val="24"/>
          <w:szCs w:val="24"/>
          <w:lang w:val="uk-UA"/>
        </w:rPr>
      </w:pPr>
      <w:r w:rsidRPr="0059380F">
        <w:rPr>
          <w:rFonts w:ascii="Times New Roman" w:eastAsia="Arial" w:hAnsi="Times New Roman" w:cs="Times New Roman"/>
          <w:b/>
          <w:sz w:val="24"/>
          <w:szCs w:val="24"/>
          <w:lang w:val="uk-UA"/>
        </w:rPr>
        <w:t>Кривенкова Руслана Юріївна</w:t>
      </w:r>
    </w:p>
    <w:p w:rsidR="0082359D" w:rsidRPr="00A00FE7" w:rsidRDefault="00751B03" w:rsidP="00CB638D">
      <w:pPr>
        <w:pStyle w:val="3"/>
        <w:shd w:val="clear" w:color="auto" w:fill="FFFFFF"/>
        <w:spacing w:before="0" w:beforeAutospacing="0" w:after="0" w:afterAutospacing="0" w:line="300" w:lineRule="atLeast"/>
        <w:jc w:val="center"/>
        <w:rPr>
          <w:spacing w:val="5"/>
          <w:sz w:val="24"/>
          <w:szCs w:val="24"/>
          <w:lang w:val="uk-UA"/>
        </w:rPr>
      </w:pPr>
      <w:r w:rsidRPr="0059380F">
        <w:rPr>
          <w:rFonts w:eastAsia="Arial"/>
          <w:sz w:val="24"/>
          <w:szCs w:val="24"/>
          <w:lang w:val="uk-UA"/>
        </w:rPr>
        <w:t>Контактна інформація –</w:t>
      </w:r>
      <w:r w:rsidR="00A00FE7">
        <w:rPr>
          <w:rFonts w:eastAsia="Arial"/>
          <w:sz w:val="24"/>
          <w:szCs w:val="24"/>
          <w:lang w:val="uk-UA"/>
        </w:rPr>
        <w:t xml:space="preserve"> </w:t>
      </w:r>
      <w:hyperlink r:id="rId8" w:history="1">
        <w:r w:rsidR="00A00FE7" w:rsidRPr="000B4AEB">
          <w:rPr>
            <w:rStyle w:val="a4"/>
            <w:sz w:val="24"/>
            <w:szCs w:val="24"/>
            <w:u w:val="none"/>
            <w:lang w:val="uk-UA"/>
          </w:rPr>
          <w:t>ruslana.krivenkova@uzhnu.edu.ua</w:t>
        </w:r>
      </w:hyperlink>
    </w:p>
    <w:p w:rsidR="00CB638D" w:rsidRPr="00A00FE7" w:rsidRDefault="00CB638D" w:rsidP="00CB638D">
      <w:pPr>
        <w:pStyle w:val="3"/>
        <w:shd w:val="clear" w:color="auto" w:fill="FFFFFF"/>
        <w:spacing w:before="0" w:beforeAutospacing="0" w:after="0" w:afterAutospacing="0" w:line="300" w:lineRule="atLeast"/>
        <w:jc w:val="center"/>
        <w:rPr>
          <w:spacing w:val="5"/>
          <w:sz w:val="24"/>
          <w:szCs w:val="24"/>
          <w:lang w:val="uk-UA"/>
        </w:rPr>
      </w:pPr>
    </w:p>
    <w:p w:rsidR="00751B03" w:rsidRPr="0059380F" w:rsidRDefault="0082359D" w:rsidP="00023BCF">
      <w:pPr>
        <w:rPr>
          <w:rFonts w:ascii="Times New Roman" w:hAnsi="Times New Roman" w:cs="Times New Roman"/>
          <w:sz w:val="24"/>
          <w:szCs w:val="24"/>
          <w:lang w:val="uk-UA"/>
        </w:rPr>
      </w:pPr>
      <w:r w:rsidRPr="0059380F">
        <w:rPr>
          <w:rFonts w:ascii="Times New Roman" w:eastAsia="Arial" w:hAnsi="Times New Roman" w:cs="Times New Roman"/>
          <w:b/>
          <w:sz w:val="24"/>
          <w:szCs w:val="24"/>
          <w:lang w:val="uk-UA"/>
        </w:rPr>
        <w:t xml:space="preserve">                   </w:t>
      </w:r>
      <w:r w:rsidR="00023BCF" w:rsidRPr="00A00FE7">
        <w:rPr>
          <w:rFonts w:ascii="Times New Roman" w:hAnsi="Times New Roman" w:cs="Times New Roman"/>
          <w:sz w:val="24"/>
          <w:szCs w:val="24"/>
          <w:lang w:val="uk-UA"/>
        </w:rPr>
        <w:t xml:space="preserve">                                       </w:t>
      </w:r>
      <w:r w:rsidR="00751B03" w:rsidRPr="0059380F">
        <w:rPr>
          <w:rFonts w:ascii="Times New Roman" w:eastAsia="Arial" w:hAnsi="Times New Roman" w:cs="Times New Roman"/>
          <w:b/>
          <w:sz w:val="24"/>
          <w:szCs w:val="24"/>
          <w:lang w:val="uk-UA"/>
        </w:rPr>
        <w:t>Опис дисципліни</w:t>
      </w:r>
    </w:p>
    <w:p w:rsidR="00D649A4" w:rsidRPr="0059380F" w:rsidRDefault="00B52150" w:rsidP="00A525C6">
      <w:pPr>
        <w:spacing w:after="0" w:line="240" w:lineRule="auto"/>
        <w:ind w:firstLine="567"/>
        <w:jc w:val="both"/>
        <w:rPr>
          <w:rFonts w:ascii="Times New Roman" w:eastAsia="Times New Roman" w:hAnsi="Times New Roman" w:cs="Times New Roman"/>
          <w:sz w:val="24"/>
          <w:szCs w:val="24"/>
          <w:lang w:val="uk-UA" w:eastAsia="ru-RU"/>
        </w:rPr>
      </w:pPr>
      <w:r w:rsidRPr="0059380F">
        <w:rPr>
          <w:rFonts w:ascii="Times New Roman" w:hAnsi="Times New Roman" w:cs="Times New Roman"/>
          <w:b/>
          <w:sz w:val="24"/>
          <w:szCs w:val="24"/>
          <w:lang w:val="uk-UA"/>
        </w:rPr>
        <w:t>Метою вивчення</w:t>
      </w:r>
      <w:r w:rsidRPr="0059380F">
        <w:rPr>
          <w:rFonts w:ascii="Times New Roman" w:hAnsi="Times New Roman" w:cs="Times New Roman"/>
          <w:sz w:val="24"/>
          <w:szCs w:val="24"/>
          <w:lang w:val="uk-UA"/>
        </w:rPr>
        <w:t xml:space="preserve"> </w:t>
      </w:r>
      <w:r w:rsidR="00C67969" w:rsidRPr="0059380F">
        <w:rPr>
          <w:rFonts w:ascii="Times New Roman" w:hAnsi="Times New Roman" w:cs="Times New Roman"/>
          <w:sz w:val="24"/>
          <w:szCs w:val="24"/>
          <w:lang w:val="uk-UA"/>
        </w:rPr>
        <w:t>навчальної дисципліни «</w:t>
      </w:r>
      <w:r w:rsidR="00AC0C14" w:rsidRPr="0059380F">
        <w:rPr>
          <w:rFonts w:ascii="Times New Roman" w:eastAsia="Times New Roman" w:hAnsi="Times New Roman" w:cs="Times New Roman"/>
          <w:b/>
          <w:bCs/>
          <w:sz w:val="24"/>
          <w:szCs w:val="24"/>
          <w:lang w:val="uk-UA" w:eastAsia="ru-RU"/>
        </w:rPr>
        <w:t>Гірський та пішохідний туризм</w:t>
      </w:r>
      <w:r w:rsidR="00C67969" w:rsidRPr="0059380F">
        <w:rPr>
          <w:rFonts w:ascii="Times New Roman" w:hAnsi="Times New Roman" w:cs="Times New Roman"/>
          <w:sz w:val="24"/>
          <w:szCs w:val="24"/>
          <w:lang w:val="uk-UA"/>
        </w:rPr>
        <w:t>» є формування знань щодо особливостей розвитку екстремальних різновидів туризму в різних країнах світу та в Україні зокрема, методики організації та проведення туристських походів; формування професійних, організаційних, педагогічних, методичних знань, вмінь і навичок необхідних для роботи у сфері туризму. Навчальна дисципліна «</w:t>
      </w:r>
      <w:r w:rsidR="00AC0C14" w:rsidRPr="0059380F">
        <w:rPr>
          <w:rFonts w:ascii="Times New Roman" w:eastAsia="Times New Roman" w:hAnsi="Times New Roman" w:cs="Times New Roman"/>
          <w:b/>
          <w:bCs/>
          <w:sz w:val="24"/>
          <w:szCs w:val="24"/>
          <w:lang w:val="uk-UA" w:eastAsia="ru-RU"/>
        </w:rPr>
        <w:t>Гірський та пішохідний туризм</w:t>
      </w:r>
      <w:r w:rsidR="00C67969" w:rsidRPr="0059380F">
        <w:rPr>
          <w:rFonts w:ascii="Times New Roman" w:hAnsi="Times New Roman" w:cs="Times New Roman"/>
          <w:sz w:val="24"/>
          <w:szCs w:val="24"/>
          <w:lang w:val="uk-UA"/>
        </w:rPr>
        <w:t>» є одним з професійно-орієнтованих курсів програми підготовки фахівців за освітньо-професійною програмою «Туризм» для здобувачів першого (бакалаврського) рівня вищої освіти та займає провідне місце в циклі вибіркових навчальних дисциплін.</w:t>
      </w:r>
    </w:p>
    <w:p w:rsidR="00D4414B" w:rsidRPr="0059380F" w:rsidRDefault="0082359D" w:rsidP="00A525C6">
      <w:pPr>
        <w:spacing w:after="0" w:line="240" w:lineRule="auto"/>
        <w:ind w:firstLine="567"/>
        <w:jc w:val="both"/>
        <w:rPr>
          <w:rFonts w:ascii="Times New Roman" w:eastAsia="Times New Roman" w:hAnsi="Times New Roman" w:cs="Times New Roman"/>
          <w:sz w:val="24"/>
          <w:szCs w:val="24"/>
          <w:lang w:val="uk-UA" w:eastAsia="ru-RU"/>
        </w:rPr>
      </w:pPr>
      <w:r w:rsidRPr="0059380F">
        <w:rPr>
          <w:rFonts w:ascii="Times New Roman" w:hAnsi="Times New Roman" w:cs="Times New Roman"/>
          <w:b/>
          <w:bCs/>
          <w:sz w:val="24"/>
          <w:szCs w:val="24"/>
          <w:lang w:val="uk-UA"/>
        </w:rPr>
        <w:t>З</w:t>
      </w:r>
      <w:r w:rsidR="00B52150" w:rsidRPr="0059380F">
        <w:rPr>
          <w:rFonts w:ascii="Times New Roman" w:hAnsi="Times New Roman" w:cs="Times New Roman"/>
          <w:b/>
          <w:bCs/>
          <w:sz w:val="24"/>
          <w:szCs w:val="24"/>
          <w:lang w:val="uk-UA"/>
        </w:rPr>
        <w:t>авданнями</w:t>
      </w:r>
      <w:r w:rsidR="00B52150" w:rsidRPr="0059380F">
        <w:rPr>
          <w:rFonts w:ascii="Times New Roman" w:hAnsi="Times New Roman" w:cs="Times New Roman"/>
          <w:b/>
          <w:sz w:val="24"/>
          <w:szCs w:val="24"/>
          <w:lang w:val="uk-UA"/>
        </w:rPr>
        <w:t xml:space="preserve"> </w:t>
      </w:r>
      <w:r w:rsidR="00007621" w:rsidRPr="0059380F">
        <w:rPr>
          <w:rFonts w:ascii="Times New Roman" w:hAnsi="Times New Roman" w:cs="Times New Roman"/>
          <w:sz w:val="24"/>
          <w:szCs w:val="24"/>
          <w:lang w:val="uk-UA"/>
        </w:rPr>
        <w:t xml:space="preserve">навчальної </w:t>
      </w:r>
      <w:r w:rsidR="00B52150" w:rsidRPr="0059380F">
        <w:rPr>
          <w:rFonts w:ascii="Times New Roman" w:hAnsi="Times New Roman" w:cs="Times New Roman"/>
          <w:sz w:val="24"/>
          <w:szCs w:val="24"/>
          <w:lang w:val="uk-UA"/>
        </w:rPr>
        <w:t xml:space="preserve">дисципліни </w:t>
      </w:r>
      <w:r w:rsidR="00C67969" w:rsidRPr="0059380F">
        <w:rPr>
          <w:rFonts w:ascii="Times New Roman" w:hAnsi="Times New Roman" w:cs="Times New Roman"/>
          <w:sz w:val="24"/>
          <w:szCs w:val="24"/>
          <w:lang w:val="uk-UA"/>
        </w:rPr>
        <w:t xml:space="preserve"> «</w:t>
      </w:r>
      <w:r w:rsidR="00AC0C14" w:rsidRPr="0059380F">
        <w:rPr>
          <w:rFonts w:ascii="Times New Roman" w:eastAsia="Times New Roman" w:hAnsi="Times New Roman" w:cs="Times New Roman"/>
          <w:b/>
          <w:bCs/>
          <w:sz w:val="24"/>
          <w:szCs w:val="24"/>
          <w:lang w:val="uk-UA" w:eastAsia="ru-RU"/>
        </w:rPr>
        <w:t>Гірський та пішохідний туризм</w:t>
      </w:r>
      <w:r w:rsidR="00C67969" w:rsidRPr="0059380F">
        <w:rPr>
          <w:rFonts w:ascii="Times New Roman" w:hAnsi="Times New Roman" w:cs="Times New Roman"/>
          <w:sz w:val="24"/>
          <w:szCs w:val="24"/>
          <w:lang w:val="uk-UA"/>
        </w:rPr>
        <w:t xml:space="preserve">», що забезпечують досягнення мети та формування програмних результатів навчання здобувачів першого (бакалаврського) рівня вищої освіти, є такі: </w:t>
      </w:r>
    </w:p>
    <w:p w:rsidR="00D4414B" w:rsidRPr="0059380F" w:rsidRDefault="00D4414B" w:rsidP="00A525C6">
      <w:pPr>
        <w:pStyle w:val="a8"/>
        <w:numPr>
          <w:ilvl w:val="0"/>
          <w:numId w:val="14"/>
        </w:numPr>
        <w:spacing w:after="0" w:line="240" w:lineRule="auto"/>
        <w:ind w:left="0" w:firstLine="567"/>
        <w:jc w:val="both"/>
        <w:rPr>
          <w:rFonts w:ascii="Times New Roman" w:hAnsi="Times New Roman"/>
          <w:sz w:val="24"/>
          <w:szCs w:val="24"/>
          <w:lang w:val="uk-UA"/>
        </w:rPr>
      </w:pPr>
      <w:r w:rsidRPr="0059380F">
        <w:rPr>
          <w:rFonts w:ascii="Times New Roman" w:hAnsi="Times New Roman"/>
          <w:sz w:val="24"/>
          <w:szCs w:val="24"/>
          <w:lang w:val="uk-UA"/>
        </w:rPr>
        <w:t xml:space="preserve">вивчення теоретико-методологічних основ розвитку гірського та пішохідного різновидів туризму в країнах світу, </w:t>
      </w:r>
      <w:r w:rsidRPr="0059380F">
        <w:rPr>
          <w:rStyle w:val="FontStyle27"/>
          <w:rFonts w:ascii="Times New Roman" w:hAnsi="Times New Roman" w:cs="Times New Roman"/>
          <w:sz w:val="24"/>
          <w:szCs w:val="24"/>
          <w:lang w:val="uk-UA" w:eastAsia="uk-UA"/>
        </w:rPr>
        <w:t xml:space="preserve">аналітична оцінка різновидів </w:t>
      </w:r>
      <w:r w:rsidRPr="0059380F">
        <w:rPr>
          <w:rFonts w:ascii="Times New Roman" w:hAnsi="Times New Roman"/>
          <w:sz w:val="24"/>
          <w:szCs w:val="24"/>
          <w:lang w:val="uk-UA"/>
        </w:rPr>
        <w:t>гірського та пішохідного різновидів</w:t>
      </w:r>
      <w:r w:rsidRPr="0059380F">
        <w:rPr>
          <w:rStyle w:val="FontStyle27"/>
          <w:rFonts w:ascii="Times New Roman" w:hAnsi="Times New Roman" w:cs="Times New Roman"/>
          <w:sz w:val="24"/>
          <w:szCs w:val="24"/>
          <w:lang w:val="uk-UA" w:eastAsia="uk-UA"/>
        </w:rPr>
        <w:t xml:space="preserve"> туризму в країнах світу та в Україні зокрема</w:t>
      </w:r>
      <w:r w:rsidRPr="0059380F">
        <w:rPr>
          <w:rFonts w:ascii="Times New Roman" w:hAnsi="Times New Roman"/>
          <w:sz w:val="24"/>
          <w:szCs w:val="24"/>
          <w:lang w:val="uk-UA"/>
        </w:rPr>
        <w:t>;</w:t>
      </w:r>
    </w:p>
    <w:p w:rsidR="00D4414B" w:rsidRPr="0059380F" w:rsidRDefault="00D4414B" w:rsidP="00D4414B">
      <w:pPr>
        <w:pStyle w:val="a8"/>
        <w:numPr>
          <w:ilvl w:val="0"/>
          <w:numId w:val="14"/>
        </w:numPr>
        <w:spacing w:after="0" w:line="240" w:lineRule="auto"/>
        <w:ind w:left="0" w:firstLine="567"/>
        <w:jc w:val="both"/>
        <w:rPr>
          <w:rFonts w:ascii="Times New Roman" w:hAnsi="Times New Roman"/>
          <w:sz w:val="24"/>
          <w:szCs w:val="24"/>
          <w:lang w:val="uk-UA"/>
        </w:rPr>
      </w:pPr>
      <w:r w:rsidRPr="0059380F">
        <w:rPr>
          <w:rFonts w:ascii="Times New Roman" w:hAnsi="Times New Roman"/>
          <w:sz w:val="24"/>
          <w:szCs w:val="24"/>
          <w:lang w:val="uk-UA"/>
        </w:rPr>
        <w:t xml:space="preserve"> формування в здобувачів вищої освіти фахового розуміння особливостей гірського та пішохідного різновидів туризму в країнах світу та в Україні зокрема; </w:t>
      </w:r>
    </w:p>
    <w:p w:rsidR="00D4414B" w:rsidRPr="0059380F" w:rsidRDefault="00D4414B" w:rsidP="00D4414B">
      <w:pPr>
        <w:pStyle w:val="a8"/>
        <w:numPr>
          <w:ilvl w:val="0"/>
          <w:numId w:val="14"/>
        </w:numPr>
        <w:spacing w:after="0" w:line="240" w:lineRule="auto"/>
        <w:ind w:left="0" w:firstLine="567"/>
        <w:jc w:val="both"/>
        <w:rPr>
          <w:rFonts w:ascii="Times New Roman" w:hAnsi="Times New Roman"/>
          <w:sz w:val="24"/>
          <w:szCs w:val="24"/>
          <w:lang w:val="uk-UA"/>
        </w:rPr>
      </w:pPr>
      <w:r w:rsidRPr="0059380F">
        <w:rPr>
          <w:rFonts w:ascii="Times New Roman" w:hAnsi="Times New Roman"/>
          <w:sz w:val="24"/>
          <w:szCs w:val="24"/>
          <w:lang w:val="uk-UA"/>
        </w:rPr>
        <w:t>дослідження процесів організації гірського та пішохідного різновидів</w:t>
      </w:r>
      <w:r w:rsidRPr="0059380F">
        <w:rPr>
          <w:rStyle w:val="FontStyle27"/>
          <w:sz w:val="24"/>
          <w:szCs w:val="24"/>
          <w:lang w:val="uk-UA" w:eastAsia="uk-UA"/>
        </w:rPr>
        <w:t xml:space="preserve"> </w:t>
      </w:r>
      <w:r w:rsidRPr="0059380F">
        <w:rPr>
          <w:rStyle w:val="FontStyle27"/>
          <w:rFonts w:ascii="Times New Roman" w:hAnsi="Times New Roman" w:cs="Times New Roman"/>
          <w:sz w:val="24"/>
          <w:szCs w:val="24"/>
          <w:lang w:val="uk-UA" w:eastAsia="uk-UA"/>
        </w:rPr>
        <w:t xml:space="preserve">туризму в країнах світу та в </w:t>
      </w:r>
      <w:r w:rsidRPr="0059380F">
        <w:rPr>
          <w:rFonts w:ascii="Times New Roman" w:hAnsi="Times New Roman"/>
          <w:sz w:val="24"/>
          <w:szCs w:val="24"/>
          <w:lang w:val="uk-UA"/>
        </w:rPr>
        <w:t xml:space="preserve">Україні зокрема; </w:t>
      </w:r>
    </w:p>
    <w:p w:rsidR="00D4414B" w:rsidRPr="0059380F" w:rsidRDefault="00D4414B" w:rsidP="00D4414B">
      <w:pPr>
        <w:pStyle w:val="a8"/>
        <w:numPr>
          <w:ilvl w:val="0"/>
          <w:numId w:val="14"/>
        </w:numPr>
        <w:spacing w:after="0" w:line="240" w:lineRule="auto"/>
        <w:ind w:left="0" w:firstLine="567"/>
        <w:jc w:val="both"/>
        <w:rPr>
          <w:rFonts w:ascii="Times New Roman" w:hAnsi="Times New Roman"/>
          <w:sz w:val="24"/>
          <w:szCs w:val="24"/>
          <w:lang w:val="uk-UA"/>
        </w:rPr>
      </w:pPr>
      <w:r w:rsidRPr="0059380F">
        <w:rPr>
          <w:rFonts w:ascii="Times New Roman" w:hAnsi="Times New Roman"/>
          <w:sz w:val="24"/>
          <w:szCs w:val="24"/>
          <w:lang w:val="uk-UA"/>
        </w:rPr>
        <w:t>вивчення зарубіжного досвіду організації гірського та пішохідного різновидів туризму та його узагальнення для адаптації в Україні</w:t>
      </w:r>
      <w:r w:rsidRPr="0059380F">
        <w:rPr>
          <w:rFonts w:ascii="Times New Roman" w:hAnsi="Times New Roman"/>
          <w:iCs/>
          <w:sz w:val="24"/>
          <w:szCs w:val="24"/>
          <w:lang w:val="uk-UA"/>
        </w:rPr>
        <w:t>;</w:t>
      </w:r>
    </w:p>
    <w:p w:rsidR="00D4414B" w:rsidRPr="0059380F" w:rsidRDefault="00D4414B" w:rsidP="00D4414B">
      <w:pPr>
        <w:pStyle w:val="a8"/>
        <w:numPr>
          <w:ilvl w:val="0"/>
          <w:numId w:val="14"/>
        </w:numPr>
        <w:spacing w:after="0" w:line="240" w:lineRule="auto"/>
        <w:ind w:left="0" w:firstLine="567"/>
        <w:jc w:val="both"/>
        <w:rPr>
          <w:rFonts w:ascii="Times New Roman" w:hAnsi="Times New Roman"/>
          <w:sz w:val="24"/>
          <w:szCs w:val="24"/>
          <w:lang w:val="uk-UA"/>
        </w:rPr>
      </w:pPr>
      <w:r w:rsidRPr="0059380F">
        <w:rPr>
          <w:rFonts w:ascii="Times New Roman" w:hAnsi="Times New Roman"/>
          <w:sz w:val="24"/>
          <w:szCs w:val="24"/>
          <w:lang w:val="uk-UA"/>
        </w:rPr>
        <w:lastRenderedPageBreak/>
        <w:t xml:space="preserve">вироблення вмінь у здобувачів вищої освіти щодо </w:t>
      </w:r>
      <w:r w:rsidRPr="0059380F">
        <w:rPr>
          <w:rStyle w:val="FontStyle27"/>
          <w:sz w:val="24"/>
          <w:szCs w:val="24"/>
          <w:lang w:val="uk-UA" w:eastAsia="uk-UA"/>
        </w:rPr>
        <w:t xml:space="preserve">визначення та характеристики </w:t>
      </w:r>
      <w:r w:rsidRPr="0059380F">
        <w:rPr>
          <w:rFonts w:ascii="Times New Roman" w:hAnsi="Times New Roman"/>
          <w:sz w:val="24"/>
          <w:szCs w:val="24"/>
          <w:lang w:val="uk-UA"/>
        </w:rPr>
        <w:t>роботи з туристичною групою в умовах природного середовища на маршрутах різних категорій складності з урахуванням вікових, фізичних та інших особливостей учасників;</w:t>
      </w:r>
    </w:p>
    <w:p w:rsidR="00D4414B" w:rsidRPr="0059380F" w:rsidRDefault="00D4414B" w:rsidP="00D4414B">
      <w:pPr>
        <w:pStyle w:val="a8"/>
        <w:numPr>
          <w:ilvl w:val="0"/>
          <w:numId w:val="14"/>
        </w:numPr>
        <w:spacing w:after="0" w:line="240" w:lineRule="auto"/>
        <w:ind w:left="0" w:firstLine="567"/>
        <w:jc w:val="both"/>
        <w:rPr>
          <w:rFonts w:ascii="Times New Roman" w:hAnsi="Times New Roman"/>
          <w:sz w:val="24"/>
          <w:szCs w:val="24"/>
          <w:lang w:val="uk-UA"/>
        </w:rPr>
      </w:pPr>
      <w:r w:rsidRPr="0059380F">
        <w:rPr>
          <w:rFonts w:ascii="Times New Roman" w:hAnsi="Times New Roman"/>
          <w:sz w:val="24"/>
          <w:szCs w:val="24"/>
          <w:lang w:val="uk-UA"/>
        </w:rPr>
        <w:t>формування практичних навичок роботи здобувачів вищої освіти щодо забезпечення безпеки туристичних заходів; підготовки туристів до виживання в складних та екстремальних природних ситуаціях.</w:t>
      </w:r>
    </w:p>
    <w:p w:rsidR="00423C3B" w:rsidRPr="0059380F" w:rsidRDefault="00423C3B" w:rsidP="00D4414B">
      <w:pPr>
        <w:spacing w:after="0" w:line="240" w:lineRule="auto"/>
        <w:ind w:firstLine="567"/>
        <w:jc w:val="both"/>
        <w:rPr>
          <w:rFonts w:ascii="Times New Roman" w:hAnsi="Times New Roman" w:cs="Times New Roman"/>
          <w:sz w:val="24"/>
          <w:szCs w:val="24"/>
          <w:lang w:val="uk-UA"/>
        </w:rPr>
      </w:pPr>
    </w:p>
    <w:p w:rsidR="00D707B5" w:rsidRPr="0059380F" w:rsidRDefault="00423C3B" w:rsidP="00D707B5">
      <w:pPr>
        <w:spacing w:after="0" w:line="240" w:lineRule="auto"/>
        <w:ind w:firstLine="567"/>
        <w:jc w:val="both"/>
        <w:rPr>
          <w:rFonts w:ascii="Times New Roman" w:hAnsi="Times New Roman" w:cs="Times New Roman"/>
          <w:sz w:val="24"/>
          <w:szCs w:val="24"/>
          <w:lang w:val="uk-UA"/>
        </w:rPr>
      </w:pPr>
      <w:r w:rsidRPr="0059380F">
        <w:rPr>
          <w:rFonts w:ascii="Times New Roman" w:hAnsi="Times New Roman" w:cs="Times New Roman"/>
          <w:b/>
          <w:sz w:val="24"/>
          <w:szCs w:val="24"/>
          <w:lang w:val="uk-UA"/>
        </w:rPr>
        <w:t>Предметом вивчення навчальної дисципліни</w:t>
      </w:r>
      <w:r w:rsidRPr="0059380F">
        <w:rPr>
          <w:rFonts w:ascii="Times New Roman" w:hAnsi="Times New Roman" w:cs="Times New Roman"/>
          <w:sz w:val="24"/>
          <w:szCs w:val="24"/>
          <w:lang w:val="uk-UA"/>
        </w:rPr>
        <w:t xml:space="preserve"> </w:t>
      </w:r>
      <w:r w:rsidR="00C67969" w:rsidRPr="0059380F">
        <w:rPr>
          <w:rFonts w:ascii="Times New Roman" w:hAnsi="Times New Roman" w:cs="Times New Roman"/>
          <w:sz w:val="24"/>
          <w:szCs w:val="24"/>
          <w:lang w:val="uk-UA"/>
        </w:rPr>
        <w:t xml:space="preserve">виступає система наукових знань про різновиди екстремального туризму, їхній зміст, особливості і характеристики, вимоги до безпеки туристичної діяльності, особливості проходження складних ділянок туристичних маршрутів в залежності від різновидів </w:t>
      </w:r>
      <w:r w:rsidR="00AC0C14" w:rsidRPr="0059380F">
        <w:rPr>
          <w:rFonts w:ascii="Times New Roman" w:eastAsia="Times New Roman" w:hAnsi="Times New Roman" w:cs="Times New Roman"/>
          <w:bCs/>
          <w:sz w:val="24"/>
          <w:szCs w:val="24"/>
          <w:lang w:val="uk-UA" w:eastAsia="ru-RU"/>
        </w:rPr>
        <w:t>гірського та пішохідного туризму</w:t>
      </w:r>
      <w:r w:rsidR="00C67969" w:rsidRPr="0059380F">
        <w:rPr>
          <w:rFonts w:ascii="Times New Roman" w:hAnsi="Times New Roman" w:cs="Times New Roman"/>
          <w:sz w:val="24"/>
          <w:szCs w:val="24"/>
          <w:lang w:val="uk-UA"/>
        </w:rPr>
        <w:t>, а також природних та штучних перешкод</w:t>
      </w:r>
      <w:r w:rsidR="00C67969" w:rsidRPr="0059380F">
        <w:rPr>
          <w:rFonts w:ascii="Times New Roman" w:hAnsi="Times New Roman" w:cs="Times New Roman"/>
          <w:iCs/>
          <w:sz w:val="24"/>
          <w:szCs w:val="24"/>
          <w:lang w:val="uk-UA"/>
        </w:rPr>
        <w:t xml:space="preserve">. </w:t>
      </w:r>
      <w:r w:rsidR="00C67969" w:rsidRPr="0059380F">
        <w:rPr>
          <w:rFonts w:ascii="Times New Roman" w:hAnsi="Times New Roman" w:cs="Times New Roman"/>
          <w:sz w:val="24"/>
          <w:szCs w:val="24"/>
          <w:lang w:val="uk-UA"/>
        </w:rPr>
        <w:t xml:space="preserve">Відповідно до освітньої програми «Туризм», вивчення дисципліни сприяє формуванню у здобувачів вищої освіти таких </w:t>
      </w:r>
      <w:r w:rsidR="00C67969" w:rsidRPr="0059380F">
        <w:rPr>
          <w:rFonts w:ascii="Times New Roman" w:hAnsi="Times New Roman" w:cs="Times New Roman"/>
          <w:b/>
          <w:sz w:val="24"/>
          <w:szCs w:val="24"/>
          <w:lang w:val="uk-UA"/>
        </w:rPr>
        <w:t>компетентностей</w:t>
      </w:r>
      <w:r w:rsidR="00C67969" w:rsidRPr="0059380F">
        <w:rPr>
          <w:rFonts w:ascii="Times New Roman" w:hAnsi="Times New Roman" w:cs="Times New Roman"/>
          <w:sz w:val="24"/>
          <w:szCs w:val="24"/>
          <w:lang w:val="uk-UA"/>
        </w:rPr>
        <w:t>:</w:t>
      </w:r>
    </w:p>
    <w:p w:rsidR="00D707B5" w:rsidRPr="0059380F" w:rsidRDefault="00D707B5" w:rsidP="00D707B5">
      <w:pPr>
        <w:spacing w:after="0" w:line="240" w:lineRule="auto"/>
        <w:ind w:firstLine="567"/>
        <w:jc w:val="both"/>
        <w:rPr>
          <w:rFonts w:ascii="Times New Roman" w:eastAsia="Arial" w:hAnsi="Times New Roman" w:cs="Times New Roman"/>
          <w:b/>
          <w:sz w:val="24"/>
          <w:szCs w:val="24"/>
          <w:lang w:val="uk-UA"/>
        </w:rPr>
      </w:pPr>
    </w:p>
    <w:p w:rsidR="00751B03" w:rsidRPr="0059380F" w:rsidRDefault="00751B03" w:rsidP="000C48BB">
      <w:pPr>
        <w:spacing w:after="0" w:line="240" w:lineRule="auto"/>
        <w:ind w:firstLine="567"/>
        <w:jc w:val="center"/>
        <w:rPr>
          <w:rFonts w:ascii="Times New Roman" w:eastAsia="Arial" w:hAnsi="Times New Roman" w:cs="Times New Roman"/>
          <w:b/>
          <w:sz w:val="24"/>
          <w:szCs w:val="24"/>
          <w:lang w:val="uk-UA"/>
        </w:rPr>
      </w:pPr>
      <w:r w:rsidRPr="0059380F">
        <w:rPr>
          <w:rFonts w:ascii="Times New Roman" w:eastAsia="Arial" w:hAnsi="Times New Roman" w:cs="Times New Roman"/>
          <w:b/>
          <w:sz w:val="24"/>
          <w:szCs w:val="24"/>
          <w:lang w:val="uk-UA"/>
        </w:rPr>
        <w:t>Навчальний контент</w:t>
      </w:r>
    </w:p>
    <w:p w:rsidR="00D4414B" w:rsidRPr="0059380F" w:rsidRDefault="00D4414B" w:rsidP="00D4414B">
      <w:pPr>
        <w:shd w:val="clear" w:color="auto" w:fill="FFFFFF" w:themeFill="background1"/>
        <w:spacing w:after="0" w:line="240" w:lineRule="auto"/>
        <w:jc w:val="center"/>
        <w:rPr>
          <w:rFonts w:ascii="Bold" w:hAnsi="Bold"/>
          <w:b/>
          <w:bCs/>
          <w:sz w:val="24"/>
          <w:szCs w:val="24"/>
          <w:lang w:val="ru-RU"/>
        </w:rPr>
      </w:pPr>
    </w:p>
    <w:p w:rsidR="00D4414B" w:rsidRPr="0059380F" w:rsidRDefault="00D4414B" w:rsidP="00D4414B">
      <w:pPr>
        <w:shd w:val="clear" w:color="auto" w:fill="FFFFFF" w:themeFill="background1"/>
        <w:spacing w:after="0" w:line="240" w:lineRule="auto"/>
        <w:jc w:val="center"/>
        <w:rPr>
          <w:rFonts w:ascii="Bold" w:hAnsi="Bold"/>
          <w:b/>
          <w:bCs/>
          <w:sz w:val="24"/>
          <w:szCs w:val="24"/>
          <w:lang w:val="ru-RU"/>
        </w:rPr>
      </w:pPr>
      <w:r w:rsidRPr="0059380F">
        <w:rPr>
          <w:rFonts w:ascii="Bold" w:hAnsi="Bold"/>
          <w:b/>
          <w:bCs/>
          <w:sz w:val="24"/>
          <w:szCs w:val="24"/>
          <w:lang w:val="ru-RU"/>
        </w:rPr>
        <w:t>Модуль 1. Теоретичні основи організації гірського та пішохідного туризму</w:t>
      </w:r>
    </w:p>
    <w:p w:rsidR="00D4414B" w:rsidRPr="0059380F" w:rsidRDefault="00D4414B" w:rsidP="00D4414B">
      <w:pPr>
        <w:shd w:val="clear" w:color="auto" w:fill="FFFFFF" w:themeFill="background1"/>
        <w:spacing w:after="0" w:line="240" w:lineRule="auto"/>
        <w:jc w:val="center"/>
        <w:rPr>
          <w:rFonts w:ascii="Times New Roman" w:eastAsia="Times New Roman" w:hAnsi="Times New Roman" w:cs="Times New Roman"/>
          <w:b/>
          <w:sz w:val="24"/>
          <w:szCs w:val="24"/>
          <w:lang w:val="ru-RU"/>
        </w:rPr>
      </w:pPr>
    </w:p>
    <w:p w:rsidR="00D4414B" w:rsidRPr="0059380F" w:rsidRDefault="00D4414B" w:rsidP="00D4414B">
      <w:pPr>
        <w:spacing w:after="0" w:line="240" w:lineRule="auto"/>
        <w:ind w:firstLine="567"/>
        <w:jc w:val="both"/>
        <w:rPr>
          <w:rFonts w:ascii="Bold" w:hAnsi="Bold"/>
          <w:b/>
          <w:bCs/>
          <w:sz w:val="24"/>
          <w:szCs w:val="24"/>
          <w:lang w:val="ru-RU"/>
        </w:rPr>
      </w:pPr>
      <w:r w:rsidRPr="0059380F">
        <w:rPr>
          <w:rFonts w:ascii="Bold" w:hAnsi="Bold"/>
          <w:b/>
          <w:bCs/>
          <w:sz w:val="24"/>
          <w:szCs w:val="24"/>
          <w:lang w:val="ru-RU"/>
        </w:rPr>
        <w:t xml:space="preserve">Тема 1. Теоретичні основи </w:t>
      </w:r>
      <w:r w:rsidRPr="0059380F">
        <w:rPr>
          <w:rFonts w:ascii="Times New Roman" w:eastAsia="Times New Roman" w:hAnsi="Times New Roman" w:cs="Times New Roman"/>
          <w:b/>
          <w:sz w:val="24"/>
          <w:szCs w:val="24"/>
          <w:lang w:val="ru-RU"/>
        </w:rPr>
        <w:t>гірського та пішохідного туризму</w:t>
      </w:r>
    </w:p>
    <w:p w:rsidR="00D4414B" w:rsidRPr="0059380F" w:rsidRDefault="00D4414B" w:rsidP="00D4414B">
      <w:pPr>
        <w:spacing w:after="0" w:line="240" w:lineRule="auto"/>
        <w:ind w:firstLine="567"/>
        <w:jc w:val="both"/>
        <w:rPr>
          <w:rFonts w:ascii="TimesNewRoman" w:hAnsi="TimesNewRoman"/>
          <w:lang w:val="ru-RU"/>
        </w:rPr>
      </w:pPr>
      <w:r w:rsidRPr="0059380F">
        <w:rPr>
          <w:rFonts w:ascii="Times New Roman" w:hAnsi="Times New Roman" w:cs="Times New Roman"/>
          <w:sz w:val="24"/>
          <w:szCs w:val="24"/>
          <w:lang w:val="ru-RU"/>
        </w:rPr>
        <w:t xml:space="preserve">Основні поняття та визначення </w:t>
      </w:r>
      <w:r w:rsidRPr="0059380F">
        <w:rPr>
          <w:rFonts w:ascii="Times New Roman" w:eastAsia="Times New Roman" w:hAnsi="Times New Roman" w:cs="Times New Roman"/>
          <w:sz w:val="24"/>
          <w:szCs w:val="24"/>
          <w:lang w:val="ru-RU"/>
        </w:rPr>
        <w:t>гірського та пішохідного туризму.</w:t>
      </w:r>
      <w:r w:rsidRPr="0059380F">
        <w:rPr>
          <w:rFonts w:ascii="TimesNewRoman" w:hAnsi="TimesNewRoman"/>
          <w:sz w:val="24"/>
          <w:szCs w:val="24"/>
          <w:lang w:val="ru-RU"/>
        </w:rPr>
        <w:t xml:space="preserve"> Історія зародження і</w:t>
      </w:r>
      <w:r w:rsidRPr="0059380F">
        <w:rPr>
          <w:rFonts w:ascii="TimesNewRoman" w:hAnsi="TimesNewRoman"/>
          <w:lang w:val="ru-RU"/>
        </w:rPr>
        <w:t xml:space="preserve"> </w:t>
      </w:r>
      <w:r w:rsidRPr="0059380F">
        <w:rPr>
          <w:rFonts w:ascii="TimesNewRoman" w:hAnsi="TimesNewRoman"/>
          <w:sz w:val="24"/>
          <w:szCs w:val="24"/>
          <w:lang w:val="ru-RU"/>
        </w:rPr>
        <w:t>розвитку різних видів активного туризму в світі й Україні. Місце різних</w:t>
      </w:r>
      <w:r w:rsidRPr="0059380F">
        <w:rPr>
          <w:rFonts w:ascii="TimesNewRoman" w:hAnsi="TimesNewRoman"/>
          <w:lang w:val="ru-RU"/>
        </w:rPr>
        <w:t xml:space="preserve"> </w:t>
      </w:r>
      <w:r w:rsidRPr="0059380F">
        <w:rPr>
          <w:rFonts w:ascii="TimesNewRoman" w:hAnsi="TimesNewRoman"/>
          <w:sz w:val="24"/>
          <w:szCs w:val="24"/>
          <w:lang w:val="ru-RU"/>
        </w:rPr>
        <w:t>видів активного туризму в сучасній туристичній індустрії. Чинники популярності активного туризму. Роль Всесвітньої туристичної організації та міжнародних туристичних асоціацій щодо</w:t>
      </w:r>
      <w:r w:rsidRPr="0059380F">
        <w:rPr>
          <w:rFonts w:ascii="TimesNewRoman" w:hAnsi="TimesNewRoman"/>
          <w:lang w:val="ru-RU"/>
        </w:rPr>
        <w:t xml:space="preserve"> </w:t>
      </w:r>
      <w:r w:rsidRPr="0059380F">
        <w:rPr>
          <w:rFonts w:ascii="TimesNewRoman" w:hAnsi="TimesNewRoman"/>
          <w:sz w:val="24"/>
          <w:szCs w:val="24"/>
          <w:lang w:val="ru-RU"/>
        </w:rPr>
        <w:t>популяризації розвитку різних видів активного туризму. Привнесення</w:t>
      </w:r>
      <w:r w:rsidRPr="0059380F">
        <w:rPr>
          <w:rFonts w:ascii="TimesNewRoman" w:hAnsi="TimesNewRoman"/>
          <w:lang w:val="ru-RU"/>
        </w:rPr>
        <w:t xml:space="preserve"> </w:t>
      </w:r>
      <w:r w:rsidRPr="0059380F">
        <w:rPr>
          <w:rFonts w:ascii="TimesNewRoman" w:hAnsi="TimesNewRoman"/>
          <w:sz w:val="24"/>
          <w:szCs w:val="24"/>
          <w:lang w:val="ru-RU"/>
        </w:rPr>
        <w:t>інноваційних елементів в організацію традиційних видів активного туризму.</w:t>
      </w:r>
    </w:p>
    <w:p w:rsidR="00D4414B" w:rsidRPr="0059380F" w:rsidRDefault="00D4414B" w:rsidP="00D4414B">
      <w:pPr>
        <w:spacing w:after="0" w:line="240" w:lineRule="auto"/>
        <w:ind w:firstLine="567"/>
        <w:jc w:val="both"/>
        <w:rPr>
          <w:rFonts w:ascii="Bold" w:hAnsi="Bold"/>
          <w:b/>
          <w:bCs/>
          <w:sz w:val="24"/>
          <w:szCs w:val="24"/>
          <w:lang w:val="ru-RU"/>
        </w:rPr>
      </w:pPr>
    </w:p>
    <w:p w:rsidR="00D4414B" w:rsidRPr="0059380F" w:rsidRDefault="00D4414B" w:rsidP="00D4414B">
      <w:pPr>
        <w:spacing w:after="0" w:line="240" w:lineRule="auto"/>
        <w:ind w:firstLine="567"/>
        <w:jc w:val="both"/>
        <w:rPr>
          <w:rFonts w:ascii="Bold" w:hAnsi="Bold"/>
          <w:b/>
          <w:bCs/>
          <w:sz w:val="24"/>
          <w:szCs w:val="24"/>
          <w:lang w:val="ru-RU"/>
        </w:rPr>
      </w:pPr>
      <w:r w:rsidRPr="0059380F">
        <w:rPr>
          <w:rFonts w:ascii="Bold" w:hAnsi="Bold"/>
          <w:b/>
          <w:bCs/>
          <w:sz w:val="24"/>
          <w:szCs w:val="24"/>
          <w:lang w:val="ru-RU"/>
        </w:rPr>
        <w:t>Тема 2. Класифікація видів активного туризму. Місце гірського та пішохідного туризму в класифікації</w:t>
      </w:r>
    </w:p>
    <w:p w:rsidR="00D4414B" w:rsidRPr="0059380F" w:rsidRDefault="00D4414B" w:rsidP="00D4414B">
      <w:pPr>
        <w:spacing w:after="0" w:line="240" w:lineRule="auto"/>
        <w:ind w:firstLine="567"/>
        <w:jc w:val="both"/>
        <w:rPr>
          <w:rFonts w:ascii="TimesNewRoman" w:hAnsi="TimesNewRoman"/>
          <w:sz w:val="24"/>
          <w:szCs w:val="24"/>
          <w:lang w:val="ru-RU"/>
        </w:rPr>
      </w:pPr>
      <w:r w:rsidRPr="0059380F">
        <w:rPr>
          <w:rFonts w:ascii="TimesNewRoman" w:hAnsi="TimesNewRoman"/>
          <w:sz w:val="24"/>
          <w:szCs w:val="24"/>
          <w:lang w:val="ru-RU"/>
        </w:rPr>
        <w:t>Види активного туризму.</w:t>
      </w:r>
    </w:p>
    <w:p w:rsidR="00D4414B" w:rsidRPr="0059380F" w:rsidRDefault="00D4414B" w:rsidP="00D4414B">
      <w:pPr>
        <w:spacing w:after="0" w:line="240" w:lineRule="auto"/>
        <w:ind w:firstLine="567"/>
        <w:jc w:val="both"/>
        <w:rPr>
          <w:rFonts w:ascii="TimesNewRoman" w:hAnsi="TimesNewRoman"/>
          <w:lang w:val="ru-RU"/>
        </w:rPr>
      </w:pPr>
      <w:r w:rsidRPr="0059380F">
        <w:rPr>
          <w:rFonts w:ascii="TimesNewRoman" w:hAnsi="TimesNewRoman"/>
          <w:b/>
          <w:bCs/>
          <w:i/>
          <w:iCs/>
          <w:sz w:val="24"/>
          <w:szCs w:val="24"/>
          <w:lang w:val="ru-RU"/>
        </w:rPr>
        <w:t>Гірські види</w:t>
      </w:r>
      <w:r w:rsidRPr="0059380F">
        <w:rPr>
          <w:rFonts w:ascii="TimesNewRoman" w:hAnsi="TimesNewRoman"/>
          <w:sz w:val="24"/>
          <w:szCs w:val="24"/>
          <w:lang w:val="ru-RU"/>
        </w:rPr>
        <w:t>: власне гірський туризм і альпінізм, скелелазання, спелеотуризм, катання на лижах,</w:t>
      </w:r>
      <w:r w:rsidRPr="0059380F">
        <w:rPr>
          <w:rFonts w:ascii="TimesNewRoman" w:hAnsi="TimesNewRoman"/>
          <w:lang w:val="ru-RU"/>
        </w:rPr>
        <w:t xml:space="preserve"> </w:t>
      </w:r>
      <w:r w:rsidRPr="0059380F">
        <w:rPr>
          <w:rFonts w:ascii="TimesNewRoman" w:hAnsi="TimesNewRoman"/>
          <w:sz w:val="24"/>
          <w:szCs w:val="24"/>
          <w:lang w:val="ru-RU"/>
        </w:rPr>
        <w:t>модерні гірськолижні види спорту (сноубординг, слалом та ін.).</w:t>
      </w:r>
    </w:p>
    <w:p w:rsidR="00D4414B" w:rsidRPr="0059380F" w:rsidRDefault="00D4414B" w:rsidP="00D4414B">
      <w:pPr>
        <w:spacing w:after="0" w:line="240" w:lineRule="auto"/>
        <w:ind w:firstLine="567"/>
        <w:jc w:val="both"/>
        <w:rPr>
          <w:rFonts w:ascii="TimesNewRoman" w:hAnsi="TimesNewRoman"/>
          <w:sz w:val="24"/>
          <w:szCs w:val="24"/>
          <w:lang w:val="ru-RU"/>
        </w:rPr>
      </w:pPr>
      <w:r w:rsidRPr="0059380F">
        <w:rPr>
          <w:rFonts w:ascii="TimesNewRoman" w:hAnsi="TimesNewRoman"/>
          <w:b/>
          <w:bCs/>
          <w:i/>
          <w:iCs/>
          <w:sz w:val="24"/>
          <w:szCs w:val="24"/>
          <w:lang w:val="ru-RU"/>
        </w:rPr>
        <w:t>Пішохідні види</w:t>
      </w:r>
      <w:r w:rsidRPr="0059380F">
        <w:rPr>
          <w:rFonts w:ascii="TimesNewRoman" w:hAnsi="TimesNewRoman"/>
          <w:sz w:val="24"/>
          <w:szCs w:val="24"/>
          <w:lang w:val="ru-RU"/>
        </w:rPr>
        <w:t>: турпоходи різних категорій складності та цільової</w:t>
      </w:r>
      <w:r w:rsidRPr="0059380F">
        <w:rPr>
          <w:rFonts w:ascii="TimesNewRoman" w:hAnsi="TimesNewRoman"/>
          <w:lang w:val="ru-RU"/>
        </w:rPr>
        <w:t xml:space="preserve"> </w:t>
      </w:r>
      <w:r w:rsidRPr="0059380F">
        <w:rPr>
          <w:rFonts w:ascii="TimesNewRoman" w:hAnsi="TimesNewRoman"/>
          <w:sz w:val="24"/>
          <w:szCs w:val="24"/>
          <w:lang w:val="ru-RU"/>
        </w:rPr>
        <w:t>орієнтації (власне спортивні, оздоровчі, відпочинково-цільові, історико-краєзнавчі,</w:t>
      </w:r>
      <w:r w:rsidRPr="0059380F">
        <w:rPr>
          <w:rFonts w:ascii="TimesNewRoman" w:hAnsi="TimesNewRoman"/>
          <w:lang w:val="ru-RU"/>
        </w:rPr>
        <w:t xml:space="preserve"> </w:t>
      </w:r>
      <w:r w:rsidRPr="0059380F">
        <w:rPr>
          <w:rFonts w:ascii="TimesNewRoman" w:hAnsi="TimesNewRoman"/>
          <w:sz w:val="24"/>
          <w:szCs w:val="24"/>
          <w:lang w:val="ru-RU"/>
        </w:rPr>
        <w:t>екотуристичні, науково-експедиційні тощо), спортивно-туристичне орієнтування,</w:t>
      </w:r>
      <w:r w:rsidRPr="0059380F">
        <w:rPr>
          <w:rFonts w:ascii="TimesNewRoman" w:hAnsi="TimesNewRoman"/>
          <w:lang w:val="ru-RU"/>
        </w:rPr>
        <w:t xml:space="preserve"> </w:t>
      </w:r>
      <w:r w:rsidRPr="0059380F">
        <w:rPr>
          <w:rFonts w:ascii="TimesNewRoman" w:hAnsi="TimesNewRoman"/>
          <w:sz w:val="24"/>
          <w:szCs w:val="24"/>
          <w:lang w:val="ru-RU"/>
        </w:rPr>
        <w:t>стаціонарна (турбазна, наметова) екорекреація з радіальними екскурсійно-туристичними</w:t>
      </w:r>
      <w:r w:rsidRPr="0059380F">
        <w:rPr>
          <w:rFonts w:ascii="TimesNewRoman" w:hAnsi="TimesNewRoman"/>
          <w:lang w:val="ru-RU"/>
        </w:rPr>
        <w:t xml:space="preserve"> </w:t>
      </w:r>
      <w:r w:rsidRPr="0059380F">
        <w:rPr>
          <w:rFonts w:ascii="TimesNewRoman" w:hAnsi="TimesNewRoman"/>
          <w:sz w:val="24"/>
          <w:szCs w:val="24"/>
          <w:lang w:val="ru-RU"/>
        </w:rPr>
        <w:t>походами, лижні походи, спортивні мисливство і рибальство, фотополювання,</w:t>
      </w:r>
      <w:r w:rsidRPr="0059380F">
        <w:rPr>
          <w:rFonts w:ascii="TimesNewRoman" w:hAnsi="TimesNewRoman"/>
          <w:lang w:val="ru-RU"/>
        </w:rPr>
        <w:t xml:space="preserve"> </w:t>
      </w:r>
      <w:r w:rsidRPr="0059380F">
        <w:rPr>
          <w:rFonts w:ascii="TimesNewRoman" w:hAnsi="TimesNewRoman"/>
          <w:sz w:val="24"/>
          <w:szCs w:val="24"/>
          <w:lang w:val="ru-RU"/>
        </w:rPr>
        <w:t>любительське збиральництво та інші традиційні й</w:t>
      </w:r>
      <w:r w:rsidRPr="0059380F">
        <w:rPr>
          <w:rFonts w:ascii="TimesNewRoman" w:hAnsi="TimesNewRoman"/>
          <w:lang w:val="ru-RU"/>
        </w:rPr>
        <w:t xml:space="preserve"> </w:t>
      </w:r>
      <w:r w:rsidRPr="0059380F">
        <w:rPr>
          <w:rFonts w:ascii="TimesNewRoman" w:hAnsi="TimesNewRoman"/>
          <w:sz w:val="24"/>
          <w:szCs w:val="24"/>
          <w:lang w:val="ru-RU"/>
        </w:rPr>
        <w:t>модерно-ігрові види.</w:t>
      </w:r>
    </w:p>
    <w:p w:rsidR="00D4414B" w:rsidRPr="0059380F" w:rsidRDefault="00D4414B" w:rsidP="00D4414B">
      <w:pPr>
        <w:spacing w:after="0" w:line="240" w:lineRule="auto"/>
        <w:ind w:firstLine="567"/>
        <w:jc w:val="both"/>
        <w:rPr>
          <w:rFonts w:ascii="TimesNewRoman" w:hAnsi="TimesNewRoman"/>
          <w:sz w:val="24"/>
          <w:szCs w:val="24"/>
          <w:lang w:val="ru-RU"/>
        </w:rPr>
      </w:pPr>
      <w:r w:rsidRPr="0059380F">
        <w:rPr>
          <w:rFonts w:ascii="TimesNewRoman" w:hAnsi="TimesNewRoman"/>
          <w:b/>
          <w:bCs/>
          <w:i/>
          <w:iCs/>
          <w:sz w:val="24"/>
          <w:szCs w:val="24"/>
          <w:lang w:val="ru-RU"/>
        </w:rPr>
        <w:t>Упряжні види</w:t>
      </w:r>
      <w:r w:rsidRPr="0059380F">
        <w:rPr>
          <w:rFonts w:ascii="TimesNewRoman" w:hAnsi="TimesNewRoman"/>
          <w:sz w:val="24"/>
          <w:szCs w:val="24"/>
          <w:lang w:val="ru-RU"/>
        </w:rPr>
        <w:t>: верховий (на конях, мулах, віслюках, верблюдах, слонах),</w:t>
      </w:r>
      <w:r w:rsidRPr="0059380F">
        <w:rPr>
          <w:rFonts w:ascii="TimesNewRoman" w:hAnsi="TimesNewRoman"/>
          <w:lang w:val="ru-RU"/>
        </w:rPr>
        <w:t xml:space="preserve"> </w:t>
      </w:r>
      <w:r w:rsidRPr="0059380F">
        <w:rPr>
          <w:rFonts w:ascii="TimesNewRoman" w:hAnsi="TimesNewRoman"/>
          <w:sz w:val="24"/>
          <w:szCs w:val="24"/>
          <w:lang w:val="ru-RU"/>
        </w:rPr>
        <w:t>упряжно-санний (оленячі й собачі упряжки), упряжно-колісний.</w:t>
      </w:r>
    </w:p>
    <w:p w:rsidR="00D4414B" w:rsidRPr="0059380F" w:rsidRDefault="00D4414B" w:rsidP="00D4414B">
      <w:pPr>
        <w:spacing w:after="0" w:line="240" w:lineRule="auto"/>
        <w:ind w:firstLine="567"/>
        <w:jc w:val="both"/>
        <w:rPr>
          <w:rFonts w:ascii="TimesNewRoman" w:hAnsi="TimesNewRoman"/>
          <w:sz w:val="24"/>
          <w:szCs w:val="24"/>
          <w:lang w:val="ru-RU"/>
        </w:rPr>
      </w:pPr>
      <w:r w:rsidRPr="0059380F">
        <w:rPr>
          <w:rFonts w:ascii="TimesNewRoman" w:hAnsi="TimesNewRoman"/>
          <w:b/>
          <w:bCs/>
          <w:i/>
          <w:iCs/>
          <w:sz w:val="24"/>
          <w:szCs w:val="24"/>
          <w:lang w:val="ru-RU"/>
        </w:rPr>
        <w:t>Колісно-мобільні види</w:t>
      </w:r>
      <w:r w:rsidRPr="0059380F">
        <w:rPr>
          <w:rFonts w:ascii="TimesNewRoman" w:hAnsi="TimesNewRoman"/>
          <w:sz w:val="24"/>
          <w:szCs w:val="24"/>
          <w:lang w:val="ru-RU"/>
        </w:rPr>
        <w:t>: велотуризм, пустельні й болотно-бездорожні раллі,</w:t>
      </w:r>
      <w:r w:rsidRPr="0059380F">
        <w:rPr>
          <w:rFonts w:ascii="TimesNewRoman" w:hAnsi="TimesNewRoman"/>
          <w:lang w:val="ru-RU"/>
        </w:rPr>
        <w:t xml:space="preserve"> </w:t>
      </w:r>
      <w:r w:rsidRPr="0059380F">
        <w:rPr>
          <w:rFonts w:ascii="TimesNewRoman" w:hAnsi="TimesNewRoman"/>
          <w:sz w:val="24"/>
          <w:szCs w:val="24"/>
          <w:lang w:val="ru-RU"/>
        </w:rPr>
        <w:t>снігокати тощо.</w:t>
      </w:r>
    </w:p>
    <w:p w:rsidR="00D4414B" w:rsidRPr="0059380F" w:rsidRDefault="00D4414B" w:rsidP="00D4414B">
      <w:pPr>
        <w:spacing w:after="0" w:line="240" w:lineRule="auto"/>
        <w:ind w:firstLine="567"/>
        <w:jc w:val="both"/>
        <w:rPr>
          <w:rFonts w:ascii="TimesNewRoman" w:hAnsi="TimesNewRoman"/>
          <w:sz w:val="24"/>
          <w:szCs w:val="24"/>
          <w:lang w:val="ru-RU"/>
        </w:rPr>
      </w:pPr>
      <w:r w:rsidRPr="0059380F">
        <w:rPr>
          <w:rFonts w:ascii="TimesNewRoman" w:hAnsi="TimesNewRoman"/>
          <w:b/>
          <w:bCs/>
          <w:i/>
          <w:iCs/>
          <w:sz w:val="24"/>
          <w:szCs w:val="24"/>
          <w:lang w:val="ru-RU"/>
        </w:rPr>
        <w:t>Водні види</w:t>
      </w:r>
      <w:r w:rsidRPr="0059380F">
        <w:rPr>
          <w:rFonts w:ascii="TimesNewRoman" w:hAnsi="TimesNewRoman"/>
          <w:sz w:val="24"/>
          <w:szCs w:val="24"/>
          <w:lang w:val="ru-RU"/>
        </w:rPr>
        <w:t>: подорожі на яхтах, катамаранах, вітрильно-гребних човнах різноманітної</w:t>
      </w:r>
      <w:r w:rsidRPr="0059380F">
        <w:rPr>
          <w:rFonts w:ascii="TimesNewRoman" w:hAnsi="TimesNewRoman"/>
          <w:lang w:val="ru-RU"/>
        </w:rPr>
        <w:t xml:space="preserve"> </w:t>
      </w:r>
      <w:r w:rsidRPr="0059380F">
        <w:rPr>
          <w:rFonts w:ascii="TimesNewRoman" w:hAnsi="TimesNewRoman"/>
          <w:sz w:val="24"/>
          <w:szCs w:val="24"/>
          <w:lang w:val="ru-RU"/>
        </w:rPr>
        <w:t>конструкції, водні лижі, скутер, підводне плавання, підводне полювання.</w:t>
      </w:r>
    </w:p>
    <w:p w:rsidR="00D4414B" w:rsidRPr="0059380F" w:rsidRDefault="00D4414B" w:rsidP="00D4414B">
      <w:pPr>
        <w:spacing w:after="0" w:line="240" w:lineRule="auto"/>
        <w:ind w:firstLine="567"/>
        <w:jc w:val="both"/>
        <w:rPr>
          <w:rFonts w:ascii="TimesNewRoman" w:hAnsi="TimesNewRoman"/>
          <w:sz w:val="24"/>
          <w:szCs w:val="24"/>
          <w:lang w:val="ru-RU"/>
        </w:rPr>
      </w:pPr>
      <w:r w:rsidRPr="0059380F">
        <w:rPr>
          <w:rFonts w:ascii="TimesNewRoman" w:hAnsi="TimesNewRoman"/>
          <w:b/>
          <w:bCs/>
          <w:i/>
          <w:iCs/>
          <w:sz w:val="24"/>
          <w:szCs w:val="24"/>
          <w:lang w:val="ru-RU"/>
        </w:rPr>
        <w:t>Аеродинамічні види</w:t>
      </w:r>
      <w:r w:rsidRPr="0059380F">
        <w:rPr>
          <w:rFonts w:ascii="TimesNewRoman" w:hAnsi="TimesNewRoman"/>
          <w:sz w:val="24"/>
          <w:szCs w:val="24"/>
          <w:lang w:val="ru-RU"/>
        </w:rPr>
        <w:t>: повітроплавання, (дельта-, моно-) планеризм, подорожі на 1-2-місних спортивних літаках, парашутизм.</w:t>
      </w:r>
    </w:p>
    <w:p w:rsidR="00D4414B" w:rsidRPr="0059380F" w:rsidRDefault="00D4414B" w:rsidP="00D4414B">
      <w:pPr>
        <w:spacing w:after="0" w:line="240" w:lineRule="auto"/>
        <w:ind w:firstLine="567"/>
        <w:jc w:val="both"/>
        <w:rPr>
          <w:rFonts w:ascii="TimesNewRoman" w:hAnsi="TimesNewRoman"/>
          <w:sz w:val="24"/>
          <w:szCs w:val="24"/>
          <w:lang w:val="ru-RU"/>
        </w:rPr>
      </w:pPr>
      <w:r w:rsidRPr="0059380F">
        <w:rPr>
          <w:rFonts w:ascii="TimesNewRoman" w:hAnsi="TimesNewRoman"/>
          <w:b/>
          <w:bCs/>
          <w:i/>
          <w:iCs/>
          <w:sz w:val="24"/>
          <w:szCs w:val="24"/>
          <w:lang w:val="ru-RU"/>
        </w:rPr>
        <w:t xml:space="preserve">Комбіновані види </w:t>
      </w:r>
      <w:r w:rsidRPr="0059380F">
        <w:rPr>
          <w:rFonts w:ascii="TimesNewRoman" w:hAnsi="TimesNewRoman"/>
          <w:sz w:val="24"/>
          <w:szCs w:val="24"/>
          <w:lang w:val="ru-RU"/>
        </w:rPr>
        <w:t>спортивно-оздоровчого туризму та різні види спортивних і</w:t>
      </w:r>
      <w:r w:rsidRPr="0059380F">
        <w:rPr>
          <w:rFonts w:ascii="TimesNewRoman" w:hAnsi="TimesNewRoman"/>
          <w:lang w:val="ru-RU"/>
        </w:rPr>
        <w:t xml:space="preserve"> </w:t>
      </w:r>
      <w:r w:rsidRPr="0059380F">
        <w:rPr>
          <w:rFonts w:ascii="TimesNewRoman" w:hAnsi="TimesNewRoman"/>
          <w:sz w:val="24"/>
          <w:szCs w:val="24"/>
          <w:lang w:val="ru-RU"/>
        </w:rPr>
        <w:t>театралізованих забав: експедиційне поєднання сплаву гірськими ріками з пішими</w:t>
      </w:r>
      <w:r w:rsidRPr="0059380F">
        <w:rPr>
          <w:lang w:val="ru-RU"/>
        </w:rPr>
        <w:t xml:space="preserve"> </w:t>
      </w:r>
      <w:r w:rsidRPr="0059380F">
        <w:rPr>
          <w:rFonts w:ascii="TimesNewRoman" w:hAnsi="TimesNewRoman"/>
          <w:sz w:val="24"/>
          <w:szCs w:val="24"/>
          <w:lang w:val="ru-RU"/>
        </w:rPr>
        <w:lastRenderedPageBreak/>
        <w:t>переходами, інші форми комбінації водно-пішохідно-упряжного туризму, театралізовані</w:t>
      </w:r>
      <w:r w:rsidRPr="0059380F">
        <w:rPr>
          <w:rFonts w:ascii="TimesNewRoman" w:hAnsi="TimesNewRoman"/>
          <w:lang w:val="ru-RU"/>
        </w:rPr>
        <w:t xml:space="preserve"> </w:t>
      </w:r>
      <w:r w:rsidRPr="0059380F">
        <w:rPr>
          <w:rFonts w:ascii="TimesNewRoman" w:hAnsi="TimesNewRoman"/>
          <w:sz w:val="24"/>
          <w:szCs w:val="24"/>
          <w:lang w:val="ru-RU"/>
        </w:rPr>
        <w:t>реконструкції історичних битв, командні баталії, спортивне переслідування тощо.</w:t>
      </w:r>
    </w:p>
    <w:p w:rsidR="00D4414B" w:rsidRPr="0059380F" w:rsidRDefault="00D4414B" w:rsidP="00D4414B">
      <w:pPr>
        <w:spacing w:after="0" w:line="240" w:lineRule="auto"/>
        <w:ind w:firstLine="567"/>
        <w:jc w:val="both"/>
        <w:rPr>
          <w:rFonts w:ascii="TimesNewRoman" w:hAnsi="TimesNewRoman"/>
          <w:sz w:val="24"/>
          <w:szCs w:val="24"/>
          <w:lang w:val="ru-RU"/>
        </w:rPr>
      </w:pPr>
      <w:r w:rsidRPr="0059380F">
        <w:rPr>
          <w:rFonts w:ascii="TimesNewRoman" w:hAnsi="TimesNewRoman"/>
          <w:b/>
          <w:bCs/>
          <w:i/>
          <w:iCs/>
          <w:sz w:val="24"/>
          <w:szCs w:val="24"/>
          <w:lang w:val="ru-RU"/>
        </w:rPr>
        <w:t>Інноваційні види</w:t>
      </w:r>
      <w:r w:rsidRPr="0059380F">
        <w:rPr>
          <w:rFonts w:ascii="TimesNewRoman" w:hAnsi="TimesNewRoman"/>
          <w:sz w:val="24"/>
          <w:szCs w:val="24"/>
          <w:lang w:val="ru-RU"/>
        </w:rPr>
        <w:t>: робінзонада, одноосібні експедиції (у гірській системі, в океані, за полярним колом, у</w:t>
      </w:r>
      <w:r w:rsidRPr="0059380F">
        <w:rPr>
          <w:rFonts w:ascii="TimesNewRoman" w:hAnsi="TimesNewRoman"/>
          <w:lang w:val="ru-RU"/>
        </w:rPr>
        <w:t xml:space="preserve"> </w:t>
      </w:r>
      <w:r w:rsidRPr="0059380F">
        <w:rPr>
          <w:rFonts w:ascii="TimesNewRoman" w:hAnsi="TimesNewRoman"/>
          <w:sz w:val="24"/>
          <w:szCs w:val="24"/>
          <w:lang w:val="ru-RU"/>
        </w:rPr>
        <w:t>тропічних нетрях тощо), сафарі, життя у</w:t>
      </w:r>
      <w:r w:rsidRPr="0059380F">
        <w:rPr>
          <w:rFonts w:ascii="TimesNewRoman" w:hAnsi="TimesNewRoman"/>
          <w:lang w:val="ru-RU"/>
        </w:rPr>
        <w:t xml:space="preserve"> </w:t>
      </w:r>
      <w:r w:rsidRPr="0059380F">
        <w:rPr>
          <w:rFonts w:ascii="TimesNewRoman" w:hAnsi="TimesNewRoman"/>
          <w:sz w:val="24"/>
          <w:szCs w:val="24"/>
          <w:lang w:val="ru-RU"/>
        </w:rPr>
        <w:t>племенах і т.д.</w:t>
      </w:r>
    </w:p>
    <w:p w:rsidR="00D4414B" w:rsidRPr="0059380F" w:rsidRDefault="00D4414B" w:rsidP="00D4414B">
      <w:pPr>
        <w:spacing w:after="0" w:line="240" w:lineRule="auto"/>
        <w:ind w:firstLine="567"/>
        <w:jc w:val="both"/>
        <w:rPr>
          <w:rFonts w:ascii="TimesNewRoman" w:hAnsi="TimesNewRoman"/>
          <w:sz w:val="24"/>
          <w:szCs w:val="24"/>
          <w:lang w:val="ru-RU"/>
        </w:rPr>
      </w:pPr>
    </w:p>
    <w:p w:rsidR="00D4414B" w:rsidRPr="0059380F" w:rsidRDefault="00D4414B" w:rsidP="00D4414B">
      <w:pPr>
        <w:spacing w:after="0" w:line="240" w:lineRule="auto"/>
        <w:ind w:firstLine="567"/>
        <w:jc w:val="both"/>
        <w:rPr>
          <w:rFonts w:ascii="Bold" w:hAnsi="Bold"/>
          <w:b/>
          <w:bCs/>
          <w:sz w:val="24"/>
          <w:szCs w:val="24"/>
          <w:lang w:val="ru-RU"/>
        </w:rPr>
      </w:pPr>
      <w:r w:rsidRPr="0059380F">
        <w:rPr>
          <w:rFonts w:ascii="TimesNewRoman" w:hAnsi="TimesNewRoman"/>
          <w:b/>
          <w:sz w:val="24"/>
          <w:szCs w:val="24"/>
          <w:lang w:val="ru-RU"/>
        </w:rPr>
        <w:t>Тема 3.</w:t>
      </w:r>
      <w:r w:rsidRPr="0059380F">
        <w:rPr>
          <w:rFonts w:ascii="TimesNewRoman" w:hAnsi="TimesNewRoman"/>
          <w:sz w:val="24"/>
          <w:szCs w:val="24"/>
          <w:lang w:val="ru-RU"/>
        </w:rPr>
        <w:t xml:space="preserve"> </w:t>
      </w:r>
      <w:r w:rsidRPr="0059380F">
        <w:rPr>
          <w:rFonts w:ascii="Bold" w:hAnsi="Bold"/>
          <w:b/>
          <w:bCs/>
          <w:sz w:val="24"/>
          <w:szCs w:val="24"/>
          <w:lang w:val="ru-RU"/>
        </w:rPr>
        <w:t xml:space="preserve">Розвиток гірського та </w:t>
      </w:r>
      <w:r w:rsidRPr="0059380F">
        <w:rPr>
          <w:rFonts w:ascii="Times New Roman" w:eastAsia="Times New Roman" w:hAnsi="Times New Roman" w:cs="Times New Roman"/>
          <w:b/>
          <w:sz w:val="24"/>
          <w:szCs w:val="24"/>
          <w:lang w:val="ru-RU"/>
        </w:rPr>
        <w:t>пішохідного туризму</w:t>
      </w:r>
      <w:r w:rsidRPr="0059380F">
        <w:rPr>
          <w:rFonts w:ascii="Bold" w:hAnsi="Bold"/>
          <w:b/>
          <w:bCs/>
          <w:sz w:val="24"/>
          <w:szCs w:val="24"/>
          <w:lang w:val="ru-RU"/>
        </w:rPr>
        <w:t xml:space="preserve"> в країнах світу</w:t>
      </w:r>
    </w:p>
    <w:p w:rsidR="00D4414B" w:rsidRPr="0059380F" w:rsidRDefault="00D4414B" w:rsidP="00D4414B">
      <w:pPr>
        <w:pStyle w:val="Style42"/>
        <w:widowControl/>
        <w:ind w:right="-2" w:firstLine="567"/>
        <w:jc w:val="both"/>
        <w:rPr>
          <w:b/>
          <w:lang w:val="uk-UA"/>
        </w:rPr>
      </w:pPr>
      <w:r w:rsidRPr="0059380F">
        <w:rPr>
          <w:rStyle w:val="FontStyle97"/>
          <w:i/>
          <w:lang w:val="uk-UA" w:eastAsia="uk-UA"/>
        </w:rPr>
        <w:t xml:space="preserve">Характеристика гірського та пішохідного туризму в </w:t>
      </w:r>
      <w:r w:rsidRPr="0059380F">
        <w:rPr>
          <w:i/>
          <w:lang w:val="uk-UA"/>
        </w:rPr>
        <w:t>Європейському туристичному макрорегіоні</w:t>
      </w:r>
      <w:r w:rsidRPr="0059380F">
        <w:rPr>
          <w:rStyle w:val="FontStyle97"/>
          <w:i/>
          <w:lang w:val="uk-UA"/>
        </w:rPr>
        <w:t>.</w:t>
      </w:r>
      <w:r w:rsidRPr="0059380F">
        <w:rPr>
          <w:rStyle w:val="FontStyle97"/>
          <w:lang w:val="uk-UA"/>
        </w:rPr>
        <w:t xml:space="preserve"> </w:t>
      </w:r>
      <w:r w:rsidRPr="0059380F">
        <w:rPr>
          <w:rStyle w:val="FontStyle96"/>
          <w:lang w:val="uk-UA" w:eastAsia="uk-UA"/>
        </w:rPr>
        <w:t xml:space="preserve">Загальна характеристика поширення </w:t>
      </w:r>
      <w:r w:rsidRPr="0059380F">
        <w:rPr>
          <w:rStyle w:val="FontStyle97"/>
          <w:lang w:val="uk-UA" w:eastAsia="uk-UA"/>
        </w:rPr>
        <w:t>гірського та пішохідного</w:t>
      </w:r>
      <w:r w:rsidRPr="0059380F">
        <w:rPr>
          <w:rStyle w:val="FontStyle97"/>
          <w:i/>
          <w:lang w:val="uk-UA" w:eastAsia="uk-UA"/>
        </w:rPr>
        <w:t xml:space="preserve"> </w:t>
      </w:r>
      <w:r w:rsidRPr="0059380F">
        <w:rPr>
          <w:rStyle w:val="FontStyle96"/>
          <w:lang w:val="uk-UA" w:eastAsia="uk-UA"/>
        </w:rPr>
        <w:t xml:space="preserve">туризму в </w:t>
      </w:r>
      <w:r w:rsidRPr="0059380F">
        <w:rPr>
          <w:lang w:val="uk-UA"/>
        </w:rPr>
        <w:t>Європейському макрорегіоні</w:t>
      </w:r>
      <w:r w:rsidRPr="0059380F">
        <w:rPr>
          <w:i/>
          <w:lang w:val="uk-UA" w:eastAsia="uk-UA"/>
        </w:rPr>
        <w:t xml:space="preserve">. </w:t>
      </w:r>
      <w:r w:rsidRPr="0059380F">
        <w:rPr>
          <w:lang w:val="uk-UA"/>
        </w:rPr>
        <w:t>Гірський та пішохідний туризм у Північній Європі</w:t>
      </w:r>
      <w:r w:rsidRPr="0059380F">
        <w:rPr>
          <w:i/>
          <w:lang w:val="uk-UA" w:eastAsia="uk-UA"/>
        </w:rPr>
        <w:t xml:space="preserve">. </w:t>
      </w:r>
      <w:r w:rsidRPr="0059380F">
        <w:rPr>
          <w:lang w:val="uk-UA"/>
        </w:rPr>
        <w:t>Гірський та пішохідний туризм у Західній Європі</w:t>
      </w:r>
      <w:r w:rsidRPr="0059380F">
        <w:rPr>
          <w:i/>
          <w:lang w:val="uk-UA" w:eastAsia="uk-UA"/>
        </w:rPr>
        <w:t xml:space="preserve">. </w:t>
      </w:r>
      <w:r w:rsidRPr="0059380F">
        <w:rPr>
          <w:lang w:val="uk-UA"/>
        </w:rPr>
        <w:t>Гірський та пішохідний туризм у Ц</w:t>
      </w:r>
      <w:r w:rsidRPr="0059380F">
        <w:rPr>
          <w:rStyle w:val="FontStyle97"/>
          <w:lang w:val="uk-UA" w:eastAsia="uk-UA"/>
        </w:rPr>
        <w:t>ентральній та Східній Європі</w:t>
      </w:r>
      <w:r w:rsidRPr="0059380F">
        <w:rPr>
          <w:rStyle w:val="FontStyle97"/>
          <w:i/>
          <w:lang w:val="uk-UA" w:eastAsia="uk-UA"/>
        </w:rPr>
        <w:t xml:space="preserve">. </w:t>
      </w:r>
      <w:r w:rsidRPr="0059380F">
        <w:rPr>
          <w:lang w:val="uk-UA"/>
        </w:rPr>
        <w:t>Гірський та пішохідний туризм у країнах Західного С</w:t>
      </w:r>
      <w:r w:rsidRPr="0059380F">
        <w:rPr>
          <w:rStyle w:val="FontStyle97"/>
          <w:lang w:val="uk-UA" w:eastAsia="uk-UA"/>
        </w:rPr>
        <w:t>ередземномор’я та Південної Європи</w:t>
      </w:r>
      <w:r w:rsidRPr="0059380F">
        <w:rPr>
          <w:lang w:val="uk-UA"/>
        </w:rPr>
        <w:t>.</w:t>
      </w:r>
    </w:p>
    <w:p w:rsidR="00D4414B" w:rsidRPr="0059380F" w:rsidRDefault="00D4414B" w:rsidP="00D4414B">
      <w:pPr>
        <w:pStyle w:val="Style26"/>
        <w:widowControl/>
        <w:spacing w:line="240" w:lineRule="auto"/>
        <w:ind w:right="-2" w:firstLine="567"/>
        <w:rPr>
          <w:rStyle w:val="FontStyle97"/>
          <w:b/>
          <w:lang w:val="uk-UA" w:eastAsia="uk-UA"/>
        </w:rPr>
      </w:pPr>
      <w:r w:rsidRPr="0059380F">
        <w:rPr>
          <w:rStyle w:val="FontStyle97"/>
          <w:i/>
          <w:lang w:val="uk-UA" w:eastAsia="uk-UA"/>
        </w:rPr>
        <w:t xml:space="preserve">Характеристика </w:t>
      </w:r>
      <w:r w:rsidRPr="0059380F">
        <w:rPr>
          <w:i/>
          <w:lang w:val="uk-UA"/>
        </w:rPr>
        <w:t xml:space="preserve">гірського та пішохідного </w:t>
      </w:r>
      <w:r w:rsidRPr="0059380F">
        <w:rPr>
          <w:rStyle w:val="FontStyle97"/>
          <w:i/>
          <w:lang w:val="uk-UA" w:eastAsia="uk-UA"/>
        </w:rPr>
        <w:t xml:space="preserve">туризму в </w:t>
      </w:r>
      <w:r w:rsidRPr="0059380F">
        <w:rPr>
          <w:i/>
          <w:lang w:val="uk-UA"/>
        </w:rPr>
        <w:t>Азіатсько-Тихоокеанському туристичному макрорегіоні</w:t>
      </w:r>
      <w:r w:rsidRPr="0059380F">
        <w:rPr>
          <w:rStyle w:val="FontStyle97"/>
          <w:i/>
          <w:lang w:val="uk-UA" w:eastAsia="uk-UA"/>
        </w:rPr>
        <w:t>.</w:t>
      </w:r>
      <w:r w:rsidRPr="0059380F">
        <w:rPr>
          <w:rStyle w:val="FontStyle97"/>
          <w:lang w:val="uk-UA" w:eastAsia="uk-UA"/>
        </w:rPr>
        <w:t xml:space="preserve"> </w:t>
      </w:r>
      <w:r w:rsidRPr="0059380F">
        <w:rPr>
          <w:rStyle w:val="FontStyle96"/>
          <w:lang w:val="uk-UA" w:eastAsia="uk-UA"/>
        </w:rPr>
        <w:t xml:space="preserve">Загальна характеристика поширення </w:t>
      </w:r>
      <w:r w:rsidRPr="0059380F">
        <w:rPr>
          <w:rStyle w:val="FontStyle97"/>
          <w:lang w:val="uk-UA" w:eastAsia="uk-UA"/>
        </w:rPr>
        <w:t>гірського та пішохідного</w:t>
      </w:r>
      <w:r w:rsidRPr="0059380F">
        <w:rPr>
          <w:rStyle w:val="FontStyle97"/>
          <w:i/>
          <w:lang w:val="uk-UA" w:eastAsia="uk-UA"/>
        </w:rPr>
        <w:t xml:space="preserve"> </w:t>
      </w:r>
      <w:r w:rsidRPr="0059380F">
        <w:rPr>
          <w:rStyle w:val="FontStyle96"/>
          <w:lang w:val="uk-UA" w:eastAsia="uk-UA"/>
        </w:rPr>
        <w:t xml:space="preserve">туризму в </w:t>
      </w:r>
      <w:r w:rsidRPr="0059380F">
        <w:rPr>
          <w:lang w:val="uk-UA"/>
        </w:rPr>
        <w:t xml:space="preserve">Азіатсько-Тихоокеанському макрорегіоні. Гірський та пішохідний туризм у </w:t>
      </w:r>
      <w:r w:rsidRPr="0059380F">
        <w:rPr>
          <w:rStyle w:val="FontStyle97"/>
          <w:lang w:val="uk-UA" w:eastAsia="uk-UA"/>
        </w:rPr>
        <w:t>Східній Азії</w:t>
      </w:r>
      <w:r w:rsidRPr="0059380F">
        <w:rPr>
          <w:rStyle w:val="FontStyle97"/>
          <w:lang w:val="uk-UA"/>
        </w:rPr>
        <w:t xml:space="preserve">. </w:t>
      </w:r>
      <w:r w:rsidRPr="0059380F">
        <w:rPr>
          <w:lang w:val="uk-UA"/>
        </w:rPr>
        <w:t>Гірський та пішохідний туризм у Півд</w:t>
      </w:r>
      <w:r w:rsidRPr="0059380F">
        <w:rPr>
          <w:rStyle w:val="FontStyle97"/>
          <w:lang w:val="uk-UA" w:eastAsia="uk-UA"/>
        </w:rPr>
        <w:t>енно</w:t>
      </w:r>
      <w:r w:rsidRPr="0059380F">
        <w:rPr>
          <w:lang w:val="uk-UA"/>
        </w:rPr>
        <w:t>-</w:t>
      </w:r>
      <w:r w:rsidRPr="0059380F">
        <w:rPr>
          <w:rStyle w:val="FontStyle97"/>
          <w:lang w:val="uk-UA" w:eastAsia="uk-UA"/>
        </w:rPr>
        <w:t>Східній Азії</w:t>
      </w:r>
      <w:r w:rsidRPr="0059380F">
        <w:rPr>
          <w:rStyle w:val="FontStyle97"/>
          <w:lang w:val="uk-UA"/>
        </w:rPr>
        <w:t xml:space="preserve">. </w:t>
      </w:r>
      <w:r w:rsidRPr="0059380F">
        <w:rPr>
          <w:lang w:val="uk-UA"/>
        </w:rPr>
        <w:t>Гірський та пішохідний туризм у Півд</w:t>
      </w:r>
      <w:r w:rsidRPr="0059380F">
        <w:rPr>
          <w:rStyle w:val="FontStyle97"/>
          <w:lang w:val="uk-UA" w:eastAsia="uk-UA"/>
        </w:rPr>
        <w:t>енній Азії</w:t>
      </w:r>
      <w:r w:rsidRPr="0059380F">
        <w:rPr>
          <w:rStyle w:val="FontStyle97"/>
          <w:lang w:val="uk-UA"/>
        </w:rPr>
        <w:t xml:space="preserve">. </w:t>
      </w:r>
      <w:r w:rsidRPr="0059380F">
        <w:rPr>
          <w:lang w:val="uk-UA"/>
        </w:rPr>
        <w:t>Гірський та пішохідний туризм в Австралії та Ок</w:t>
      </w:r>
      <w:r w:rsidRPr="0059380F">
        <w:rPr>
          <w:rStyle w:val="FontStyle97"/>
          <w:lang w:val="uk-UA" w:eastAsia="uk-UA"/>
        </w:rPr>
        <w:t>еанії</w:t>
      </w:r>
      <w:r w:rsidRPr="0059380F">
        <w:rPr>
          <w:lang w:val="uk-UA"/>
        </w:rPr>
        <w:t>.</w:t>
      </w:r>
    </w:p>
    <w:p w:rsidR="00D4414B" w:rsidRPr="0059380F" w:rsidRDefault="00D4414B" w:rsidP="00D4414B">
      <w:pPr>
        <w:pStyle w:val="Style1"/>
        <w:widowControl/>
        <w:spacing w:before="5" w:line="240" w:lineRule="auto"/>
        <w:ind w:right="-2" w:firstLine="567"/>
        <w:rPr>
          <w:rStyle w:val="FontStyle94"/>
          <w:b w:val="0"/>
          <w:bCs w:val="0"/>
          <w:lang w:val="uk-UA"/>
        </w:rPr>
      </w:pPr>
      <w:r w:rsidRPr="0059380F">
        <w:rPr>
          <w:rStyle w:val="FontStyle97"/>
          <w:i/>
          <w:lang w:val="uk-UA" w:eastAsia="uk-UA"/>
        </w:rPr>
        <w:t xml:space="preserve">Характеристика </w:t>
      </w:r>
      <w:r w:rsidRPr="0059380F">
        <w:rPr>
          <w:i/>
          <w:lang w:val="uk-UA"/>
        </w:rPr>
        <w:t xml:space="preserve">гірського та пішохідного </w:t>
      </w:r>
      <w:r w:rsidRPr="0059380F">
        <w:rPr>
          <w:rStyle w:val="FontStyle97"/>
          <w:i/>
          <w:lang w:val="uk-UA" w:eastAsia="uk-UA"/>
        </w:rPr>
        <w:t xml:space="preserve">туризму в </w:t>
      </w:r>
      <w:r w:rsidRPr="0059380F">
        <w:rPr>
          <w:i/>
          <w:lang w:val="uk-UA"/>
        </w:rPr>
        <w:t>Американському туристичному макрорегіоні</w:t>
      </w:r>
      <w:r w:rsidRPr="0059380F">
        <w:rPr>
          <w:rStyle w:val="FontStyle97"/>
          <w:lang w:val="uk-UA" w:eastAsia="uk-UA"/>
        </w:rPr>
        <w:t xml:space="preserve">. </w:t>
      </w:r>
      <w:r w:rsidRPr="0059380F">
        <w:rPr>
          <w:rStyle w:val="FontStyle96"/>
          <w:lang w:val="uk-UA" w:eastAsia="uk-UA"/>
        </w:rPr>
        <w:t xml:space="preserve">Загальна характеристика поширення </w:t>
      </w:r>
      <w:r w:rsidRPr="0059380F">
        <w:rPr>
          <w:rStyle w:val="FontStyle97"/>
          <w:lang w:val="uk-UA" w:eastAsia="uk-UA"/>
        </w:rPr>
        <w:t>гірського та пішохідного</w:t>
      </w:r>
      <w:r w:rsidRPr="0059380F">
        <w:rPr>
          <w:rStyle w:val="FontStyle97"/>
          <w:i/>
          <w:lang w:val="uk-UA" w:eastAsia="uk-UA"/>
        </w:rPr>
        <w:t xml:space="preserve"> </w:t>
      </w:r>
      <w:r w:rsidRPr="0059380F">
        <w:rPr>
          <w:rStyle w:val="FontStyle96"/>
          <w:lang w:val="uk-UA" w:eastAsia="uk-UA"/>
        </w:rPr>
        <w:t xml:space="preserve">туризму в </w:t>
      </w:r>
      <w:r w:rsidRPr="0059380F">
        <w:rPr>
          <w:lang w:val="uk-UA"/>
        </w:rPr>
        <w:t xml:space="preserve">Американському макрорегіоні. Гірський та пішохідний туризм у </w:t>
      </w:r>
      <w:r w:rsidRPr="0059380F">
        <w:rPr>
          <w:rStyle w:val="FontStyle96"/>
          <w:lang w:val="uk-UA" w:eastAsia="uk-UA"/>
        </w:rPr>
        <w:t>Північній й Ц</w:t>
      </w:r>
      <w:r w:rsidRPr="0059380F">
        <w:rPr>
          <w:rStyle w:val="FontStyle97"/>
          <w:lang w:val="uk-UA" w:eastAsia="uk-UA"/>
        </w:rPr>
        <w:t>ентральній</w:t>
      </w:r>
      <w:r w:rsidRPr="0059380F">
        <w:rPr>
          <w:rStyle w:val="FontStyle96"/>
          <w:lang w:val="uk-UA" w:eastAsia="uk-UA"/>
        </w:rPr>
        <w:t xml:space="preserve"> Америці</w:t>
      </w:r>
      <w:r w:rsidRPr="0059380F">
        <w:rPr>
          <w:rStyle w:val="FontStyle97"/>
          <w:lang w:val="uk-UA"/>
        </w:rPr>
        <w:t xml:space="preserve">. </w:t>
      </w:r>
      <w:r w:rsidRPr="0059380F">
        <w:rPr>
          <w:lang w:val="uk-UA"/>
        </w:rPr>
        <w:t>Гірський та пішохідний туризм у країнах Карибського бас</w:t>
      </w:r>
      <w:r w:rsidRPr="0059380F">
        <w:rPr>
          <w:rStyle w:val="FontStyle97"/>
          <w:lang w:val="uk-UA" w:eastAsia="uk-UA"/>
        </w:rPr>
        <w:t>ейну</w:t>
      </w:r>
      <w:r w:rsidRPr="0059380F">
        <w:rPr>
          <w:rStyle w:val="FontStyle97"/>
          <w:lang w:val="uk-UA"/>
        </w:rPr>
        <w:t xml:space="preserve">. </w:t>
      </w:r>
      <w:r w:rsidRPr="0059380F">
        <w:rPr>
          <w:lang w:val="uk-UA"/>
        </w:rPr>
        <w:t>Гірський та пішохідний туризм у Півд</w:t>
      </w:r>
      <w:r w:rsidRPr="0059380F">
        <w:rPr>
          <w:rStyle w:val="FontStyle97"/>
          <w:lang w:val="uk-UA" w:eastAsia="uk-UA"/>
        </w:rPr>
        <w:t>енній А</w:t>
      </w:r>
      <w:r w:rsidRPr="0059380F">
        <w:rPr>
          <w:rStyle w:val="FontStyle96"/>
          <w:lang w:val="uk-UA" w:eastAsia="uk-UA"/>
        </w:rPr>
        <w:t>мериці</w:t>
      </w:r>
      <w:r w:rsidRPr="0059380F">
        <w:rPr>
          <w:rStyle w:val="FontStyle96"/>
          <w:lang w:val="uk-UA"/>
        </w:rPr>
        <w:t>.</w:t>
      </w:r>
    </w:p>
    <w:p w:rsidR="00D4414B" w:rsidRPr="0059380F" w:rsidRDefault="00D4414B" w:rsidP="00D4414B">
      <w:pPr>
        <w:pStyle w:val="Style37"/>
        <w:widowControl/>
        <w:tabs>
          <w:tab w:val="left" w:pos="725"/>
        </w:tabs>
        <w:spacing w:before="5"/>
        <w:ind w:right="-2" w:firstLine="567"/>
        <w:jc w:val="both"/>
        <w:rPr>
          <w:rStyle w:val="FontStyle94"/>
          <w:lang w:val="uk-UA" w:eastAsia="uk-UA"/>
        </w:rPr>
      </w:pPr>
      <w:r w:rsidRPr="0059380F">
        <w:rPr>
          <w:rStyle w:val="FontStyle97"/>
          <w:i/>
          <w:lang w:val="uk-UA" w:eastAsia="uk-UA"/>
        </w:rPr>
        <w:t xml:space="preserve">Характеристика </w:t>
      </w:r>
      <w:r w:rsidRPr="0059380F">
        <w:rPr>
          <w:i/>
          <w:lang w:val="uk-UA"/>
        </w:rPr>
        <w:t xml:space="preserve">гірського та пішохідного </w:t>
      </w:r>
      <w:r w:rsidRPr="0059380F">
        <w:rPr>
          <w:rStyle w:val="FontStyle97"/>
          <w:i/>
          <w:lang w:val="uk-UA" w:eastAsia="uk-UA"/>
        </w:rPr>
        <w:t xml:space="preserve">туризму в </w:t>
      </w:r>
      <w:r w:rsidRPr="0059380F">
        <w:rPr>
          <w:i/>
          <w:lang w:val="uk-UA"/>
        </w:rPr>
        <w:t>Африканському туристичному макрорегіоні</w:t>
      </w:r>
      <w:r w:rsidRPr="0059380F">
        <w:rPr>
          <w:lang w:val="uk-UA"/>
        </w:rPr>
        <w:t xml:space="preserve">. </w:t>
      </w:r>
      <w:r w:rsidRPr="0059380F">
        <w:rPr>
          <w:rStyle w:val="FontStyle96"/>
          <w:lang w:val="uk-UA" w:eastAsia="uk-UA"/>
        </w:rPr>
        <w:t xml:space="preserve">Загальна характеристика поширення </w:t>
      </w:r>
      <w:r w:rsidRPr="0059380F">
        <w:rPr>
          <w:rStyle w:val="FontStyle97"/>
          <w:lang w:val="uk-UA" w:eastAsia="uk-UA"/>
        </w:rPr>
        <w:t>гірського та пішохідного</w:t>
      </w:r>
      <w:r w:rsidRPr="0059380F">
        <w:rPr>
          <w:rStyle w:val="FontStyle97"/>
          <w:i/>
          <w:lang w:val="uk-UA" w:eastAsia="uk-UA"/>
        </w:rPr>
        <w:t xml:space="preserve"> </w:t>
      </w:r>
      <w:r w:rsidRPr="0059380F">
        <w:rPr>
          <w:rStyle w:val="FontStyle96"/>
          <w:lang w:val="uk-UA" w:eastAsia="uk-UA"/>
        </w:rPr>
        <w:t xml:space="preserve">туризму в </w:t>
      </w:r>
      <w:r w:rsidRPr="0059380F">
        <w:rPr>
          <w:lang w:val="uk-UA"/>
        </w:rPr>
        <w:t xml:space="preserve">Африканському макрорегіоні. Гірський та пішохідний туризм у </w:t>
      </w:r>
      <w:r w:rsidRPr="0059380F">
        <w:rPr>
          <w:rStyle w:val="FontStyle96"/>
          <w:lang w:val="uk-UA" w:eastAsia="uk-UA"/>
        </w:rPr>
        <w:t>Захід</w:t>
      </w:r>
      <w:r w:rsidRPr="0059380F">
        <w:rPr>
          <w:rStyle w:val="FontStyle97"/>
          <w:lang w:val="uk-UA" w:eastAsia="uk-UA"/>
        </w:rPr>
        <w:t>ній</w:t>
      </w:r>
      <w:r w:rsidRPr="0059380F">
        <w:rPr>
          <w:rStyle w:val="FontStyle96"/>
          <w:lang w:val="uk-UA" w:eastAsia="uk-UA"/>
        </w:rPr>
        <w:t xml:space="preserve"> Африці</w:t>
      </w:r>
      <w:r w:rsidRPr="0059380F">
        <w:rPr>
          <w:rStyle w:val="FontStyle97"/>
          <w:lang w:val="uk-UA"/>
        </w:rPr>
        <w:t xml:space="preserve">. </w:t>
      </w:r>
      <w:r w:rsidRPr="0059380F">
        <w:rPr>
          <w:lang w:val="uk-UA"/>
        </w:rPr>
        <w:t>Гірський та пішохідний туризм у Півд</w:t>
      </w:r>
      <w:r w:rsidRPr="0059380F">
        <w:rPr>
          <w:rStyle w:val="FontStyle97"/>
          <w:lang w:val="uk-UA" w:eastAsia="uk-UA"/>
        </w:rPr>
        <w:t xml:space="preserve">енно-Східній та </w:t>
      </w:r>
      <w:r w:rsidRPr="0059380F">
        <w:rPr>
          <w:lang w:val="uk-UA"/>
        </w:rPr>
        <w:t>Півд</w:t>
      </w:r>
      <w:r w:rsidRPr="0059380F">
        <w:rPr>
          <w:rStyle w:val="FontStyle97"/>
          <w:lang w:val="uk-UA" w:eastAsia="uk-UA"/>
        </w:rPr>
        <w:t>енній А</w:t>
      </w:r>
      <w:r w:rsidRPr="0059380F">
        <w:rPr>
          <w:rStyle w:val="FontStyle96"/>
          <w:i w:val="0"/>
          <w:lang w:val="uk-UA" w:eastAsia="uk-UA"/>
        </w:rPr>
        <w:t>фриці</w:t>
      </w:r>
      <w:r w:rsidRPr="0059380F">
        <w:rPr>
          <w:rStyle w:val="FontStyle96"/>
          <w:lang w:val="uk-UA"/>
        </w:rPr>
        <w:t xml:space="preserve">. </w:t>
      </w:r>
      <w:r w:rsidRPr="0059380F">
        <w:rPr>
          <w:lang w:val="uk-UA"/>
        </w:rPr>
        <w:t>Гірський та пішохідний туризм у Пів</w:t>
      </w:r>
      <w:r w:rsidRPr="0059380F">
        <w:rPr>
          <w:rStyle w:val="FontStyle97"/>
          <w:lang w:val="uk-UA" w:eastAsia="uk-UA"/>
        </w:rPr>
        <w:t>нічній А</w:t>
      </w:r>
      <w:r w:rsidRPr="0059380F">
        <w:rPr>
          <w:rStyle w:val="FontStyle96"/>
          <w:i w:val="0"/>
          <w:lang w:val="uk-UA" w:eastAsia="uk-UA"/>
        </w:rPr>
        <w:t>фриці</w:t>
      </w:r>
      <w:r w:rsidRPr="0059380F">
        <w:rPr>
          <w:rStyle w:val="FontStyle96"/>
          <w:i w:val="0"/>
          <w:lang w:val="uk-UA"/>
        </w:rPr>
        <w:t>.</w:t>
      </w:r>
    </w:p>
    <w:p w:rsidR="00D4414B" w:rsidRPr="0059380F" w:rsidRDefault="00D4414B" w:rsidP="00D4414B">
      <w:pPr>
        <w:spacing w:after="0" w:line="240" w:lineRule="auto"/>
        <w:jc w:val="both"/>
        <w:rPr>
          <w:rFonts w:ascii="TimesNewRoman" w:hAnsi="TimesNewRoman"/>
          <w:sz w:val="24"/>
          <w:szCs w:val="24"/>
          <w:lang w:val="ru-RU"/>
        </w:rPr>
      </w:pPr>
    </w:p>
    <w:p w:rsidR="00D4414B" w:rsidRPr="0059380F" w:rsidRDefault="00D4414B" w:rsidP="00D4414B">
      <w:pPr>
        <w:autoSpaceDE w:val="0"/>
        <w:autoSpaceDN w:val="0"/>
        <w:adjustRightInd w:val="0"/>
        <w:spacing w:after="0" w:line="240" w:lineRule="auto"/>
        <w:ind w:firstLine="709"/>
        <w:jc w:val="both"/>
        <w:rPr>
          <w:rFonts w:ascii="Times New Roman" w:hAnsi="Times New Roman"/>
          <w:b/>
          <w:bCs/>
          <w:sz w:val="24"/>
          <w:szCs w:val="24"/>
          <w:lang w:val="ru-RU"/>
        </w:rPr>
      </w:pPr>
      <w:r w:rsidRPr="0059380F">
        <w:rPr>
          <w:rFonts w:ascii="Times New Roman" w:hAnsi="Times New Roman"/>
          <w:b/>
          <w:bCs/>
          <w:sz w:val="24"/>
          <w:szCs w:val="24"/>
          <w:lang w:val="ru-RU"/>
        </w:rPr>
        <w:t>Тема 4. Безпека гірського та пішохідного туризму</w:t>
      </w:r>
    </w:p>
    <w:p w:rsidR="00D4414B" w:rsidRPr="0059380F" w:rsidRDefault="00D4414B" w:rsidP="00D4414B">
      <w:pPr>
        <w:autoSpaceDE w:val="0"/>
        <w:autoSpaceDN w:val="0"/>
        <w:adjustRightInd w:val="0"/>
        <w:spacing w:after="0" w:line="240" w:lineRule="auto"/>
        <w:ind w:firstLine="709"/>
        <w:jc w:val="both"/>
        <w:rPr>
          <w:rFonts w:ascii="Times New Roman" w:hAnsi="Times New Roman"/>
          <w:bCs/>
          <w:sz w:val="24"/>
          <w:szCs w:val="24"/>
          <w:lang w:val="ru-RU"/>
        </w:rPr>
      </w:pPr>
      <w:r w:rsidRPr="0059380F">
        <w:rPr>
          <w:rFonts w:ascii="Times New Roman" w:hAnsi="Times New Roman"/>
          <w:bCs/>
          <w:sz w:val="24"/>
          <w:szCs w:val="24"/>
          <w:lang w:val="ru-RU"/>
        </w:rPr>
        <w:t xml:space="preserve">Поняття «безпека» в гірському та пішохідному туризмі. </w:t>
      </w:r>
      <w:r w:rsidR="00D62D76" w:rsidRPr="00D62D76">
        <w:rPr>
          <w:rFonts w:ascii="Times New Roman" w:hAnsi="Times New Roman"/>
          <w:bCs/>
          <w:sz w:val="24"/>
          <w:szCs w:val="24"/>
          <w:lang w:val="ru-RU"/>
        </w:rPr>
        <w:t>Охорона здоров</w:t>
      </w:r>
      <w:r w:rsidR="00D62D76">
        <w:rPr>
          <w:rFonts w:ascii="Times New Roman" w:hAnsi="Times New Roman"/>
          <w:bCs/>
          <w:sz w:val="24"/>
          <w:szCs w:val="24"/>
          <w:lang w:val="ru-RU"/>
        </w:rPr>
        <w:t>’</w:t>
      </w:r>
      <w:r w:rsidR="00D62D76" w:rsidRPr="00D62D76">
        <w:rPr>
          <w:rFonts w:ascii="Times New Roman" w:hAnsi="Times New Roman"/>
          <w:bCs/>
          <w:sz w:val="24"/>
          <w:szCs w:val="24"/>
          <w:lang w:val="ru-RU"/>
        </w:rPr>
        <w:t xml:space="preserve">я в гірському та пішохідному туризмі. </w:t>
      </w:r>
      <w:r w:rsidRPr="0059380F">
        <w:rPr>
          <w:rFonts w:ascii="Times New Roman" w:hAnsi="Times New Roman"/>
          <w:bCs/>
          <w:sz w:val="24"/>
          <w:szCs w:val="24"/>
          <w:lang w:val="ru-RU"/>
        </w:rPr>
        <w:t xml:space="preserve">Ризики, пов’язані з соціальним середовищем. Найнебезпечніші країни для подорожей за даними </w:t>
      </w:r>
      <w:r w:rsidRPr="0059380F">
        <w:rPr>
          <w:rFonts w:ascii="Times New Roman" w:hAnsi="Times New Roman"/>
          <w:bCs/>
          <w:sz w:val="24"/>
          <w:szCs w:val="24"/>
        </w:rPr>
        <w:t>International</w:t>
      </w:r>
      <w:r w:rsidRPr="0059380F">
        <w:rPr>
          <w:rFonts w:ascii="Times New Roman" w:hAnsi="Times New Roman"/>
          <w:bCs/>
          <w:sz w:val="24"/>
          <w:szCs w:val="24"/>
          <w:lang w:val="ru-RU"/>
        </w:rPr>
        <w:t xml:space="preserve"> </w:t>
      </w:r>
      <w:r w:rsidRPr="0059380F">
        <w:rPr>
          <w:rFonts w:ascii="Times New Roman" w:hAnsi="Times New Roman"/>
          <w:bCs/>
          <w:sz w:val="24"/>
          <w:szCs w:val="24"/>
        </w:rPr>
        <w:t>SOS</w:t>
      </w:r>
      <w:r w:rsidRPr="0059380F">
        <w:rPr>
          <w:rFonts w:ascii="Times New Roman" w:hAnsi="Times New Roman"/>
          <w:bCs/>
          <w:sz w:val="24"/>
          <w:szCs w:val="24"/>
          <w:lang w:val="ru-RU"/>
        </w:rPr>
        <w:t xml:space="preserve">. Найбезпечніші країни для подорожей за даними </w:t>
      </w:r>
      <w:r w:rsidRPr="0059380F">
        <w:rPr>
          <w:rFonts w:ascii="Times New Roman" w:hAnsi="Times New Roman"/>
          <w:bCs/>
          <w:sz w:val="24"/>
          <w:szCs w:val="24"/>
        </w:rPr>
        <w:t>International</w:t>
      </w:r>
      <w:r w:rsidRPr="0059380F">
        <w:rPr>
          <w:rFonts w:ascii="Times New Roman" w:hAnsi="Times New Roman"/>
          <w:bCs/>
          <w:sz w:val="24"/>
          <w:szCs w:val="24"/>
          <w:lang w:val="ru-RU"/>
        </w:rPr>
        <w:t xml:space="preserve"> </w:t>
      </w:r>
      <w:r w:rsidRPr="0059380F">
        <w:rPr>
          <w:rFonts w:ascii="Times New Roman" w:hAnsi="Times New Roman"/>
          <w:bCs/>
          <w:sz w:val="24"/>
          <w:szCs w:val="24"/>
        </w:rPr>
        <w:t>SOS</w:t>
      </w:r>
      <w:r w:rsidRPr="0059380F">
        <w:rPr>
          <w:rFonts w:ascii="Times New Roman" w:hAnsi="Times New Roman"/>
          <w:bCs/>
          <w:sz w:val="24"/>
          <w:szCs w:val="24"/>
          <w:lang w:val="ru-RU"/>
        </w:rPr>
        <w:t>. Особисті фактори ризику туристів. Природні та екологічні ризику. Основні фактори ризику в гірському та пішохідному туризмі та методи їх профілактики (гірські різновиди туризму, пішохідні різновиди туризму, зимові різновиди туризму). Гірська хвороба. Пожежна небезпека. Біологічна дія. Психофізіологічні фактори ризику. Небезпека випромінювання (ультрафіолетового та радіаційного). Хімічні фактори ризику. Специфічні фактори ризику. Стресорні фактори в гірському та пішохідному туризмі.</w:t>
      </w:r>
    </w:p>
    <w:p w:rsidR="00D4414B" w:rsidRPr="0059380F" w:rsidRDefault="00D4414B" w:rsidP="00D4414B">
      <w:pPr>
        <w:spacing w:after="0" w:line="240" w:lineRule="auto"/>
        <w:jc w:val="both"/>
        <w:rPr>
          <w:rFonts w:ascii="TimesNewRoman" w:hAnsi="TimesNewRoman"/>
          <w:sz w:val="24"/>
          <w:szCs w:val="24"/>
          <w:lang w:val="ru-RU"/>
        </w:rPr>
      </w:pPr>
    </w:p>
    <w:p w:rsidR="00A525C6" w:rsidRPr="00A525C6" w:rsidRDefault="00A525C6" w:rsidP="00A525C6">
      <w:pPr>
        <w:autoSpaceDE w:val="0"/>
        <w:autoSpaceDN w:val="0"/>
        <w:adjustRightInd w:val="0"/>
        <w:spacing w:after="0" w:line="240" w:lineRule="auto"/>
        <w:ind w:firstLine="709"/>
        <w:jc w:val="both"/>
        <w:rPr>
          <w:rFonts w:ascii="Times New Roman" w:hAnsi="Times New Roman"/>
          <w:b/>
          <w:bCs/>
          <w:i/>
          <w:sz w:val="24"/>
          <w:szCs w:val="24"/>
          <w:lang w:val="ru-RU"/>
        </w:rPr>
      </w:pPr>
      <w:r w:rsidRPr="00A525C6">
        <w:rPr>
          <w:rFonts w:ascii="Times New Roman" w:hAnsi="Times New Roman"/>
          <w:b/>
          <w:bCs/>
          <w:sz w:val="24"/>
          <w:szCs w:val="24"/>
          <w:lang w:val="ru-RU"/>
        </w:rPr>
        <w:t>Тема 5.</w:t>
      </w:r>
      <w:r w:rsidRPr="00A525C6">
        <w:rPr>
          <w:rFonts w:ascii="Times New Roman" w:hAnsi="Times New Roman"/>
          <w:b/>
          <w:bCs/>
          <w:i/>
          <w:sz w:val="24"/>
          <w:szCs w:val="24"/>
          <w:lang w:val="ru-RU"/>
        </w:rPr>
        <w:t xml:space="preserve"> </w:t>
      </w:r>
      <w:r w:rsidRPr="00A525C6">
        <w:rPr>
          <w:rFonts w:ascii="Times New Roman" w:hAnsi="Times New Roman"/>
          <w:b/>
          <w:sz w:val="24"/>
          <w:szCs w:val="24"/>
          <w:lang w:val="ru-RU"/>
        </w:rPr>
        <w:t>Принципи складання туристичних маршрутів в гірському та пішохідному туризмі</w:t>
      </w:r>
    </w:p>
    <w:p w:rsidR="00A525C6" w:rsidRPr="00A525C6" w:rsidRDefault="00A525C6" w:rsidP="00A525C6">
      <w:pPr>
        <w:autoSpaceDE w:val="0"/>
        <w:autoSpaceDN w:val="0"/>
        <w:adjustRightInd w:val="0"/>
        <w:spacing w:after="0" w:line="240" w:lineRule="auto"/>
        <w:ind w:firstLine="709"/>
        <w:jc w:val="both"/>
        <w:rPr>
          <w:rFonts w:ascii="Times New Roman" w:hAnsi="Times New Roman"/>
          <w:sz w:val="24"/>
          <w:szCs w:val="24"/>
          <w:lang w:val="ru-RU"/>
        </w:rPr>
      </w:pPr>
      <w:r w:rsidRPr="00A525C6">
        <w:rPr>
          <w:rFonts w:ascii="Times New Roman" w:hAnsi="Times New Roman"/>
          <w:sz w:val="24"/>
          <w:szCs w:val="24"/>
          <w:lang w:val="ru-RU"/>
        </w:rPr>
        <w:t xml:space="preserve">Туристичні маршрути: поняття та види. Класифікація видів туристичних маршрутів. </w:t>
      </w:r>
      <w:r w:rsidRPr="00A525C6">
        <w:rPr>
          <w:rFonts w:ascii="Times New Roman" w:hAnsi="Times New Roman" w:cs="Times New Roman"/>
          <w:sz w:val="24"/>
          <w:szCs w:val="24"/>
          <w:lang w:val="ru-RU"/>
        </w:rPr>
        <w:t xml:space="preserve">Організація та розробка туристичних маршрутів. Загальні вимоги до підготовки. Темп руху в поході. Тривалість денного переходу. Вибір місця для розбиття наметів. Організація харчування в туристичних походах. </w:t>
      </w:r>
      <w:r w:rsidRPr="00A525C6">
        <w:rPr>
          <w:rFonts w:ascii="Times New Roman" w:eastAsia="Times New Roman" w:hAnsi="Times New Roman" w:cs="Times New Roman"/>
          <w:kern w:val="36"/>
          <w:sz w:val="24"/>
          <w:szCs w:val="24"/>
          <w:lang w:val="ru-RU" w:eastAsia="ru-RU"/>
        </w:rPr>
        <w:t xml:space="preserve">Техніка і тактика в гірському та пішохідному туризмі. </w:t>
      </w:r>
      <w:r w:rsidRPr="00A525C6">
        <w:rPr>
          <w:rFonts w:ascii="Times New Roman" w:hAnsi="Times New Roman"/>
          <w:bCs/>
          <w:sz w:val="24"/>
          <w:szCs w:val="24"/>
          <w:lang w:val="ru-RU"/>
        </w:rPr>
        <w:t xml:space="preserve">Комплектування туристичної групи. Планування маршруту походів у гірському та </w:t>
      </w:r>
      <w:r w:rsidRPr="00A525C6">
        <w:rPr>
          <w:rFonts w:ascii="Times New Roman" w:hAnsi="Times New Roman"/>
          <w:bCs/>
          <w:sz w:val="24"/>
          <w:szCs w:val="24"/>
          <w:lang w:val="ru-RU"/>
        </w:rPr>
        <w:lastRenderedPageBreak/>
        <w:t>пішохідному туризмі</w:t>
      </w:r>
      <w:r w:rsidRPr="00A525C6">
        <w:rPr>
          <w:rFonts w:ascii="Times New Roman" w:hAnsi="Times New Roman"/>
          <w:sz w:val="24"/>
          <w:szCs w:val="24"/>
          <w:lang w:val="ru-RU"/>
        </w:rPr>
        <w:t xml:space="preserve">. Подолання гірських перешкод. </w:t>
      </w:r>
      <w:r w:rsidRPr="00A525C6">
        <w:rPr>
          <w:rFonts w:ascii="Times New Roman" w:hAnsi="Times New Roman"/>
          <w:bCs/>
          <w:sz w:val="24"/>
          <w:szCs w:val="24"/>
          <w:lang w:val="ru-RU"/>
        </w:rPr>
        <w:t>Техніка подолання перешкод в пішохідному туризмі</w:t>
      </w:r>
      <w:r w:rsidRPr="00A525C6">
        <w:rPr>
          <w:rFonts w:ascii="Times New Roman" w:hAnsi="Times New Roman"/>
          <w:sz w:val="24"/>
          <w:szCs w:val="24"/>
          <w:lang w:val="ru-RU"/>
        </w:rPr>
        <w:t>.</w:t>
      </w:r>
    </w:p>
    <w:p w:rsidR="00A525C6" w:rsidRPr="00A525C6" w:rsidRDefault="00A525C6" w:rsidP="00A525C6">
      <w:pPr>
        <w:autoSpaceDE w:val="0"/>
        <w:autoSpaceDN w:val="0"/>
        <w:adjustRightInd w:val="0"/>
        <w:spacing w:after="0" w:line="240" w:lineRule="auto"/>
        <w:jc w:val="both"/>
        <w:rPr>
          <w:rFonts w:ascii="Times New Roman" w:hAnsi="Times New Roman"/>
          <w:b/>
          <w:bCs/>
          <w:sz w:val="24"/>
          <w:szCs w:val="24"/>
          <w:lang w:val="ru-RU"/>
        </w:rPr>
      </w:pPr>
    </w:p>
    <w:p w:rsidR="00A525C6" w:rsidRPr="00A525C6" w:rsidRDefault="00A525C6" w:rsidP="00A525C6">
      <w:pPr>
        <w:autoSpaceDE w:val="0"/>
        <w:autoSpaceDN w:val="0"/>
        <w:adjustRightInd w:val="0"/>
        <w:spacing w:after="0" w:line="240" w:lineRule="auto"/>
        <w:ind w:firstLine="709"/>
        <w:jc w:val="center"/>
        <w:rPr>
          <w:rFonts w:ascii="Bold" w:hAnsi="Bold"/>
          <w:b/>
          <w:bCs/>
          <w:sz w:val="24"/>
          <w:szCs w:val="24"/>
          <w:lang w:val="ru-RU"/>
        </w:rPr>
      </w:pPr>
      <w:r w:rsidRPr="00A525C6">
        <w:rPr>
          <w:rFonts w:ascii="Bold" w:hAnsi="Bold"/>
          <w:b/>
          <w:bCs/>
          <w:sz w:val="24"/>
          <w:szCs w:val="24"/>
          <w:lang w:val="ru-RU"/>
        </w:rPr>
        <w:t xml:space="preserve">Модуль 2. Організація та управління туристичними походами </w:t>
      </w:r>
    </w:p>
    <w:p w:rsidR="00A525C6" w:rsidRPr="00A525C6" w:rsidRDefault="00A525C6" w:rsidP="00A525C6">
      <w:pPr>
        <w:autoSpaceDE w:val="0"/>
        <w:autoSpaceDN w:val="0"/>
        <w:adjustRightInd w:val="0"/>
        <w:spacing w:after="0" w:line="240" w:lineRule="auto"/>
        <w:ind w:firstLine="709"/>
        <w:jc w:val="center"/>
        <w:rPr>
          <w:rFonts w:ascii="Times New Roman" w:hAnsi="Times New Roman"/>
          <w:b/>
          <w:sz w:val="24"/>
          <w:szCs w:val="24"/>
          <w:lang w:val="ru-RU"/>
        </w:rPr>
      </w:pPr>
      <w:r w:rsidRPr="00A525C6">
        <w:rPr>
          <w:rFonts w:ascii="Times New Roman" w:hAnsi="Times New Roman"/>
          <w:b/>
          <w:sz w:val="24"/>
          <w:szCs w:val="24"/>
          <w:lang w:val="ru-RU"/>
        </w:rPr>
        <w:t>в гірському та пішохідному туризмі</w:t>
      </w:r>
    </w:p>
    <w:p w:rsidR="00A525C6" w:rsidRPr="00A525C6" w:rsidRDefault="00A525C6" w:rsidP="00A525C6">
      <w:pPr>
        <w:autoSpaceDE w:val="0"/>
        <w:autoSpaceDN w:val="0"/>
        <w:adjustRightInd w:val="0"/>
        <w:spacing w:after="0" w:line="240" w:lineRule="auto"/>
        <w:ind w:firstLine="709"/>
        <w:jc w:val="center"/>
        <w:rPr>
          <w:rFonts w:ascii="Bold" w:hAnsi="Bold"/>
          <w:b/>
          <w:bCs/>
          <w:sz w:val="24"/>
          <w:szCs w:val="24"/>
          <w:lang w:val="ru-RU"/>
        </w:rPr>
      </w:pPr>
    </w:p>
    <w:p w:rsidR="00A525C6" w:rsidRPr="00A525C6" w:rsidRDefault="00A525C6" w:rsidP="00A525C6">
      <w:pPr>
        <w:spacing w:after="0" w:line="240" w:lineRule="auto"/>
        <w:ind w:firstLine="709"/>
        <w:jc w:val="both"/>
        <w:rPr>
          <w:rFonts w:ascii="Times New Roman" w:hAnsi="Times New Roman"/>
          <w:sz w:val="24"/>
          <w:szCs w:val="24"/>
          <w:lang w:val="ru-RU" w:eastAsia="ru-RU"/>
        </w:rPr>
      </w:pPr>
      <w:r w:rsidRPr="00A525C6">
        <w:rPr>
          <w:rFonts w:ascii="Times New Roman" w:hAnsi="Times New Roman"/>
          <w:b/>
          <w:sz w:val="24"/>
          <w:szCs w:val="24"/>
          <w:lang w:val="ru-RU" w:eastAsia="uk-UA"/>
        </w:rPr>
        <w:t xml:space="preserve">Тема 6. </w:t>
      </w:r>
      <w:r w:rsidRPr="00A525C6">
        <w:rPr>
          <w:rFonts w:ascii="Times New Roman" w:hAnsi="Times New Roman"/>
          <w:b/>
          <w:bCs/>
          <w:sz w:val="24"/>
          <w:szCs w:val="24"/>
          <w:lang w:val="ru-RU"/>
        </w:rPr>
        <w:t xml:space="preserve">Особливості організації </w:t>
      </w:r>
      <w:r w:rsidRPr="00A525C6">
        <w:rPr>
          <w:rFonts w:ascii="Times New Roman" w:hAnsi="Times New Roman"/>
          <w:b/>
          <w:sz w:val="24"/>
          <w:szCs w:val="24"/>
          <w:lang w:val="ru-RU"/>
        </w:rPr>
        <w:t>гірських та пішохідних туристичних маршрутів в Україні</w:t>
      </w:r>
    </w:p>
    <w:p w:rsidR="00A525C6" w:rsidRPr="00A525C6" w:rsidRDefault="00A525C6" w:rsidP="00A525C6">
      <w:pPr>
        <w:autoSpaceDE w:val="0"/>
        <w:autoSpaceDN w:val="0"/>
        <w:adjustRightInd w:val="0"/>
        <w:spacing w:after="0" w:line="240" w:lineRule="auto"/>
        <w:ind w:firstLine="709"/>
        <w:jc w:val="both"/>
        <w:rPr>
          <w:rFonts w:ascii="Times New Roman" w:hAnsi="Times New Roman"/>
          <w:b/>
          <w:bCs/>
          <w:sz w:val="24"/>
          <w:szCs w:val="24"/>
          <w:lang w:val="ru-RU"/>
        </w:rPr>
      </w:pPr>
      <w:r w:rsidRPr="00A525C6">
        <w:rPr>
          <w:rFonts w:ascii="TimesNewRoman" w:eastAsia="Times New Roman" w:hAnsi="TimesNewRoman" w:cs="Times New Roman"/>
          <w:bCs/>
          <w:sz w:val="24"/>
          <w:szCs w:val="24"/>
          <w:lang w:val="ru-RU" w:eastAsia="ru-RU"/>
        </w:rPr>
        <w:t xml:space="preserve">Розвиток гірськолижного туризму в Україні. </w:t>
      </w:r>
      <w:r w:rsidRPr="00A525C6">
        <w:rPr>
          <w:rFonts w:ascii="TimesNewRoman" w:eastAsia="Times New Roman" w:hAnsi="TimesNewRoman" w:cs="Times New Roman"/>
          <w:sz w:val="24"/>
          <w:szCs w:val="24"/>
          <w:lang w:val="ru-RU" w:eastAsia="ru-RU"/>
        </w:rPr>
        <w:t>Основні гірськолижні курорти Львівської, Івано-Франківської, Чернівецької та Закарпатської областей</w:t>
      </w:r>
      <w:r w:rsidRPr="00A525C6">
        <w:rPr>
          <w:rFonts w:ascii="Times New Roman" w:hAnsi="Times New Roman"/>
          <w:sz w:val="24"/>
          <w:szCs w:val="24"/>
          <w:lang w:val="ru-RU"/>
        </w:rPr>
        <w:t>.</w:t>
      </w:r>
      <w:r w:rsidRPr="00A525C6">
        <w:rPr>
          <w:rFonts w:ascii="Times New Roman" w:hAnsi="Times New Roman"/>
          <w:bCs/>
          <w:sz w:val="24"/>
          <w:szCs w:val="24"/>
          <w:lang w:val="ru-RU"/>
        </w:rPr>
        <w:t xml:space="preserve"> </w:t>
      </w:r>
      <w:r w:rsidRPr="00A525C6">
        <w:rPr>
          <w:rFonts w:ascii="Times New Roman" w:hAnsi="Times New Roman"/>
          <w:sz w:val="24"/>
          <w:szCs w:val="24"/>
          <w:lang w:val="ru-RU"/>
        </w:rPr>
        <w:t>Розвиток спелеотуризму в Україні. Особливості пішохідних різновидів туризму в Україні.</w:t>
      </w:r>
    </w:p>
    <w:p w:rsidR="00A525C6" w:rsidRPr="00A525C6" w:rsidRDefault="00A525C6" w:rsidP="00A525C6">
      <w:pPr>
        <w:autoSpaceDE w:val="0"/>
        <w:autoSpaceDN w:val="0"/>
        <w:adjustRightInd w:val="0"/>
        <w:spacing w:after="0" w:line="240" w:lineRule="auto"/>
        <w:ind w:firstLine="709"/>
        <w:jc w:val="both"/>
        <w:rPr>
          <w:sz w:val="24"/>
          <w:szCs w:val="24"/>
          <w:lang w:val="ru-RU"/>
        </w:rPr>
      </w:pPr>
      <w:r w:rsidRPr="00A525C6">
        <w:rPr>
          <w:rFonts w:ascii="Times New Roman" w:hAnsi="Times New Roman" w:cs="Times New Roman"/>
          <w:sz w:val="24"/>
          <w:szCs w:val="24"/>
          <w:lang w:val="ru-RU"/>
        </w:rPr>
        <w:t>Характеристика Закарпатської області як адміністративно-територіальної одиниці України. Характеристика туристично-рекреаційного потенціалу Закарпаття. Характеристика туристичних ресурсів Закарпатської області.</w:t>
      </w:r>
      <w:r w:rsidRPr="00A525C6">
        <w:rPr>
          <w:sz w:val="24"/>
          <w:szCs w:val="24"/>
          <w:lang w:val="ru-RU"/>
        </w:rPr>
        <w:t xml:space="preserve"> </w:t>
      </w:r>
      <w:r w:rsidRPr="00A525C6">
        <w:rPr>
          <w:rFonts w:ascii="Times New Roman" w:hAnsi="Times New Roman" w:cs="Times New Roman"/>
          <w:bCs/>
          <w:sz w:val="24"/>
          <w:szCs w:val="24"/>
          <w:lang w:val="ru-RU"/>
        </w:rPr>
        <w:t>Туристично-рекреаційний потенціал Рахівського району для гірського та пішохідного туризму. Туристично-рекреаційний потенціал Тячівського району для гірського та пішохідного туризму. Туристично-рекреаційний потенціал Хустського району для гірського та пішохідного туризму. Туристично-рекреаційний потенціал Ужгородського району для гірського та пішохідного туризму. Туристично-рекреаційний потенціал Мукачівського району для гірського та пішохідного туризму. Туристично-рекреаційний потенціал Берегівського району для гірського та пішохідного туризму.</w:t>
      </w:r>
    </w:p>
    <w:p w:rsidR="00D4414B" w:rsidRPr="0059380F" w:rsidRDefault="00D4414B" w:rsidP="00D4414B">
      <w:pPr>
        <w:autoSpaceDE w:val="0"/>
        <w:autoSpaceDN w:val="0"/>
        <w:adjustRightInd w:val="0"/>
        <w:spacing w:after="0" w:line="240" w:lineRule="auto"/>
        <w:jc w:val="both"/>
        <w:rPr>
          <w:rFonts w:ascii="Times New Roman" w:hAnsi="Times New Roman"/>
          <w:bCs/>
          <w:sz w:val="24"/>
          <w:szCs w:val="24"/>
          <w:lang w:val="ru-RU"/>
        </w:rPr>
      </w:pPr>
    </w:p>
    <w:p w:rsidR="00D4414B" w:rsidRPr="0059380F" w:rsidRDefault="00D4414B" w:rsidP="00D4414B">
      <w:pPr>
        <w:autoSpaceDE w:val="0"/>
        <w:autoSpaceDN w:val="0"/>
        <w:adjustRightInd w:val="0"/>
        <w:spacing w:after="0" w:line="240" w:lineRule="auto"/>
        <w:ind w:firstLine="709"/>
        <w:jc w:val="both"/>
        <w:rPr>
          <w:rFonts w:ascii="Times New Roman" w:hAnsi="Times New Roman"/>
          <w:b/>
          <w:bCs/>
          <w:sz w:val="24"/>
          <w:szCs w:val="24"/>
          <w:lang w:val="ru-RU"/>
        </w:rPr>
      </w:pPr>
      <w:r w:rsidRPr="0059380F">
        <w:rPr>
          <w:rFonts w:ascii="Times New Roman" w:hAnsi="Times New Roman"/>
          <w:b/>
          <w:bCs/>
          <w:sz w:val="24"/>
          <w:szCs w:val="24"/>
          <w:lang w:val="ru-RU"/>
        </w:rPr>
        <w:t>Тема 7. Спеціальне спорядження для гірського та пішохідного туризму</w:t>
      </w:r>
    </w:p>
    <w:p w:rsidR="00D4414B" w:rsidRPr="0059380F" w:rsidRDefault="00D4414B" w:rsidP="00D4414B">
      <w:pPr>
        <w:autoSpaceDE w:val="0"/>
        <w:autoSpaceDN w:val="0"/>
        <w:adjustRightInd w:val="0"/>
        <w:spacing w:after="0" w:line="240" w:lineRule="auto"/>
        <w:ind w:firstLine="709"/>
        <w:jc w:val="both"/>
        <w:rPr>
          <w:rFonts w:ascii="Times New Roman" w:hAnsi="Times New Roman"/>
          <w:bCs/>
          <w:sz w:val="24"/>
          <w:szCs w:val="24"/>
          <w:lang w:val="ru-RU"/>
        </w:rPr>
      </w:pPr>
      <w:r w:rsidRPr="0059380F">
        <w:rPr>
          <w:rFonts w:ascii="Times New Roman" w:hAnsi="Times New Roman"/>
          <w:bCs/>
          <w:sz w:val="24"/>
          <w:szCs w:val="24"/>
          <w:lang w:val="ru-RU"/>
        </w:rPr>
        <w:t xml:space="preserve">Характеристика спеціального спорядження. Групове та індивідуальне спорядження для походів різної категорії складності. </w:t>
      </w:r>
      <w:r w:rsidRPr="0059380F">
        <w:rPr>
          <w:rFonts w:ascii="TimesNewRoman" w:eastAsia="Times New Roman" w:hAnsi="TimesNewRoman" w:cs="Times New Roman"/>
          <w:sz w:val="24"/>
          <w:szCs w:val="24"/>
          <w:lang w:val="ru-RU" w:eastAsia="ru-RU"/>
        </w:rPr>
        <w:t>Одяг та взуття</w:t>
      </w:r>
      <w:r w:rsidRPr="0059380F">
        <w:rPr>
          <w:rFonts w:ascii="Times New Roman" w:hAnsi="Times New Roman"/>
          <w:bCs/>
          <w:sz w:val="24"/>
          <w:szCs w:val="24"/>
          <w:lang w:val="ru-RU"/>
        </w:rPr>
        <w:t xml:space="preserve">. </w:t>
      </w:r>
      <w:r w:rsidRPr="0059380F">
        <w:rPr>
          <w:rFonts w:ascii="TimesNewRoman" w:eastAsia="Times New Roman" w:hAnsi="TimesNewRoman" w:cs="Times New Roman"/>
          <w:sz w:val="24"/>
          <w:szCs w:val="24"/>
          <w:lang w:val="ru-RU" w:eastAsia="ru-RU"/>
        </w:rPr>
        <w:t>Намети, спальники, килимки, ліхтарі</w:t>
      </w:r>
      <w:r w:rsidRPr="0059380F">
        <w:rPr>
          <w:rFonts w:ascii="TimesNewRoman" w:eastAsia="Times New Roman" w:hAnsi="TimesNewRoman" w:cs="Times New Roman"/>
          <w:sz w:val="24"/>
          <w:szCs w:val="24"/>
          <w:lang w:val="ru-RU" w:eastAsia="ru-RU"/>
        </w:rPr>
        <w:br/>
        <w:t>Техніка для приготування їжі.</w:t>
      </w:r>
    </w:p>
    <w:p w:rsidR="00D4414B" w:rsidRPr="0059380F" w:rsidRDefault="00D4414B" w:rsidP="00D4414B">
      <w:pPr>
        <w:spacing w:after="0" w:line="240" w:lineRule="auto"/>
        <w:ind w:firstLine="567"/>
        <w:jc w:val="both"/>
        <w:rPr>
          <w:rFonts w:ascii="TimesNewRoman" w:hAnsi="TimesNewRoman"/>
          <w:sz w:val="24"/>
          <w:szCs w:val="24"/>
          <w:lang w:val="ru-RU"/>
        </w:rPr>
      </w:pPr>
      <w:r w:rsidRPr="0059380F">
        <w:rPr>
          <w:rFonts w:ascii="TimesNewRoman" w:hAnsi="TimesNewRoman"/>
          <w:sz w:val="24"/>
          <w:szCs w:val="24"/>
          <w:lang w:val="ru-RU"/>
        </w:rPr>
        <w:t>Склад туристичного спорядження, його підготовка й комплектування при</w:t>
      </w:r>
      <w:r w:rsidRPr="0059380F">
        <w:rPr>
          <w:rFonts w:ascii="TimesNewRoman" w:hAnsi="TimesNewRoman"/>
          <w:lang w:val="ru-RU"/>
        </w:rPr>
        <w:t xml:space="preserve"> </w:t>
      </w:r>
      <w:r w:rsidRPr="0059380F">
        <w:rPr>
          <w:rFonts w:ascii="TimesNewRoman" w:hAnsi="TimesNewRoman"/>
          <w:sz w:val="24"/>
          <w:szCs w:val="24"/>
          <w:lang w:val="ru-RU"/>
        </w:rPr>
        <w:t>організації:             а) гірських видів</w:t>
      </w:r>
      <w:r w:rsidRPr="0059380F">
        <w:rPr>
          <w:rFonts w:ascii="TimesNewRoman" w:hAnsi="TimesNewRoman"/>
          <w:lang w:val="ru-RU"/>
        </w:rPr>
        <w:t xml:space="preserve"> </w:t>
      </w:r>
      <w:r w:rsidRPr="0059380F">
        <w:rPr>
          <w:rFonts w:ascii="TimesNewRoman" w:hAnsi="TimesNewRoman"/>
          <w:sz w:val="24"/>
          <w:szCs w:val="24"/>
          <w:lang w:val="ru-RU"/>
        </w:rPr>
        <w:t>туризму; б) спелеотуризму; в) наземних піших, кінних, велопоходів. Склад туристичного спорядження, його підготовка й комплектування при</w:t>
      </w:r>
      <w:r w:rsidRPr="0059380F">
        <w:rPr>
          <w:rFonts w:ascii="TimesNewRoman" w:hAnsi="TimesNewRoman"/>
          <w:lang w:val="ru-RU"/>
        </w:rPr>
        <w:t xml:space="preserve"> </w:t>
      </w:r>
      <w:r w:rsidRPr="0059380F">
        <w:rPr>
          <w:rFonts w:ascii="TimesNewRoman" w:hAnsi="TimesNewRoman"/>
          <w:sz w:val="24"/>
          <w:szCs w:val="24"/>
          <w:lang w:val="ru-RU"/>
        </w:rPr>
        <w:t xml:space="preserve">організації. Засоби орієнтації на місцевості – компас і </w:t>
      </w:r>
      <w:r w:rsidRPr="0059380F">
        <w:rPr>
          <w:rFonts w:ascii="TimesNewRoman" w:hAnsi="TimesNewRoman"/>
          <w:sz w:val="24"/>
          <w:szCs w:val="24"/>
        </w:rPr>
        <w:t>GPS</w:t>
      </w:r>
      <w:r w:rsidRPr="0059380F">
        <w:rPr>
          <w:rFonts w:ascii="TimesNewRoman" w:hAnsi="TimesNewRoman"/>
          <w:sz w:val="24"/>
          <w:szCs w:val="24"/>
          <w:lang w:val="ru-RU"/>
        </w:rPr>
        <w:t>. Фото- та відеотехніка як</w:t>
      </w:r>
      <w:r w:rsidRPr="0059380F">
        <w:rPr>
          <w:rFonts w:ascii="TimesNewRoman" w:hAnsi="TimesNewRoman"/>
          <w:lang w:val="ru-RU"/>
        </w:rPr>
        <w:t xml:space="preserve"> </w:t>
      </w:r>
      <w:r w:rsidRPr="0059380F">
        <w:rPr>
          <w:rFonts w:ascii="TimesNewRoman" w:hAnsi="TimesNewRoman"/>
          <w:sz w:val="24"/>
          <w:szCs w:val="24"/>
          <w:lang w:val="ru-RU"/>
        </w:rPr>
        <w:t>елемент формування доказової бази в категорійних маршрутах. Техніка для приготування</w:t>
      </w:r>
      <w:r w:rsidRPr="0059380F">
        <w:rPr>
          <w:rFonts w:ascii="TimesNewRoman" w:hAnsi="TimesNewRoman"/>
          <w:lang w:val="ru-RU"/>
        </w:rPr>
        <w:t xml:space="preserve"> </w:t>
      </w:r>
      <w:r w:rsidRPr="0059380F">
        <w:rPr>
          <w:rFonts w:ascii="TimesNewRoman" w:hAnsi="TimesNewRoman"/>
          <w:sz w:val="24"/>
          <w:szCs w:val="24"/>
          <w:lang w:val="ru-RU"/>
        </w:rPr>
        <w:t>їжі: пальники і примуси, особливості функціонування. Класифікація і використання</w:t>
      </w:r>
      <w:r w:rsidRPr="0059380F">
        <w:rPr>
          <w:rFonts w:ascii="TimesNewRoman" w:hAnsi="TimesNewRoman"/>
          <w:lang w:val="ru-RU"/>
        </w:rPr>
        <w:t xml:space="preserve"> </w:t>
      </w:r>
      <w:r w:rsidRPr="0059380F">
        <w:rPr>
          <w:rFonts w:ascii="TimesNewRoman" w:hAnsi="TimesNewRoman"/>
          <w:sz w:val="24"/>
          <w:szCs w:val="24"/>
          <w:lang w:val="ru-RU"/>
        </w:rPr>
        <w:t xml:space="preserve">ліхтарів в активному туризмі. </w:t>
      </w:r>
      <w:r w:rsidRPr="0059380F">
        <w:rPr>
          <w:rFonts w:ascii="Bold" w:hAnsi="Bold"/>
          <w:bCs/>
          <w:sz w:val="24"/>
          <w:szCs w:val="24"/>
          <w:lang w:val="ru-RU"/>
        </w:rPr>
        <w:t>Охорона здоров’я в гірському та пішохідному туризмі</w:t>
      </w:r>
      <w:r w:rsidRPr="0059380F">
        <w:rPr>
          <w:rFonts w:ascii="TimesNewRoman" w:hAnsi="TimesNewRoman"/>
          <w:sz w:val="24"/>
          <w:szCs w:val="24"/>
          <w:lang w:val="ru-RU"/>
        </w:rPr>
        <w:t>.</w:t>
      </w:r>
      <w:r w:rsidRPr="0059380F">
        <w:rPr>
          <w:rFonts w:ascii="Times New Roman" w:hAnsi="Times New Roman" w:cs="Times New Roman"/>
          <w:bCs/>
          <w:sz w:val="24"/>
          <w:szCs w:val="24"/>
          <w:lang w:val="ru-RU"/>
        </w:rPr>
        <w:t>.</w:t>
      </w:r>
      <w:r w:rsidRPr="0059380F">
        <w:rPr>
          <w:rFonts w:ascii="Times New Roman" w:hAnsi="Times New Roman" w:cs="Times New Roman"/>
          <w:sz w:val="24"/>
          <w:szCs w:val="24"/>
          <w:lang w:val="ru-RU"/>
        </w:rPr>
        <w:t xml:space="preserve"> Склад похідної аптечки.</w:t>
      </w:r>
    </w:p>
    <w:p w:rsidR="00D4414B" w:rsidRPr="0059380F" w:rsidRDefault="00D4414B" w:rsidP="00D4414B">
      <w:pPr>
        <w:autoSpaceDE w:val="0"/>
        <w:autoSpaceDN w:val="0"/>
        <w:adjustRightInd w:val="0"/>
        <w:spacing w:after="0" w:line="240" w:lineRule="auto"/>
        <w:jc w:val="both"/>
        <w:rPr>
          <w:rFonts w:ascii="Times New Roman" w:hAnsi="Times New Roman"/>
          <w:bCs/>
          <w:sz w:val="24"/>
          <w:szCs w:val="24"/>
          <w:lang w:val="ru-RU"/>
        </w:rPr>
      </w:pPr>
    </w:p>
    <w:p w:rsidR="00D4414B" w:rsidRPr="0059380F" w:rsidRDefault="00D4414B" w:rsidP="00D4414B">
      <w:pPr>
        <w:autoSpaceDE w:val="0"/>
        <w:autoSpaceDN w:val="0"/>
        <w:adjustRightInd w:val="0"/>
        <w:spacing w:after="0" w:line="240" w:lineRule="auto"/>
        <w:ind w:firstLine="709"/>
        <w:jc w:val="both"/>
        <w:rPr>
          <w:rFonts w:ascii="Times New Roman" w:hAnsi="Times New Roman"/>
          <w:bCs/>
          <w:sz w:val="24"/>
          <w:szCs w:val="24"/>
          <w:lang w:val="ru-RU"/>
        </w:rPr>
      </w:pPr>
      <w:r w:rsidRPr="0059380F">
        <w:rPr>
          <w:rFonts w:ascii="Times New Roman" w:hAnsi="Times New Roman"/>
          <w:b/>
          <w:bCs/>
          <w:sz w:val="24"/>
          <w:szCs w:val="24"/>
          <w:lang w:val="ru-RU"/>
        </w:rPr>
        <w:t>Тема 8</w:t>
      </w:r>
      <w:r w:rsidRPr="0059380F">
        <w:rPr>
          <w:rFonts w:ascii="Times New Roman" w:hAnsi="Times New Roman"/>
          <w:b/>
          <w:bCs/>
          <w:i/>
          <w:sz w:val="24"/>
          <w:szCs w:val="24"/>
          <w:lang w:val="ru-RU"/>
        </w:rPr>
        <w:t>.</w:t>
      </w:r>
      <w:r w:rsidRPr="0059380F">
        <w:rPr>
          <w:rFonts w:ascii="Times New Roman" w:hAnsi="Times New Roman"/>
          <w:b/>
          <w:bCs/>
          <w:sz w:val="24"/>
          <w:szCs w:val="24"/>
          <w:lang w:val="ru-RU"/>
        </w:rPr>
        <w:t xml:space="preserve"> Загальні положення орієнтування на місцевості в гірському та пішохідному туризмі</w:t>
      </w:r>
    </w:p>
    <w:p w:rsidR="00D4414B" w:rsidRPr="0059380F" w:rsidRDefault="00D4414B" w:rsidP="00D4414B">
      <w:pPr>
        <w:autoSpaceDE w:val="0"/>
        <w:autoSpaceDN w:val="0"/>
        <w:adjustRightInd w:val="0"/>
        <w:spacing w:after="0" w:line="240" w:lineRule="auto"/>
        <w:ind w:firstLine="709"/>
        <w:jc w:val="both"/>
        <w:rPr>
          <w:rFonts w:ascii="Times New Roman" w:hAnsi="Times New Roman"/>
          <w:b/>
          <w:bCs/>
          <w:sz w:val="24"/>
          <w:szCs w:val="24"/>
          <w:lang w:val="ru-RU"/>
        </w:rPr>
      </w:pPr>
      <w:r w:rsidRPr="0059380F">
        <w:rPr>
          <w:rFonts w:ascii="Times New Roman" w:hAnsi="Times New Roman"/>
          <w:bCs/>
          <w:sz w:val="24"/>
          <w:szCs w:val="24"/>
          <w:lang w:val="ru-RU"/>
        </w:rPr>
        <w:t>Тактика, техніка та орієнтування на маршрутах в гірському та пішохідному туризмі</w:t>
      </w:r>
      <w:r w:rsidRPr="0059380F">
        <w:rPr>
          <w:rFonts w:ascii="Times New Roman" w:hAnsi="Times New Roman"/>
          <w:sz w:val="24"/>
          <w:szCs w:val="24"/>
          <w:lang w:val="ru-RU"/>
        </w:rPr>
        <w:t>.</w:t>
      </w:r>
      <w:r w:rsidRPr="0059380F">
        <w:rPr>
          <w:rFonts w:ascii="Times New Roman" w:hAnsi="Times New Roman"/>
          <w:b/>
          <w:bCs/>
          <w:sz w:val="24"/>
          <w:szCs w:val="24"/>
          <w:lang w:val="ru-RU"/>
        </w:rPr>
        <w:t xml:space="preserve"> </w:t>
      </w:r>
      <w:r w:rsidRPr="0059380F">
        <w:rPr>
          <w:rFonts w:ascii="Times New Roman" w:hAnsi="Times New Roman"/>
          <w:bCs/>
          <w:sz w:val="24"/>
          <w:szCs w:val="24"/>
          <w:lang w:val="ru-RU"/>
        </w:rPr>
        <w:t>Рух за азимутом. Карта та рух по місцевості. Спортивне орієнтування та карта. Умовні знаки спортивних карт. Організація та проведення змагань зі спортивного орієнтування. Основи топографічної підготовки та спортивного орієнтування у гірських та пішохідних туристичних походах.</w:t>
      </w:r>
    </w:p>
    <w:p w:rsidR="00D4414B" w:rsidRPr="0059380F" w:rsidRDefault="00D4414B" w:rsidP="00D4414B">
      <w:pPr>
        <w:spacing w:after="0" w:line="240" w:lineRule="auto"/>
        <w:ind w:firstLine="567"/>
        <w:jc w:val="both"/>
        <w:rPr>
          <w:rFonts w:ascii="TimesNewRoman" w:hAnsi="TimesNewRoman"/>
          <w:sz w:val="24"/>
          <w:szCs w:val="24"/>
          <w:lang w:val="ru-RU"/>
        </w:rPr>
      </w:pPr>
    </w:p>
    <w:p w:rsidR="00D4414B" w:rsidRPr="0059380F" w:rsidRDefault="00D4414B" w:rsidP="00D4414B">
      <w:pPr>
        <w:spacing w:after="0" w:line="240" w:lineRule="auto"/>
        <w:ind w:firstLine="567"/>
        <w:jc w:val="both"/>
        <w:rPr>
          <w:rFonts w:ascii="TimesNewRoman" w:hAnsi="TimesNewRoman"/>
          <w:sz w:val="24"/>
          <w:szCs w:val="24"/>
          <w:lang w:val="ru-RU"/>
        </w:rPr>
      </w:pPr>
      <w:r w:rsidRPr="0059380F">
        <w:rPr>
          <w:rFonts w:ascii="Times New Roman" w:hAnsi="Times New Roman"/>
          <w:b/>
          <w:bCs/>
          <w:sz w:val="24"/>
          <w:szCs w:val="24"/>
          <w:lang w:val="ru-RU"/>
        </w:rPr>
        <w:t>Тема 9. Туристичні вузли для гірського та пішохідного туризму</w:t>
      </w:r>
    </w:p>
    <w:p w:rsidR="00D4414B" w:rsidRPr="0059380F" w:rsidRDefault="00D4414B" w:rsidP="00D4414B">
      <w:pPr>
        <w:spacing w:after="0" w:line="240" w:lineRule="auto"/>
        <w:ind w:firstLine="567"/>
        <w:jc w:val="both"/>
        <w:rPr>
          <w:rFonts w:ascii="TimesNewRoman" w:hAnsi="TimesNewRoman"/>
          <w:lang w:val="ru-RU"/>
        </w:rPr>
      </w:pPr>
      <w:r w:rsidRPr="0059380F">
        <w:rPr>
          <w:rFonts w:ascii="TimesNewRoman" w:hAnsi="TimesNewRoman"/>
          <w:sz w:val="24"/>
          <w:szCs w:val="24"/>
          <w:lang w:val="ru-RU"/>
        </w:rPr>
        <w:t>Туристичні вузли.</w:t>
      </w:r>
      <w:r w:rsidRPr="0059380F">
        <w:rPr>
          <w:rFonts w:ascii="TimesNewRoman" w:hAnsi="TimesNewRoman"/>
          <w:lang w:val="ru-RU"/>
        </w:rPr>
        <w:t xml:space="preserve"> </w:t>
      </w:r>
      <w:r w:rsidRPr="0059380F">
        <w:rPr>
          <w:rFonts w:ascii="TimesNewRoman" w:hAnsi="TimesNewRoman"/>
          <w:sz w:val="24"/>
          <w:szCs w:val="24"/>
          <w:lang w:val="ru-RU"/>
        </w:rPr>
        <w:t>Допоміжні вузли, вузли прив’язування до опори. Техніка в’язання туристичних вузлів та</w:t>
      </w:r>
      <w:r w:rsidRPr="0059380F">
        <w:rPr>
          <w:rFonts w:ascii="TimesNewRoman" w:hAnsi="TimesNewRoman"/>
          <w:lang w:val="ru-RU"/>
        </w:rPr>
        <w:t xml:space="preserve"> </w:t>
      </w:r>
      <w:r w:rsidRPr="0059380F">
        <w:rPr>
          <w:rFonts w:ascii="TimesNewRoman" w:hAnsi="TimesNewRoman"/>
          <w:sz w:val="24"/>
          <w:szCs w:val="24"/>
          <w:lang w:val="ru-RU"/>
        </w:rPr>
        <w:t xml:space="preserve">їх призначення </w:t>
      </w:r>
      <w:r w:rsidRPr="0059380F">
        <w:rPr>
          <w:rFonts w:ascii="Times New Roman" w:hAnsi="Times New Roman"/>
          <w:bCs/>
          <w:sz w:val="24"/>
          <w:szCs w:val="24"/>
          <w:lang w:val="ru-RU"/>
        </w:rPr>
        <w:t>для гірського та пішохідного туризму</w:t>
      </w:r>
      <w:r w:rsidRPr="0059380F">
        <w:rPr>
          <w:rFonts w:ascii="TimesNewRoman" w:hAnsi="TimesNewRoman"/>
          <w:sz w:val="24"/>
          <w:szCs w:val="24"/>
          <w:lang w:val="ru-RU"/>
        </w:rPr>
        <w:t>.</w:t>
      </w:r>
    </w:p>
    <w:p w:rsidR="00D4414B" w:rsidRDefault="00D4414B" w:rsidP="00D4414B">
      <w:pPr>
        <w:spacing w:after="0" w:line="240" w:lineRule="auto"/>
        <w:ind w:firstLine="567"/>
        <w:jc w:val="both"/>
        <w:rPr>
          <w:rFonts w:ascii="TimesNewRoman" w:hAnsi="TimesNewRoman"/>
          <w:sz w:val="24"/>
          <w:szCs w:val="24"/>
          <w:lang w:val="ru-RU"/>
        </w:rPr>
      </w:pPr>
    </w:p>
    <w:p w:rsidR="00A525C6" w:rsidRDefault="00A525C6" w:rsidP="00D4414B">
      <w:pPr>
        <w:spacing w:after="0" w:line="240" w:lineRule="auto"/>
        <w:ind w:firstLine="567"/>
        <w:jc w:val="both"/>
        <w:rPr>
          <w:rFonts w:ascii="TimesNewRoman" w:hAnsi="TimesNewRoman"/>
          <w:sz w:val="24"/>
          <w:szCs w:val="24"/>
          <w:lang w:val="ru-RU"/>
        </w:rPr>
      </w:pPr>
    </w:p>
    <w:p w:rsidR="00A525C6" w:rsidRPr="0059380F" w:rsidRDefault="00A525C6" w:rsidP="00D4414B">
      <w:pPr>
        <w:spacing w:after="0" w:line="240" w:lineRule="auto"/>
        <w:ind w:firstLine="567"/>
        <w:jc w:val="both"/>
        <w:rPr>
          <w:rFonts w:ascii="TimesNewRoman" w:hAnsi="TimesNewRoman"/>
          <w:sz w:val="24"/>
          <w:szCs w:val="24"/>
          <w:lang w:val="ru-RU"/>
        </w:rPr>
      </w:pPr>
    </w:p>
    <w:p w:rsidR="00D4414B" w:rsidRPr="0059380F" w:rsidRDefault="00D4414B" w:rsidP="00D4414B">
      <w:pPr>
        <w:spacing w:after="0" w:line="240" w:lineRule="auto"/>
        <w:ind w:firstLine="567"/>
        <w:jc w:val="both"/>
        <w:rPr>
          <w:rFonts w:ascii="Bold" w:hAnsi="Bold"/>
          <w:b/>
          <w:bCs/>
          <w:sz w:val="24"/>
          <w:szCs w:val="24"/>
          <w:lang w:val="ru-RU"/>
        </w:rPr>
      </w:pPr>
      <w:r w:rsidRPr="0059380F">
        <w:rPr>
          <w:rFonts w:ascii="Bold" w:hAnsi="Bold"/>
          <w:b/>
          <w:bCs/>
          <w:sz w:val="24"/>
          <w:szCs w:val="24"/>
          <w:lang w:val="ru-RU"/>
        </w:rPr>
        <w:lastRenderedPageBreak/>
        <w:t>Тема 10. Вплив гірського та пішохідного туризму на довкілля</w:t>
      </w:r>
    </w:p>
    <w:p w:rsidR="00D4414B" w:rsidRPr="00A525C6" w:rsidRDefault="00D4414B" w:rsidP="00A525C6">
      <w:pPr>
        <w:spacing w:after="0" w:line="240" w:lineRule="auto"/>
        <w:ind w:firstLine="567"/>
        <w:jc w:val="both"/>
        <w:rPr>
          <w:rFonts w:ascii="TimesNewRoman" w:hAnsi="TimesNewRoman"/>
          <w:sz w:val="24"/>
          <w:szCs w:val="24"/>
          <w:lang w:val="ru-RU"/>
        </w:rPr>
      </w:pPr>
      <w:r w:rsidRPr="0059380F">
        <w:rPr>
          <w:rFonts w:ascii="TimesNewRoman" w:hAnsi="TimesNewRoman"/>
          <w:sz w:val="24"/>
          <w:szCs w:val="24"/>
          <w:lang w:val="ru-RU"/>
        </w:rPr>
        <w:t>Місця надмірного навантаження в Українських Карпатах, «туристична» ерозія.</w:t>
      </w:r>
      <w:r w:rsidRPr="0059380F">
        <w:rPr>
          <w:rFonts w:ascii="TimesNewRoman" w:hAnsi="TimesNewRoman"/>
          <w:lang w:val="ru-RU"/>
        </w:rPr>
        <w:t xml:space="preserve"> </w:t>
      </w:r>
      <w:r w:rsidRPr="0059380F">
        <w:rPr>
          <w:rFonts w:ascii="TimesNewRoman" w:hAnsi="TimesNewRoman"/>
          <w:sz w:val="24"/>
          <w:szCs w:val="24"/>
          <w:lang w:val="ru-RU"/>
        </w:rPr>
        <w:t>Знищення рослинного і тваринного світів. Вплив</w:t>
      </w:r>
      <w:r w:rsidRPr="0059380F">
        <w:rPr>
          <w:rFonts w:ascii="TimesNewRoman" w:hAnsi="TimesNewRoman"/>
          <w:lang w:val="ru-RU"/>
        </w:rPr>
        <w:t xml:space="preserve"> </w:t>
      </w:r>
      <w:r w:rsidRPr="0059380F">
        <w:rPr>
          <w:rFonts w:ascii="TimesNewRoman" w:hAnsi="TimesNewRoman"/>
          <w:sz w:val="24"/>
          <w:szCs w:val="24"/>
          <w:lang w:val="ru-RU"/>
        </w:rPr>
        <w:t>туристичного навантаження на гірські ландшафти.</w:t>
      </w:r>
    </w:p>
    <w:p w:rsidR="00D4414B" w:rsidRPr="0059380F" w:rsidRDefault="00D4414B" w:rsidP="00A00FE7">
      <w:pPr>
        <w:spacing w:after="0" w:line="240" w:lineRule="auto"/>
        <w:rPr>
          <w:rFonts w:ascii="Times New Roman" w:hAnsi="Times New Roman" w:cs="Times New Roman"/>
          <w:sz w:val="24"/>
          <w:szCs w:val="24"/>
          <w:lang w:val="uk-UA"/>
        </w:rPr>
      </w:pPr>
    </w:p>
    <w:p w:rsidR="001B1ED5" w:rsidRPr="0059380F" w:rsidRDefault="001B1ED5" w:rsidP="001B1ED5">
      <w:pPr>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Формування програмних компетентностей</w:t>
      </w:r>
    </w:p>
    <w:tbl>
      <w:tblPr>
        <w:tblStyle w:val="TableGrid"/>
        <w:tblW w:w="9923" w:type="dxa"/>
        <w:tblInd w:w="-147" w:type="dxa"/>
        <w:tblCellMar>
          <w:top w:w="97" w:type="dxa"/>
          <w:left w:w="96" w:type="dxa"/>
          <w:right w:w="66" w:type="dxa"/>
        </w:tblCellMar>
        <w:tblLook w:val="04A0" w:firstRow="1" w:lastRow="0" w:firstColumn="1" w:lastColumn="0" w:noHBand="0" w:noVBand="1"/>
      </w:tblPr>
      <w:tblGrid>
        <w:gridCol w:w="3235"/>
        <w:gridCol w:w="6688"/>
      </w:tblGrid>
      <w:tr w:rsidR="0059380F" w:rsidRPr="0059380F" w:rsidTr="00C52AB1">
        <w:trPr>
          <w:trHeight w:val="629"/>
        </w:trPr>
        <w:tc>
          <w:tcPr>
            <w:tcW w:w="3235" w:type="dxa"/>
            <w:tcBorders>
              <w:top w:val="single" w:sz="4" w:space="0" w:color="000000"/>
              <w:left w:val="single" w:sz="4" w:space="0" w:color="000000"/>
              <w:bottom w:val="single" w:sz="4" w:space="0" w:color="000000"/>
              <w:right w:val="single" w:sz="4" w:space="0" w:color="000000"/>
            </w:tcBorders>
          </w:tcPr>
          <w:p w:rsidR="001B1ED5" w:rsidRPr="0059380F" w:rsidRDefault="001B1ED5" w:rsidP="00265815">
            <w:pPr>
              <w:spacing w:line="259" w:lineRule="auto"/>
              <w:jc w:val="center"/>
              <w:rPr>
                <w:rFonts w:ascii="Times New Roman" w:eastAsia="Arial" w:hAnsi="Times New Roman" w:cs="Times New Roman"/>
                <w:sz w:val="24"/>
                <w:szCs w:val="24"/>
                <w:lang w:val="uk-UA"/>
              </w:rPr>
            </w:pPr>
            <w:r w:rsidRPr="0059380F">
              <w:rPr>
                <w:rFonts w:ascii="Times New Roman" w:eastAsia="Arial" w:hAnsi="Times New Roman" w:cs="Times New Roman"/>
                <w:b/>
                <w:sz w:val="24"/>
                <w:szCs w:val="24"/>
                <w:lang w:val="uk-UA"/>
              </w:rPr>
              <w:t xml:space="preserve">Індекс в матриці ОП </w:t>
            </w:r>
          </w:p>
        </w:tc>
        <w:tc>
          <w:tcPr>
            <w:tcW w:w="6688" w:type="dxa"/>
            <w:tcBorders>
              <w:top w:val="single" w:sz="4" w:space="0" w:color="000000"/>
              <w:left w:val="single" w:sz="4" w:space="0" w:color="000000"/>
              <w:bottom w:val="single" w:sz="4" w:space="0" w:color="000000"/>
              <w:right w:val="single" w:sz="4" w:space="0" w:color="000000"/>
            </w:tcBorders>
          </w:tcPr>
          <w:p w:rsidR="001B1ED5" w:rsidRPr="0059380F" w:rsidRDefault="001B1ED5" w:rsidP="00265815">
            <w:pPr>
              <w:spacing w:line="259" w:lineRule="auto"/>
              <w:ind w:right="44"/>
              <w:jc w:val="center"/>
              <w:rPr>
                <w:rFonts w:ascii="Times New Roman" w:eastAsia="Arial" w:hAnsi="Times New Roman" w:cs="Times New Roman"/>
                <w:sz w:val="24"/>
                <w:szCs w:val="24"/>
                <w:lang w:val="uk-UA"/>
              </w:rPr>
            </w:pPr>
            <w:r w:rsidRPr="0059380F">
              <w:rPr>
                <w:rFonts w:ascii="Times New Roman" w:eastAsia="Arial" w:hAnsi="Times New Roman" w:cs="Times New Roman"/>
                <w:b/>
                <w:sz w:val="24"/>
                <w:szCs w:val="24"/>
                <w:lang w:val="uk-UA"/>
              </w:rPr>
              <w:t xml:space="preserve">Програмні компетентності </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1B1ED5" w:rsidRPr="0059380F" w:rsidRDefault="001B1ED5" w:rsidP="00265815">
            <w:pPr>
              <w:spacing w:line="259" w:lineRule="auto"/>
              <w:ind w:right="32"/>
              <w:jc w:val="center"/>
              <w:rPr>
                <w:rFonts w:ascii="Times New Roman" w:eastAsia="Arial" w:hAnsi="Times New Roman" w:cs="Times New Roman"/>
                <w:b/>
                <w:sz w:val="24"/>
                <w:szCs w:val="24"/>
                <w:lang w:val="uk-UA"/>
              </w:rPr>
            </w:pPr>
            <w:r w:rsidRPr="0059380F">
              <w:rPr>
                <w:rFonts w:ascii="Times New Roman" w:eastAsia="Arial" w:hAnsi="Times New Roman" w:cs="Times New Roman"/>
                <w:b/>
                <w:sz w:val="24"/>
                <w:szCs w:val="24"/>
                <w:lang w:val="uk-UA"/>
              </w:rPr>
              <w:t xml:space="preserve">Інтегральна </w:t>
            </w:r>
          </w:p>
        </w:tc>
        <w:tc>
          <w:tcPr>
            <w:tcW w:w="6688" w:type="dxa"/>
            <w:tcBorders>
              <w:top w:val="single" w:sz="4" w:space="0" w:color="000000"/>
              <w:left w:val="single" w:sz="4" w:space="0" w:color="000000"/>
              <w:bottom w:val="single" w:sz="4" w:space="0" w:color="000000"/>
              <w:right w:val="single" w:sz="4" w:space="0" w:color="000000"/>
            </w:tcBorders>
            <w:vAlign w:val="center"/>
          </w:tcPr>
          <w:p w:rsidR="00E94DF9" w:rsidRPr="0059380F" w:rsidRDefault="00E94DF9" w:rsidP="00CB638D">
            <w:pPr>
              <w:pStyle w:val="PreformattedText"/>
              <w:jc w:val="both"/>
              <w:rPr>
                <w:rFonts w:ascii="Times New Roman" w:hAnsi="Times New Roman" w:cs="Times New Roman"/>
                <w:b/>
                <w:sz w:val="24"/>
                <w:szCs w:val="24"/>
                <w:lang w:val="uk-UA"/>
              </w:rPr>
            </w:pPr>
            <w:r w:rsidRPr="0059380F">
              <w:rPr>
                <w:rFonts w:ascii="Times New Roman" w:hAnsi="Times New Roman" w:cs="Times New Roman"/>
                <w:sz w:val="24"/>
                <w:szCs w:val="24"/>
                <w:lang w:val="uk-UA"/>
              </w:rPr>
              <w:t>Здатність комплексно розв’язувати складні професійні задачі та практичні проблеми у сфері туризму і рекреації як в 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w:t>
            </w:r>
          </w:p>
          <w:p w:rsidR="00A347CA" w:rsidRPr="0059380F" w:rsidRDefault="00A347CA" w:rsidP="0082359D">
            <w:pPr>
              <w:jc w:val="both"/>
              <w:rPr>
                <w:rFonts w:ascii="Times New Roman" w:eastAsia="Arial" w:hAnsi="Times New Roman" w:cs="Times New Roman"/>
                <w:sz w:val="24"/>
                <w:szCs w:val="24"/>
                <w:lang w:val="uk-UA"/>
              </w:rPr>
            </w:pP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77351" w:rsidRPr="0059380F" w:rsidRDefault="00F77351" w:rsidP="00265815">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ЗК</w:t>
            </w:r>
            <w:r w:rsidR="00E94DF9" w:rsidRPr="0059380F">
              <w:rPr>
                <w:rFonts w:ascii="Times New Roman" w:hAnsi="Times New Roman" w:cs="Times New Roman"/>
                <w:b/>
                <w:sz w:val="24"/>
                <w:szCs w:val="24"/>
                <w:lang w:val="uk-UA"/>
              </w:rPr>
              <w:t xml:space="preserve"> </w:t>
            </w:r>
            <w:r w:rsidRPr="0059380F">
              <w:rPr>
                <w:rFonts w:ascii="Times New Roman" w:hAnsi="Times New Roman" w:cs="Times New Roman"/>
                <w:b/>
                <w:sz w:val="24"/>
                <w:szCs w:val="24"/>
                <w:lang w:val="uk-UA"/>
              </w:rPr>
              <w:t>02</w:t>
            </w:r>
          </w:p>
        </w:tc>
        <w:tc>
          <w:tcPr>
            <w:tcW w:w="6688" w:type="dxa"/>
            <w:tcBorders>
              <w:top w:val="single" w:sz="4" w:space="0" w:color="000000"/>
              <w:left w:val="single" w:sz="4" w:space="0" w:color="000000"/>
              <w:bottom w:val="single" w:sz="4" w:space="0" w:color="000000"/>
              <w:right w:val="single" w:sz="4" w:space="0" w:color="000000"/>
            </w:tcBorders>
            <w:vAlign w:val="center"/>
          </w:tcPr>
          <w:p w:rsidR="00F77351" w:rsidRPr="0059380F" w:rsidRDefault="00E94DF9" w:rsidP="001B1ED5">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77351" w:rsidRPr="0059380F" w:rsidRDefault="00E94DF9" w:rsidP="00265815">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ЗК 09</w:t>
            </w:r>
          </w:p>
        </w:tc>
        <w:tc>
          <w:tcPr>
            <w:tcW w:w="6688" w:type="dxa"/>
            <w:tcBorders>
              <w:top w:val="single" w:sz="4" w:space="0" w:color="000000"/>
              <w:left w:val="single" w:sz="4" w:space="0" w:color="000000"/>
              <w:bottom w:val="single" w:sz="4" w:space="0" w:color="000000"/>
              <w:right w:val="single" w:sz="4" w:space="0" w:color="000000"/>
            </w:tcBorders>
            <w:vAlign w:val="center"/>
          </w:tcPr>
          <w:p w:rsidR="00F77351" w:rsidRPr="0059380F" w:rsidRDefault="00E94DF9" w:rsidP="001B1ED5">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Вміння виявляти, ставити і вирішувати проблеми.</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77351" w:rsidRPr="0059380F" w:rsidRDefault="00E94DF9" w:rsidP="00265815">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ЗК 14</w:t>
            </w:r>
          </w:p>
        </w:tc>
        <w:tc>
          <w:tcPr>
            <w:tcW w:w="6688" w:type="dxa"/>
            <w:tcBorders>
              <w:top w:val="single" w:sz="4" w:space="0" w:color="000000"/>
              <w:left w:val="single" w:sz="4" w:space="0" w:color="000000"/>
              <w:bottom w:val="single" w:sz="4" w:space="0" w:color="000000"/>
              <w:right w:val="single" w:sz="4" w:space="0" w:color="000000"/>
            </w:tcBorders>
            <w:vAlign w:val="center"/>
          </w:tcPr>
          <w:p w:rsidR="00F77351" w:rsidRPr="0059380F" w:rsidRDefault="00E94DF9" w:rsidP="001B1ED5">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Здатність працювати в команді та автономно.</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1B1ED5" w:rsidRPr="0059380F" w:rsidRDefault="006C17F4" w:rsidP="00555B4A">
            <w:pPr>
              <w:spacing w:line="259" w:lineRule="auto"/>
              <w:ind w:right="32"/>
              <w:jc w:val="center"/>
              <w:rPr>
                <w:rFonts w:ascii="Times New Roman" w:eastAsia="Arial" w:hAnsi="Times New Roman" w:cs="Times New Roman"/>
                <w:b/>
                <w:sz w:val="24"/>
                <w:szCs w:val="24"/>
                <w:lang w:val="uk-UA"/>
              </w:rPr>
            </w:pPr>
            <w:r w:rsidRPr="0059380F">
              <w:rPr>
                <w:rFonts w:ascii="Times New Roman" w:hAnsi="Times New Roman" w:cs="Times New Roman"/>
                <w:b/>
                <w:sz w:val="24"/>
                <w:szCs w:val="24"/>
                <w:lang w:val="uk-UA"/>
              </w:rPr>
              <w:t>С</w:t>
            </w:r>
            <w:r w:rsidR="00555B4A" w:rsidRPr="0059380F">
              <w:rPr>
                <w:rFonts w:ascii="Times New Roman" w:hAnsi="Times New Roman" w:cs="Times New Roman"/>
                <w:b/>
                <w:sz w:val="24"/>
                <w:szCs w:val="24"/>
                <w:lang w:val="uk-UA"/>
              </w:rPr>
              <w:t>К</w:t>
            </w:r>
            <w:r w:rsidR="00E94DF9" w:rsidRPr="0059380F">
              <w:rPr>
                <w:rFonts w:ascii="Times New Roman" w:hAnsi="Times New Roman" w:cs="Times New Roman"/>
                <w:b/>
                <w:sz w:val="24"/>
                <w:szCs w:val="24"/>
                <w:lang w:val="uk-UA"/>
              </w:rPr>
              <w:t xml:space="preserve"> </w:t>
            </w:r>
            <w:r w:rsidR="00555B4A" w:rsidRPr="0059380F">
              <w:rPr>
                <w:rFonts w:ascii="Times New Roman" w:hAnsi="Times New Roman" w:cs="Times New Roman"/>
                <w:b/>
                <w:sz w:val="24"/>
                <w:szCs w:val="24"/>
                <w:lang w:val="uk-UA"/>
              </w:rPr>
              <w:t>1</w:t>
            </w:r>
          </w:p>
        </w:tc>
        <w:tc>
          <w:tcPr>
            <w:tcW w:w="6688" w:type="dxa"/>
            <w:tcBorders>
              <w:top w:val="single" w:sz="4" w:space="0" w:color="000000"/>
              <w:left w:val="single" w:sz="4" w:space="0" w:color="000000"/>
              <w:bottom w:val="single" w:sz="4" w:space="0" w:color="000000"/>
              <w:right w:val="single" w:sz="4" w:space="0" w:color="000000"/>
            </w:tcBorders>
            <w:vAlign w:val="center"/>
          </w:tcPr>
          <w:p w:rsidR="00E94DF9" w:rsidRPr="0059380F" w:rsidRDefault="00E94DF9" w:rsidP="00E94DF9">
            <w:pPr>
              <w:jc w:val="both"/>
              <w:rPr>
                <w:rFonts w:ascii="Times New Roman" w:hAnsi="Times New Roman" w:cs="Times New Roman"/>
                <w:b/>
                <w:sz w:val="24"/>
                <w:szCs w:val="24"/>
                <w:lang w:val="uk-UA"/>
              </w:rPr>
            </w:pPr>
            <w:r w:rsidRPr="0059380F">
              <w:rPr>
                <w:rFonts w:ascii="Times New Roman" w:hAnsi="Times New Roman" w:cs="Times New Roman"/>
                <w:sz w:val="24"/>
                <w:szCs w:val="24"/>
                <w:lang w:val="uk-UA"/>
              </w:rPr>
              <w:t xml:space="preserve"> Знання та розуміння предметної області та розуміння специфіки професійної діяльності.</w:t>
            </w:r>
          </w:p>
          <w:p w:rsidR="001B1ED5" w:rsidRPr="0059380F" w:rsidRDefault="001B1ED5" w:rsidP="00E94DF9">
            <w:pPr>
              <w:pStyle w:val="a5"/>
              <w:widowControl/>
              <w:tabs>
                <w:tab w:val="num" w:pos="1770"/>
              </w:tabs>
              <w:ind w:right="-1"/>
              <w:jc w:val="both"/>
              <w:rPr>
                <w:rFonts w:eastAsia="Arial"/>
                <w:sz w:val="24"/>
                <w:szCs w:val="24"/>
                <w:lang w:val="uk-UA"/>
              </w:rPr>
            </w:pPr>
          </w:p>
        </w:tc>
      </w:tr>
      <w:tr w:rsidR="0059380F" w:rsidRPr="00AA25A5" w:rsidTr="00CB638D">
        <w:trPr>
          <w:trHeight w:val="482"/>
        </w:trPr>
        <w:tc>
          <w:tcPr>
            <w:tcW w:w="3235" w:type="dxa"/>
            <w:tcBorders>
              <w:top w:val="single" w:sz="4" w:space="0" w:color="000000"/>
              <w:left w:val="single" w:sz="4" w:space="0" w:color="000000"/>
              <w:bottom w:val="single" w:sz="4" w:space="0" w:color="000000"/>
              <w:right w:val="single" w:sz="4" w:space="0" w:color="000000"/>
            </w:tcBorders>
          </w:tcPr>
          <w:p w:rsidR="00555B4A" w:rsidRPr="0059380F" w:rsidRDefault="006C17F4" w:rsidP="00555B4A">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w:t>
            </w:r>
            <w:r w:rsidR="00555B4A" w:rsidRPr="0059380F">
              <w:rPr>
                <w:rFonts w:ascii="Times New Roman" w:hAnsi="Times New Roman" w:cs="Times New Roman"/>
                <w:b/>
                <w:sz w:val="24"/>
                <w:szCs w:val="24"/>
                <w:lang w:val="uk-UA"/>
              </w:rPr>
              <w:t>К</w:t>
            </w:r>
            <w:r w:rsidR="00E94DF9" w:rsidRPr="0059380F">
              <w:rPr>
                <w:rFonts w:ascii="Times New Roman" w:hAnsi="Times New Roman" w:cs="Times New Roman"/>
                <w:b/>
                <w:sz w:val="24"/>
                <w:szCs w:val="24"/>
                <w:lang w:val="uk-UA"/>
              </w:rPr>
              <w:t xml:space="preserve"> </w:t>
            </w:r>
            <w:r w:rsidR="00555B4A" w:rsidRPr="0059380F">
              <w:rPr>
                <w:rFonts w:ascii="Times New Roman" w:hAnsi="Times New Roman" w:cs="Times New Roman"/>
                <w:b/>
                <w:sz w:val="24"/>
                <w:szCs w:val="24"/>
                <w:lang w:val="uk-UA"/>
              </w:rPr>
              <w:t>2</w:t>
            </w:r>
          </w:p>
        </w:tc>
        <w:tc>
          <w:tcPr>
            <w:tcW w:w="6688" w:type="dxa"/>
            <w:tcBorders>
              <w:top w:val="single" w:sz="4" w:space="0" w:color="000000"/>
              <w:left w:val="single" w:sz="4" w:space="0" w:color="000000"/>
              <w:bottom w:val="single" w:sz="4" w:space="0" w:color="000000"/>
              <w:right w:val="single" w:sz="4" w:space="0" w:color="000000"/>
            </w:tcBorders>
            <w:vAlign w:val="center"/>
          </w:tcPr>
          <w:p w:rsidR="00E94DF9" w:rsidRPr="0059380F" w:rsidRDefault="00E94DF9" w:rsidP="00E94DF9">
            <w:pPr>
              <w:jc w:val="both"/>
              <w:rPr>
                <w:rFonts w:ascii="Times New Roman" w:hAnsi="Times New Roman" w:cs="Times New Roman"/>
                <w:b/>
                <w:sz w:val="24"/>
                <w:szCs w:val="24"/>
                <w:lang w:val="uk-UA"/>
              </w:rPr>
            </w:pPr>
            <w:r w:rsidRPr="0059380F">
              <w:rPr>
                <w:rFonts w:ascii="Times New Roman" w:hAnsi="Times New Roman" w:cs="Times New Roman"/>
                <w:sz w:val="24"/>
                <w:szCs w:val="24"/>
                <w:lang w:val="uk-UA"/>
              </w:rPr>
              <w:t xml:space="preserve"> Здатність застосовувати знання у практичних ситуаціях.</w:t>
            </w:r>
            <w:r w:rsidRPr="0059380F">
              <w:rPr>
                <w:rFonts w:ascii="Times New Roman" w:hAnsi="Times New Roman" w:cs="Times New Roman"/>
                <w:b/>
                <w:sz w:val="24"/>
                <w:szCs w:val="24"/>
                <w:lang w:val="uk-UA"/>
              </w:rPr>
              <w:t xml:space="preserve"> </w:t>
            </w:r>
          </w:p>
          <w:p w:rsidR="00555B4A" w:rsidRPr="0059380F" w:rsidRDefault="00555B4A" w:rsidP="00381F00">
            <w:pPr>
              <w:pStyle w:val="a5"/>
              <w:widowControl/>
              <w:tabs>
                <w:tab w:val="num" w:pos="1770"/>
              </w:tabs>
              <w:ind w:right="-1"/>
              <w:jc w:val="both"/>
              <w:rPr>
                <w:sz w:val="24"/>
                <w:szCs w:val="24"/>
                <w:lang w:val="uk-UA"/>
              </w:rPr>
            </w:pPr>
          </w:p>
        </w:tc>
      </w:tr>
      <w:tr w:rsidR="0059380F" w:rsidRPr="00AA25A5" w:rsidTr="00CB638D">
        <w:trPr>
          <w:trHeight w:val="534"/>
        </w:trPr>
        <w:tc>
          <w:tcPr>
            <w:tcW w:w="3235" w:type="dxa"/>
            <w:tcBorders>
              <w:top w:val="single" w:sz="4" w:space="0" w:color="000000"/>
              <w:left w:val="single" w:sz="4" w:space="0" w:color="000000"/>
              <w:bottom w:val="single" w:sz="4" w:space="0" w:color="000000"/>
              <w:right w:val="single" w:sz="4" w:space="0" w:color="000000"/>
            </w:tcBorders>
          </w:tcPr>
          <w:p w:rsidR="00555B4A" w:rsidRPr="0059380F" w:rsidRDefault="006C17F4" w:rsidP="00555B4A">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w:t>
            </w:r>
            <w:r w:rsidR="00555B4A" w:rsidRPr="0059380F">
              <w:rPr>
                <w:rFonts w:ascii="Times New Roman" w:hAnsi="Times New Roman" w:cs="Times New Roman"/>
                <w:b/>
                <w:sz w:val="24"/>
                <w:szCs w:val="24"/>
                <w:lang w:val="uk-UA"/>
              </w:rPr>
              <w:t>К</w:t>
            </w:r>
            <w:r w:rsidR="00E94DF9" w:rsidRPr="0059380F">
              <w:rPr>
                <w:rFonts w:ascii="Times New Roman" w:hAnsi="Times New Roman" w:cs="Times New Roman"/>
                <w:b/>
                <w:sz w:val="24"/>
                <w:szCs w:val="24"/>
                <w:lang w:val="uk-UA"/>
              </w:rPr>
              <w:t xml:space="preserve"> </w:t>
            </w:r>
            <w:r w:rsidR="00555B4A" w:rsidRPr="0059380F">
              <w:rPr>
                <w:rFonts w:ascii="Times New Roman" w:hAnsi="Times New Roman" w:cs="Times New Roman"/>
                <w:b/>
                <w:sz w:val="24"/>
                <w:szCs w:val="24"/>
                <w:lang w:val="uk-UA"/>
              </w:rPr>
              <w:t>3</w:t>
            </w:r>
          </w:p>
        </w:tc>
        <w:tc>
          <w:tcPr>
            <w:tcW w:w="6688" w:type="dxa"/>
            <w:tcBorders>
              <w:top w:val="single" w:sz="4" w:space="0" w:color="000000"/>
              <w:left w:val="single" w:sz="4" w:space="0" w:color="000000"/>
              <w:bottom w:val="single" w:sz="4" w:space="0" w:color="000000"/>
              <w:right w:val="single" w:sz="4" w:space="0" w:color="000000"/>
            </w:tcBorders>
            <w:vAlign w:val="center"/>
          </w:tcPr>
          <w:p w:rsidR="00555B4A" w:rsidRPr="0059380F" w:rsidRDefault="00E94DF9" w:rsidP="00381F00">
            <w:pPr>
              <w:pStyle w:val="a5"/>
              <w:widowControl/>
              <w:tabs>
                <w:tab w:val="num" w:pos="1770"/>
              </w:tabs>
              <w:ind w:right="-1"/>
              <w:jc w:val="both"/>
              <w:rPr>
                <w:sz w:val="24"/>
                <w:szCs w:val="24"/>
                <w:lang w:val="uk-UA"/>
              </w:rPr>
            </w:pPr>
            <w:r w:rsidRPr="0059380F">
              <w:rPr>
                <w:sz w:val="24"/>
                <w:szCs w:val="24"/>
                <w:lang w:val="uk-UA"/>
              </w:rPr>
              <w:t>Здатність аналізувати рекреаційно-туристичний потенціал територій.</w:t>
            </w:r>
          </w:p>
        </w:tc>
      </w:tr>
      <w:tr w:rsidR="0059380F" w:rsidRPr="00AA25A5" w:rsidTr="00CB638D">
        <w:trPr>
          <w:trHeight w:val="404"/>
        </w:trPr>
        <w:tc>
          <w:tcPr>
            <w:tcW w:w="3235" w:type="dxa"/>
            <w:tcBorders>
              <w:top w:val="single" w:sz="4" w:space="0" w:color="000000"/>
              <w:left w:val="single" w:sz="4" w:space="0" w:color="000000"/>
              <w:bottom w:val="single" w:sz="4" w:space="0" w:color="000000"/>
              <w:right w:val="single" w:sz="4" w:space="0" w:color="000000"/>
            </w:tcBorders>
          </w:tcPr>
          <w:p w:rsidR="001B1ED5" w:rsidRPr="0059380F" w:rsidRDefault="006C17F4" w:rsidP="00265815">
            <w:pPr>
              <w:spacing w:line="259" w:lineRule="auto"/>
              <w:ind w:right="32"/>
              <w:jc w:val="center"/>
              <w:rPr>
                <w:rFonts w:ascii="Times New Roman" w:eastAsia="Arial" w:hAnsi="Times New Roman" w:cs="Times New Roman"/>
                <w:b/>
                <w:sz w:val="24"/>
                <w:szCs w:val="24"/>
                <w:lang w:val="uk-UA"/>
              </w:rPr>
            </w:pPr>
            <w:r w:rsidRPr="0059380F">
              <w:rPr>
                <w:rFonts w:ascii="Times New Roman" w:hAnsi="Times New Roman" w:cs="Times New Roman"/>
                <w:b/>
                <w:sz w:val="24"/>
                <w:szCs w:val="24"/>
                <w:lang w:val="uk-UA"/>
              </w:rPr>
              <w:t>С</w:t>
            </w:r>
            <w:r w:rsidR="00555B4A" w:rsidRPr="0059380F">
              <w:rPr>
                <w:rFonts w:ascii="Times New Roman" w:hAnsi="Times New Roman" w:cs="Times New Roman"/>
                <w:b/>
                <w:sz w:val="24"/>
                <w:szCs w:val="24"/>
                <w:lang w:val="uk-UA"/>
              </w:rPr>
              <w:t>К</w:t>
            </w:r>
            <w:r w:rsidR="00E94DF9" w:rsidRPr="0059380F">
              <w:rPr>
                <w:rFonts w:ascii="Times New Roman" w:hAnsi="Times New Roman" w:cs="Times New Roman"/>
                <w:b/>
                <w:sz w:val="24"/>
                <w:szCs w:val="24"/>
                <w:lang w:val="uk-UA"/>
              </w:rPr>
              <w:t xml:space="preserve"> 4</w:t>
            </w:r>
          </w:p>
        </w:tc>
        <w:tc>
          <w:tcPr>
            <w:tcW w:w="6688" w:type="dxa"/>
            <w:tcBorders>
              <w:top w:val="single" w:sz="4" w:space="0" w:color="000000"/>
              <w:left w:val="single" w:sz="4" w:space="0" w:color="000000"/>
              <w:bottom w:val="single" w:sz="4" w:space="0" w:color="000000"/>
              <w:right w:val="single" w:sz="4" w:space="0" w:color="000000"/>
            </w:tcBorders>
            <w:vAlign w:val="center"/>
          </w:tcPr>
          <w:p w:rsidR="001B1ED5" w:rsidRPr="0059380F" w:rsidRDefault="00E94DF9" w:rsidP="00555B4A">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 xml:space="preserve"> Здатність аналізувати діяльність суб’єктів індустрії туризму на всіх рівнях управління.</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027D5" w:rsidRPr="0059380F" w:rsidRDefault="00E94DF9" w:rsidP="00265815">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5</w:t>
            </w:r>
          </w:p>
        </w:tc>
        <w:tc>
          <w:tcPr>
            <w:tcW w:w="6688" w:type="dxa"/>
            <w:tcBorders>
              <w:top w:val="single" w:sz="4" w:space="0" w:color="000000"/>
              <w:left w:val="single" w:sz="4" w:space="0" w:color="000000"/>
              <w:bottom w:val="single" w:sz="4" w:space="0" w:color="000000"/>
              <w:right w:val="single" w:sz="4" w:space="0" w:color="000000"/>
            </w:tcBorders>
            <w:vAlign w:val="center"/>
          </w:tcPr>
          <w:p w:rsidR="00F027D5" w:rsidRPr="0059380F" w:rsidRDefault="00E94DF9" w:rsidP="00E21A5E">
            <w:pPr>
              <w:pStyle w:val="21"/>
              <w:shd w:val="clear" w:color="auto" w:fill="auto"/>
              <w:tabs>
                <w:tab w:val="left" w:pos="20"/>
                <w:tab w:val="left" w:pos="558"/>
              </w:tabs>
              <w:spacing w:line="240" w:lineRule="auto"/>
              <w:ind w:right="20" w:firstLine="0"/>
              <w:rPr>
                <w:color w:val="auto"/>
                <w:sz w:val="24"/>
                <w:szCs w:val="24"/>
                <w:lang w:val="uk-UA"/>
              </w:rPr>
            </w:pPr>
            <w:r w:rsidRPr="0059380F">
              <w:rPr>
                <w:color w:val="auto"/>
                <w:sz w:val="24"/>
                <w:szCs w:val="24"/>
                <w:lang w:val="uk-UA"/>
              </w:rPr>
              <w:t>Розуміння сучасних тенденцій і регіональних пріоритетів розвитку туризму в цілому та окремих його форм і видів.</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B735B4" w:rsidRPr="0059380F" w:rsidRDefault="00E94DF9" w:rsidP="00265815">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6</w:t>
            </w:r>
          </w:p>
        </w:tc>
        <w:tc>
          <w:tcPr>
            <w:tcW w:w="6688" w:type="dxa"/>
            <w:tcBorders>
              <w:top w:val="single" w:sz="4" w:space="0" w:color="000000"/>
              <w:left w:val="single" w:sz="4" w:space="0" w:color="000000"/>
              <w:bottom w:val="single" w:sz="4" w:space="0" w:color="000000"/>
              <w:right w:val="single" w:sz="4" w:space="0" w:color="000000"/>
            </w:tcBorders>
            <w:vAlign w:val="center"/>
          </w:tcPr>
          <w:p w:rsidR="00B735B4" w:rsidRPr="0059380F" w:rsidRDefault="00E94DF9" w:rsidP="00B735B4">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w:t>
            </w:r>
          </w:p>
        </w:tc>
      </w:tr>
      <w:tr w:rsidR="0059380F" w:rsidRPr="00AA25A5" w:rsidTr="00CB638D">
        <w:trPr>
          <w:trHeight w:val="524"/>
        </w:trPr>
        <w:tc>
          <w:tcPr>
            <w:tcW w:w="3235" w:type="dxa"/>
            <w:tcBorders>
              <w:top w:val="single" w:sz="4" w:space="0" w:color="000000"/>
              <w:left w:val="single" w:sz="4" w:space="0" w:color="000000"/>
              <w:bottom w:val="single" w:sz="4" w:space="0" w:color="000000"/>
              <w:right w:val="single" w:sz="4" w:space="0" w:color="000000"/>
            </w:tcBorders>
          </w:tcPr>
          <w:p w:rsidR="00592E28" w:rsidRPr="0059380F" w:rsidRDefault="00E94DF9" w:rsidP="00265815">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7</w:t>
            </w:r>
          </w:p>
        </w:tc>
        <w:tc>
          <w:tcPr>
            <w:tcW w:w="6688" w:type="dxa"/>
            <w:tcBorders>
              <w:top w:val="single" w:sz="4" w:space="0" w:color="000000"/>
              <w:left w:val="single" w:sz="4" w:space="0" w:color="000000"/>
              <w:bottom w:val="single" w:sz="4" w:space="0" w:color="000000"/>
              <w:right w:val="single" w:sz="4" w:space="0" w:color="000000"/>
            </w:tcBorders>
            <w:vAlign w:val="center"/>
          </w:tcPr>
          <w:p w:rsidR="00592E28" w:rsidRPr="0059380F" w:rsidRDefault="00E94DF9" w:rsidP="00B735B4">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Здатність розробляти, просувати, реалізовувати та організовувати споживання туристичного продукту.</w:t>
            </w:r>
          </w:p>
        </w:tc>
      </w:tr>
      <w:tr w:rsidR="0059380F" w:rsidRPr="00AA25A5" w:rsidTr="00CB638D">
        <w:trPr>
          <w:trHeight w:val="536"/>
        </w:trPr>
        <w:tc>
          <w:tcPr>
            <w:tcW w:w="3235" w:type="dxa"/>
            <w:tcBorders>
              <w:top w:val="single" w:sz="4" w:space="0" w:color="000000"/>
              <w:left w:val="single" w:sz="4" w:space="0" w:color="000000"/>
              <w:bottom w:val="single" w:sz="4" w:space="0" w:color="000000"/>
              <w:right w:val="single" w:sz="4" w:space="0" w:color="000000"/>
            </w:tcBorders>
          </w:tcPr>
          <w:p w:rsidR="009E7D9E" w:rsidRPr="0059380F" w:rsidRDefault="00F907C7" w:rsidP="009E7D9E">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lastRenderedPageBreak/>
              <w:t>СК 8</w:t>
            </w:r>
          </w:p>
        </w:tc>
        <w:tc>
          <w:tcPr>
            <w:tcW w:w="6688" w:type="dxa"/>
            <w:tcBorders>
              <w:top w:val="single" w:sz="4" w:space="0" w:color="000000"/>
              <w:left w:val="single" w:sz="4" w:space="0" w:color="000000"/>
              <w:bottom w:val="single" w:sz="4" w:space="0" w:color="000000"/>
              <w:right w:val="single" w:sz="4" w:space="0" w:color="000000"/>
            </w:tcBorders>
            <w:vAlign w:val="center"/>
          </w:tcPr>
          <w:p w:rsidR="009E7D9E" w:rsidRPr="0059380F" w:rsidRDefault="00F907C7"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Розуміння принципів, процесів і технологій організації роботи суб’єкта туристичної індустрії та її підсистем.</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9E7D9E" w:rsidRPr="0059380F" w:rsidRDefault="00F907C7" w:rsidP="009E7D9E">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9</w:t>
            </w:r>
          </w:p>
        </w:tc>
        <w:tc>
          <w:tcPr>
            <w:tcW w:w="6688" w:type="dxa"/>
            <w:tcBorders>
              <w:top w:val="single" w:sz="4" w:space="0" w:color="000000"/>
              <w:left w:val="single" w:sz="4" w:space="0" w:color="000000"/>
              <w:bottom w:val="single" w:sz="4" w:space="0" w:color="000000"/>
              <w:right w:val="single" w:sz="4" w:space="0" w:color="000000"/>
            </w:tcBorders>
            <w:vAlign w:val="center"/>
          </w:tcPr>
          <w:p w:rsidR="009E7D9E" w:rsidRPr="0059380F" w:rsidRDefault="00F907C7"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Здатність забезпечувати безпеку туристів у звичайних та складних форс-мажорних обставинах.</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1042D0" w:rsidRPr="0059380F" w:rsidRDefault="00F907C7" w:rsidP="009E7D9E">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10</w:t>
            </w:r>
          </w:p>
        </w:tc>
        <w:tc>
          <w:tcPr>
            <w:tcW w:w="6688" w:type="dxa"/>
            <w:tcBorders>
              <w:top w:val="single" w:sz="4" w:space="0" w:color="000000"/>
              <w:left w:val="single" w:sz="4" w:space="0" w:color="000000"/>
              <w:bottom w:val="single" w:sz="4" w:space="0" w:color="000000"/>
              <w:right w:val="single" w:sz="4" w:space="0" w:color="000000"/>
            </w:tcBorders>
            <w:vAlign w:val="center"/>
          </w:tcPr>
          <w:p w:rsidR="001042D0" w:rsidRPr="0059380F" w:rsidRDefault="00F907C7"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907C7" w:rsidRPr="0059380F" w:rsidRDefault="00F907C7" w:rsidP="009E7D9E">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12</w:t>
            </w:r>
          </w:p>
        </w:tc>
        <w:tc>
          <w:tcPr>
            <w:tcW w:w="6688" w:type="dxa"/>
            <w:tcBorders>
              <w:top w:val="single" w:sz="4" w:space="0" w:color="000000"/>
              <w:left w:val="single" w:sz="4" w:space="0" w:color="000000"/>
              <w:bottom w:val="single" w:sz="4" w:space="0" w:color="000000"/>
              <w:right w:val="single" w:sz="4" w:space="0" w:color="000000"/>
            </w:tcBorders>
            <w:vAlign w:val="center"/>
          </w:tcPr>
          <w:p w:rsidR="00F907C7" w:rsidRPr="0059380F" w:rsidRDefault="00F907C7"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Здатність визначати індивідуальні туристичні потреби, використовувати сучасні технології обслуговування туристів та вести претензійну роботу.</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907C7" w:rsidRPr="0059380F" w:rsidRDefault="00F907C7" w:rsidP="009E7D9E">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14</w:t>
            </w:r>
          </w:p>
        </w:tc>
        <w:tc>
          <w:tcPr>
            <w:tcW w:w="6688" w:type="dxa"/>
            <w:tcBorders>
              <w:top w:val="single" w:sz="4" w:space="0" w:color="000000"/>
              <w:left w:val="single" w:sz="4" w:space="0" w:color="000000"/>
              <w:bottom w:val="single" w:sz="4" w:space="0" w:color="000000"/>
              <w:right w:val="single" w:sz="4" w:space="0" w:color="000000"/>
            </w:tcBorders>
            <w:vAlign w:val="center"/>
          </w:tcPr>
          <w:p w:rsidR="00F907C7" w:rsidRPr="0059380F" w:rsidRDefault="00F907C7"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907C7" w:rsidRPr="0059380F" w:rsidRDefault="00F907C7" w:rsidP="009E7D9E">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15</w:t>
            </w:r>
          </w:p>
          <w:p w:rsidR="00F907C7" w:rsidRPr="0059380F" w:rsidRDefault="00F907C7" w:rsidP="009E7D9E">
            <w:pPr>
              <w:ind w:right="32"/>
              <w:jc w:val="center"/>
              <w:rPr>
                <w:rFonts w:ascii="Times New Roman" w:hAnsi="Times New Roman" w:cs="Times New Roman"/>
                <w:b/>
                <w:sz w:val="24"/>
                <w:szCs w:val="24"/>
                <w:lang w:val="uk-UA"/>
              </w:rPr>
            </w:pPr>
          </w:p>
        </w:tc>
        <w:tc>
          <w:tcPr>
            <w:tcW w:w="6688" w:type="dxa"/>
            <w:tcBorders>
              <w:top w:val="single" w:sz="4" w:space="0" w:color="000000"/>
              <w:left w:val="single" w:sz="4" w:space="0" w:color="000000"/>
              <w:bottom w:val="single" w:sz="4" w:space="0" w:color="000000"/>
              <w:right w:val="single" w:sz="4" w:space="0" w:color="000000"/>
            </w:tcBorders>
            <w:vAlign w:val="center"/>
          </w:tcPr>
          <w:p w:rsidR="00F907C7" w:rsidRPr="0059380F" w:rsidRDefault="00F907C7"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 xml:space="preserve"> Здатність діяти у правовому полі, керуватися нормами законодавства.</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907C7" w:rsidRPr="0059380F" w:rsidRDefault="00F907C7" w:rsidP="009E7D9E">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17</w:t>
            </w:r>
          </w:p>
        </w:tc>
        <w:tc>
          <w:tcPr>
            <w:tcW w:w="6688" w:type="dxa"/>
            <w:tcBorders>
              <w:top w:val="single" w:sz="4" w:space="0" w:color="000000"/>
              <w:left w:val="single" w:sz="4" w:space="0" w:color="000000"/>
              <w:bottom w:val="single" w:sz="4" w:space="0" w:color="000000"/>
              <w:right w:val="single" w:sz="4" w:space="0" w:color="000000"/>
            </w:tcBorders>
            <w:vAlign w:val="center"/>
          </w:tcPr>
          <w:p w:rsidR="00F907C7" w:rsidRPr="0059380F" w:rsidRDefault="00F907C7"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 xml:space="preserve"> Здатність обирати оптимальні способи реалізації туристичних послуг, проводити дослідження споживчих ринків та планувати маркетингові заходи.</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907C7" w:rsidRPr="0059380F" w:rsidRDefault="00F907C7" w:rsidP="009E7D9E">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18</w:t>
            </w:r>
          </w:p>
        </w:tc>
        <w:tc>
          <w:tcPr>
            <w:tcW w:w="6688" w:type="dxa"/>
            <w:tcBorders>
              <w:top w:val="single" w:sz="4" w:space="0" w:color="000000"/>
              <w:left w:val="single" w:sz="4" w:space="0" w:color="000000"/>
              <w:bottom w:val="single" w:sz="4" w:space="0" w:color="000000"/>
              <w:right w:val="single" w:sz="4" w:space="0" w:color="000000"/>
            </w:tcBorders>
            <w:vAlign w:val="center"/>
          </w:tcPr>
          <w:p w:rsidR="00F907C7" w:rsidRPr="0059380F" w:rsidRDefault="00F907C7"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 xml:space="preserve"> Здатність до організації нових форм рекреаційної діяльності, орієнтованої на пізнання природи, мінімізацію шкоди довкіллю та підтримку етнокультури.</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907C7" w:rsidRPr="0059380F" w:rsidRDefault="00F907C7" w:rsidP="009E7D9E">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20</w:t>
            </w:r>
          </w:p>
        </w:tc>
        <w:tc>
          <w:tcPr>
            <w:tcW w:w="6688" w:type="dxa"/>
            <w:tcBorders>
              <w:top w:val="single" w:sz="4" w:space="0" w:color="000000"/>
              <w:left w:val="single" w:sz="4" w:space="0" w:color="000000"/>
              <w:bottom w:val="single" w:sz="4" w:space="0" w:color="000000"/>
              <w:right w:val="single" w:sz="4" w:space="0" w:color="000000"/>
            </w:tcBorders>
            <w:vAlign w:val="center"/>
          </w:tcPr>
          <w:p w:rsidR="00F907C7" w:rsidRPr="0059380F" w:rsidRDefault="00F907C7"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Відстежувати тенденції функціонування національного та світового ринків туристичних послуг, встановлювати взаємозв'язок між розвитком туризму та соціально-економічними процесами у країні.</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907C7" w:rsidRPr="0059380F" w:rsidRDefault="00F907C7" w:rsidP="009E7D9E">
            <w:pPr>
              <w:ind w:right="32"/>
              <w:jc w:val="center"/>
              <w:rPr>
                <w:rFonts w:ascii="Times New Roman" w:hAnsi="Times New Roman" w:cs="Times New Roman"/>
                <w:b/>
                <w:sz w:val="24"/>
                <w:szCs w:val="24"/>
                <w:lang w:val="uk-UA"/>
              </w:rPr>
            </w:pPr>
          </w:p>
          <w:p w:rsidR="00F907C7" w:rsidRPr="0059380F" w:rsidRDefault="00F907C7" w:rsidP="009E7D9E">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21</w:t>
            </w:r>
          </w:p>
        </w:tc>
        <w:tc>
          <w:tcPr>
            <w:tcW w:w="6688" w:type="dxa"/>
            <w:tcBorders>
              <w:top w:val="single" w:sz="4" w:space="0" w:color="000000"/>
              <w:left w:val="single" w:sz="4" w:space="0" w:color="000000"/>
              <w:bottom w:val="single" w:sz="4" w:space="0" w:color="000000"/>
              <w:right w:val="single" w:sz="4" w:space="0" w:color="000000"/>
            </w:tcBorders>
            <w:vAlign w:val="center"/>
          </w:tcPr>
          <w:p w:rsidR="00F907C7" w:rsidRPr="0059380F" w:rsidRDefault="00F907C7"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Розробляти рекомендації для державних органів влади та органів місцевого самоврядування у сфері контролю за туристичною діяльністю.</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907C7" w:rsidRPr="0059380F" w:rsidRDefault="00F907C7" w:rsidP="009E7D9E">
            <w:pPr>
              <w:ind w:right="32"/>
              <w:jc w:val="center"/>
              <w:rPr>
                <w:rFonts w:ascii="Times New Roman" w:hAnsi="Times New Roman" w:cs="Times New Roman"/>
                <w:b/>
                <w:sz w:val="24"/>
                <w:szCs w:val="24"/>
                <w:lang w:val="uk-UA"/>
              </w:rPr>
            </w:pPr>
            <w:r w:rsidRPr="0059380F">
              <w:rPr>
                <w:rFonts w:ascii="Times New Roman" w:hAnsi="Times New Roman" w:cs="Times New Roman"/>
                <w:b/>
                <w:sz w:val="24"/>
                <w:szCs w:val="24"/>
                <w:lang w:val="uk-UA"/>
              </w:rPr>
              <w:t>СК 22</w:t>
            </w:r>
          </w:p>
        </w:tc>
        <w:tc>
          <w:tcPr>
            <w:tcW w:w="6688" w:type="dxa"/>
            <w:tcBorders>
              <w:top w:val="single" w:sz="4" w:space="0" w:color="000000"/>
              <w:left w:val="single" w:sz="4" w:space="0" w:color="000000"/>
              <w:bottom w:val="single" w:sz="4" w:space="0" w:color="000000"/>
              <w:right w:val="single" w:sz="4" w:space="0" w:color="000000"/>
            </w:tcBorders>
            <w:vAlign w:val="center"/>
          </w:tcPr>
          <w:p w:rsidR="00F907C7" w:rsidRPr="0059380F" w:rsidRDefault="00F907C7"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Розробляти, обґрунтовувати та впроваджувати стратегію зовнішньоекономічної діяльності підприємств туристичної галузі.</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DD140F" w:rsidRPr="0059380F" w:rsidRDefault="00DD140F" w:rsidP="00DD140F">
            <w:pPr>
              <w:jc w:val="center"/>
              <w:rPr>
                <w:rFonts w:ascii="Times New Roman" w:hAnsi="Times New Roman" w:cs="Times New Roman"/>
                <w:sz w:val="24"/>
                <w:szCs w:val="24"/>
                <w:lang w:val="uk-UA"/>
              </w:rPr>
            </w:pPr>
            <w:r w:rsidRPr="0059380F">
              <w:rPr>
                <w:rFonts w:ascii="Times New Roman" w:hAnsi="Times New Roman" w:cs="Times New Roman"/>
                <w:sz w:val="24"/>
                <w:szCs w:val="24"/>
                <w:lang w:val="uk-UA"/>
              </w:rPr>
              <w:t>ПРН 1</w:t>
            </w:r>
          </w:p>
          <w:p w:rsidR="00F907C7" w:rsidRPr="0059380F" w:rsidRDefault="00F907C7" w:rsidP="009E7D9E">
            <w:pPr>
              <w:ind w:right="32"/>
              <w:jc w:val="center"/>
              <w:rPr>
                <w:rFonts w:ascii="Times New Roman" w:hAnsi="Times New Roman" w:cs="Times New Roman"/>
                <w:b/>
                <w:sz w:val="24"/>
                <w:szCs w:val="24"/>
                <w:lang w:val="uk-UA"/>
              </w:rPr>
            </w:pPr>
          </w:p>
        </w:tc>
        <w:tc>
          <w:tcPr>
            <w:tcW w:w="6688" w:type="dxa"/>
            <w:tcBorders>
              <w:top w:val="single" w:sz="4" w:space="0" w:color="000000"/>
              <w:left w:val="single" w:sz="4" w:space="0" w:color="000000"/>
              <w:bottom w:val="single" w:sz="4" w:space="0" w:color="000000"/>
              <w:right w:val="single" w:sz="4" w:space="0" w:color="000000"/>
            </w:tcBorders>
            <w:vAlign w:val="center"/>
          </w:tcPr>
          <w:p w:rsidR="00F907C7" w:rsidRPr="0059380F" w:rsidRDefault="00DD140F"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Знати, розуміти і вміти використовувати на практиці основні положення туристичного законодавства, національних і міжнародних стандартів з обслуговування туристів.</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DD140F" w:rsidRPr="0059380F" w:rsidRDefault="00DD140F" w:rsidP="00DD140F">
            <w:pPr>
              <w:jc w:val="center"/>
              <w:rPr>
                <w:rFonts w:ascii="Times New Roman" w:hAnsi="Times New Roman" w:cs="Times New Roman"/>
                <w:sz w:val="24"/>
                <w:szCs w:val="24"/>
                <w:lang w:val="uk-UA"/>
              </w:rPr>
            </w:pPr>
            <w:r w:rsidRPr="0059380F">
              <w:rPr>
                <w:rFonts w:ascii="Times New Roman" w:hAnsi="Times New Roman" w:cs="Times New Roman"/>
                <w:sz w:val="24"/>
                <w:szCs w:val="24"/>
                <w:lang w:val="uk-UA"/>
              </w:rPr>
              <w:t>ПРН 2</w:t>
            </w:r>
          </w:p>
          <w:p w:rsidR="00DD140F" w:rsidRPr="0059380F" w:rsidRDefault="00DD140F" w:rsidP="00DD140F">
            <w:pPr>
              <w:jc w:val="center"/>
              <w:rPr>
                <w:rFonts w:ascii="Times New Roman" w:hAnsi="Times New Roman" w:cs="Times New Roman"/>
                <w:sz w:val="24"/>
                <w:szCs w:val="24"/>
                <w:lang w:val="uk-UA"/>
              </w:rPr>
            </w:pPr>
          </w:p>
        </w:tc>
        <w:tc>
          <w:tcPr>
            <w:tcW w:w="6688" w:type="dxa"/>
            <w:tcBorders>
              <w:top w:val="single" w:sz="4" w:space="0" w:color="000000"/>
              <w:left w:val="single" w:sz="4" w:space="0" w:color="000000"/>
              <w:bottom w:val="single" w:sz="4" w:space="0" w:color="000000"/>
              <w:right w:val="single" w:sz="4" w:space="0" w:color="000000"/>
            </w:tcBorders>
            <w:vAlign w:val="center"/>
          </w:tcPr>
          <w:p w:rsidR="00DD140F" w:rsidRPr="0059380F" w:rsidRDefault="00DD140F"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DD140F" w:rsidRPr="0059380F" w:rsidRDefault="00DD140F" w:rsidP="00DD140F">
            <w:pPr>
              <w:jc w:val="center"/>
              <w:rPr>
                <w:rFonts w:ascii="Times New Roman" w:hAnsi="Times New Roman" w:cs="Times New Roman"/>
                <w:sz w:val="24"/>
                <w:szCs w:val="24"/>
                <w:lang w:val="uk-UA"/>
              </w:rPr>
            </w:pPr>
            <w:r w:rsidRPr="0059380F">
              <w:rPr>
                <w:rFonts w:ascii="Times New Roman" w:hAnsi="Times New Roman" w:cs="Times New Roman"/>
                <w:sz w:val="24"/>
                <w:szCs w:val="24"/>
                <w:lang w:val="uk-UA"/>
              </w:rPr>
              <w:lastRenderedPageBreak/>
              <w:t>ПРН 3</w:t>
            </w:r>
          </w:p>
          <w:p w:rsidR="00DD140F" w:rsidRPr="0059380F" w:rsidRDefault="00DD140F" w:rsidP="00DD140F">
            <w:pPr>
              <w:jc w:val="center"/>
              <w:rPr>
                <w:rFonts w:ascii="Times New Roman" w:hAnsi="Times New Roman" w:cs="Times New Roman"/>
                <w:sz w:val="24"/>
                <w:szCs w:val="24"/>
                <w:lang w:val="uk-UA"/>
              </w:rPr>
            </w:pPr>
          </w:p>
        </w:tc>
        <w:tc>
          <w:tcPr>
            <w:tcW w:w="6688" w:type="dxa"/>
            <w:tcBorders>
              <w:top w:val="single" w:sz="4" w:space="0" w:color="000000"/>
              <w:left w:val="single" w:sz="4" w:space="0" w:color="000000"/>
              <w:bottom w:val="single" w:sz="4" w:space="0" w:color="000000"/>
              <w:right w:val="single" w:sz="4" w:space="0" w:color="000000"/>
            </w:tcBorders>
            <w:vAlign w:val="center"/>
          </w:tcPr>
          <w:p w:rsidR="00DD140F" w:rsidRPr="0059380F" w:rsidRDefault="00DD140F"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Знати і розуміти основні форми і види туризму, їх поділ</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DD140F" w:rsidRPr="0059380F" w:rsidRDefault="00DD140F" w:rsidP="00DD140F">
            <w:pPr>
              <w:jc w:val="center"/>
              <w:rPr>
                <w:rFonts w:ascii="Times New Roman" w:hAnsi="Times New Roman" w:cs="Times New Roman"/>
                <w:sz w:val="24"/>
                <w:szCs w:val="24"/>
                <w:lang w:val="uk-UA"/>
              </w:rPr>
            </w:pPr>
            <w:r w:rsidRPr="0059380F">
              <w:rPr>
                <w:rFonts w:ascii="Times New Roman" w:hAnsi="Times New Roman" w:cs="Times New Roman"/>
                <w:sz w:val="24"/>
                <w:szCs w:val="24"/>
                <w:lang w:val="uk-UA"/>
              </w:rPr>
              <w:t>ПРН 6</w:t>
            </w:r>
          </w:p>
          <w:p w:rsidR="00DD140F" w:rsidRPr="0059380F" w:rsidRDefault="00DD140F" w:rsidP="00DD140F">
            <w:pPr>
              <w:jc w:val="center"/>
              <w:rPr>
                <w:rFonts w:ascii="Times New Roman" w:hAnsi="Times New Roman" w:cs="Times New Roman"/>
                <w:sz w:val="24"/>
                <w:szCs w:val="24"/>
                <w:lang w:val="uk-UA"/>
              </w:rPr>
            </w:pPr>
          </w:p>
        </w:tc>
        <w:tc>
          <w:tcPr>
            <w:tcW w:w="6688" w:type="dxa"/>
            <w:tcBorders>
              <w:top w:val="single" w:sz="4" w:space="0" w:color="000000"/>
              <w:left w:val="single" w:sz="4" w:space="0" w:color="000000"/>
              <w:bottom w:val="single" w:sz="4" w:space="0" w:color="000000"/>
              <w:right w:val="single" w:sz="4" w:space="0" w:color="000000"/>
            </w:tcBorders>
            <w:vAlign w:val="center"/>
          </w:tcPr>
          <w:p w:rsidR="00DD140F" w:rsidRPr="0059380F" w:rsidRDefault="00DD140F"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Застосовувати у практичній діяльності принципи і методи організації та технології обслуговування туристів</w:t>
            </w:r>
          </w:p>
        </w:tc>
      </w:tr>
      <w:tr w:rsidR="0059380F" w:rsidRPr="00AA25A5"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DD140F" w:rsidRPr="0059380F" w:rsidRDefault="00DD140F" w:rsidP="00DD140F">
            <w:pPr>
              <w:jc w:val="center"/>
              <w:rPr>
                <w:rFonts w:ascii="Times New Roman" w:hAnsi="Times New Roman" w:cs="Times New Roman"/>
                <w:sz w:val="24"/>
                <w:szCs w:val="24"/>
                <w:lang w:val="uk-UA"/>
              </w:rPr>
            </w:pPr>
            <w:r w:rsidRPr="0059380F">
              <w:rPr>
                <w:rFonts w:ascii="Times New Roman" w:hAnsi="Times New Roman" w:cs="Times New Roman"/>
                <w:sz w:val="24"/>
                <w:szCs w:val="24"/>
                <w:lang w:val="uk-UA"/>
              </w:rPr>
              <w:t>ПРН 7</w:t>
            </w:r>
          </w:p>
          <w:p w:rsidR="00DD140F" w:rsidRPr="0059380F" w:rsidRDefault="00DD140F" w:rsidP="00DD140F">
            <w:pPr>
              <w:jc w:val="center"/>
              <w:rPr>
                <w:rFonts w:ascii="Times New Roman" w:hAnsi="Times New Roman" w:cs="Times New Roman"/>
                <w:sz w:val="24"/>
                <w:szCs w:val="24"/>
                <w:lang w:val="uk-UA"/>
              </w:rPr>
            </w:pPr>
          </w:p>
        </w:tc>
        <w:tc>
          <w:tcPr>
            <w:tcW w:w="6688" w:type="dxa"/>
            <w:tcBorders>
              <w:top w:val="single" w:sz="4" w:space="0" w:color="000000"/>
              <w:left w:val="single" w:sz="4" w:space="0" w:color="000000"/>
              <w:bottom w:val="single" w:sz="4" w:space="0" w:color="000000"/>
              <w:right w:val="single" w:sz="4" w:space="0" w:color="000000"/>
            </w:tcBorders>
            <w:vAlign w:val="center"/>
          </w:tcPr>
          <w:p w:rsidR="00DD140F" w:rsidRPr="0059380F" w:rsidRDefault="00DD140F" w:rsidP="009E7D9E">
            <w:pPr>
              <w:jc w:val="both"/>
              <w:rPr>
                <w:rFonts w:ascii="Times New Roman" w:hAnsi="Times New Roman" w:cs="Times New Roman"/>
                <w:sz w:val="24"/>
                <w:szCs w:val="24"/>
                <w:lang w:val="uk-UA"/>
              </w:rPr>
            </w:pPr>
            <w:r w:rsidRPr="0059380F">
              <w:rPr>
                <w:rFonts w:ascii="Times New Roman" w:hAnsi="Times New Roman" w:cs="Times New Roman"/>
                <w:sz w:val="24"/>
                <w:szCs w:val="24"/>
                <w:lang w:val="uk-UA"/>
              </w:rPr>
              <w:t>Розробляти, просувати та реалізовувати туристичний продукт</w:t>
            </w:r>
          </w:p>
        </w:tc>
      </w:tr>
    </w:tbl>
    <w:p w:rsidR="001B1ED5" w:rsidRPr="0059380F" w:rsidRDefault="001B1ED5" w:rsidP="00B644B8">
      <w:pPr>
        <w:keepNext/>
        <w:keepLines/>
        <w:spacing w:after="0"/>
        <w:ind w:right="756"/>
        <w:jc w:val="center"/>
        <w:outlineLvl w:val="0"/>
        <w:rPr>
          <w:rFonts w:ascii="Times New Roman" w:hAnsi="Times New Roman" w:cs="Times New Roman"/>
          <w:b/>
          <w:sz w:val="24"/>
          <w:szCs w:val="24"/>
          <w:lang w:val="ru-RU"/>
        </w:rPr>
      </w:pPr>
    </w:p>
    <w:p w:rsidR="00F907C7" w:rsidRPr="0059380F" w:rsidRDefault="001B1ED5" w:rsidP="00F907C7">
      <w:pPr>
        <w:keepNext/>
        <w:keepLines/>
        <w:spacing w:after="0"/>
        <w:ind w:right="-92"/>
        <w:jc w:val="center"/>
        <w:outlineLvl w:val="0"/>
        <w:rPr>
          <w:rFonts w:ascii="Times New Roman" w:eastAsia="Arial" w:hAnsi="Times New Roman" w:cs="Times New Roman"/>
          <w:b/>
          <w:sz w:val="24"/>
          <w:szCs w:val="24"/>
          <w:lang w:val="uk-UA"/>
        </w:rPr>
      </w:pPr>
      <w:r w:rsidRPr="0059380F">
        <w:rPr>
          <w:rFonts w:ascii="Times New Roman" w:eastAsia="Arial" w:hAnsi="Times New Roman" w:cs="Times New Roman"/>
          <w:b/>
          <w:sz w:val="24"/>
          <w:szCs w:val="24"/>
          <w:lang w:val="uk-UA"/>
        </w:rPr>
        <w:t>Літературні джерела</w:t>
      </w:r>
    </w:p>
    <w:p w:rsidR="00D4414B" w:rsidRPr="0059380F" w:rsidRDefault="00D4414B" w:rsidP="00E21A5E">
      <w:pPr>
        <w:keepNext/>
        <w:keepLines/>
        <w:spacing w:after="0"/>
        <w:ind w:hanging="10"/>
        <w:jc w:val="center"/>
        <w:outlineLvl w:val="0"/>
        <w:rPr>
          <w:rFonts w:ascii="Times New Roman" w:hAnsi="Times New Roman" w:cs="Times New Roman"/>
          <w:b/>
          <w:bCs/>
          <w:spacing w:val="-6"/>
          <w:sz w:val="24"/>
          <w:szCs w:val="24"/>
          <w:lang w:val="uk-UA"/>
        </w:rPr>
      </w:pPr>
    </w:p>
    <w:p w:rsidR="00AA25A5" w:rsidRDefault="00AA25A5" w:rsidP="00AA25A5">
      <w:pPr>
        <w:shd w:val="clear" w:color="auto" w:fill="FFFFFF" w:themeFill="background1"/>
        <w:spacing w:after="0" w:line="240" w:lineRule="auto"/>
        <w:jc w:val="center"/>
        <w:rPr>
          <w:rFonts w:ascii="Times New Roman" w:eastAsia="Times New Roman" w:hAnsi="Times New Roman" w:cs="Times New Roman"/>
          <w:b/>
          <w:bCs/>
          <w:spacing w:val="-6"/>
          <w:sz w:val="24"/>
          <w:szCs w:val="24"/>
        </w:rPr>
      </w:pPr>
      <w:r>
        <w:rPr>
          <w:rFonts w:ascii="Times New Roman" w:eastAsia="Times New Roman" w:hAnsi="Times New Roman" w:cs="Times New Roman"/>
          <w:b/>
          <w:bCs/>
          <w:spacing w:val="-6"/>
          <w:sz w:val="24"/>
          <w:szCs w:val="24"/>
        </w:rPr>
        <w:t>Основна література</w:t>
      </w:r>
    </w:p>
    <w:p w:rsidR="00AA25A5" w:rsidRDefault="00AA25A5" w:rsidP="00AA25A5">
      <w:pPr>
        <w:pStyle w:val="21"/>
        <w:numPr>
          <w:ilvl w:val="0"/>
          <w:numId w:val="19"/>
        </w:numPr>
        <w:shd w:val="clear" w:color="auto" w:fill="auto"/>
        <w:tabs>
          <w:tab w:val="left" w:pos="20"/>
          <w:tab w:val="left" w:pos="558"/>
        </w:tabs>
        <w:spacing w:line="240" w:lineRule="auto"/>
        <w:ind w:right="20"/>
        <w:rPr>
          <w:color w:val="auto"/>
          <w:sz w:val="24"/>
          <w:szCs w:val="24"/>
        </w:rPr>
      </w:pPr>
      <w:r>
        <w:rPr>
          <w:color w:val="auto"/>
          <w:sz w:val="24"/>
          <w:szCs w:val="24"/>
        </w:rPr>
        <w:t>Голод А. Безпека регіональних туристичних систем: теорія, методологія та проблеми гарантування: монограф. Львів: ЛДУФК, 2017. 340 с.</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Грабовський Ю.А., Скалій О.В., Скалій Т.В. Спортивний туризм. Навч. посіб. Тернопіль: Навчальна книга - Богдан, 2009. 304 с.</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Дмитрук О. Ю., Щур Ю. В. Спортивно-оздоровчий туризм: навч. посіб. 2-е вид., перероб. та доп. К.: Альтпресс, 2008. 280 с.</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Жданова О.М., Тучак А.М., Поляковський В.І., Котова І.В. Організація та методика оздоровчої фізичної культури і рекреаційного туризму: навч. посіб. Луцьк: Вежа, 2000. 234  с.</w:t>
      </w:r>
    </w:p>
    <w:p w:rsidR="00AA25A5" w:rsidRDefault="00AA25A5" w:rsidP="00AA25A5">
      <w:pPr>
        <w:pStyle w:val="21"/>
        <w:numPr>
          <w:ilvl w:val="0"/>
          <w:numId w:val="19"/>
        </w:numPr>
        <w:shd w:val="clear" w:color="auto" w:fill="auto"/>
        <w:tabs>
          <w:tab w:val="left" w:pos="20"/>
          <w:tab w:val="left" w:pos="558"/>
        </w:tabs>
        <w:spacing w:line="240" w:lineRule="auto"/>
        <w:ind w:right="20"/>
        <w:rPr>
          <w:color w:val="auto"/>
          <w:sz w:val="24"/>
          <w:szCs w:val="24"/>
          <w:lang w:val="uk-UA"/>
        </w:rPr>
      </w:pPr>
      <w:r>
        <w:rPr>
          <w:color w:val="auto"/>
          <w:sz w:val="24"/>
          <w:szCs w:val="24"/>
        </w:rPr>
        <w:t>Мaльськa М. П., Aнтонюк Н. В., Гaнич Н. М. Мiжнaродний туризм i сферa послуг: пiдруч. К.: Знaння, 2008. 661  c.</w:t>
      </w:r>
    </w:p>
    <w:p w:rsidR="00AA25A5" w:rsidRDefault="00AA25A5" w:rsidP="00AA25A5">
      <w:pPr>
        <w:pStyle w:val="21"/>
        <w:numPr>
          <w:ilvl w:val="0"/>
          <w:numId w:val="19"/>
        </w:numPr>
        <w:shd w:val="clear" w:color="auto" w:fill="auto"/>
        <w:tabs>
          <w:tab w:val="left" w:pos="20"/>
          <w:tab w:val="left" w:pos="558"/>
        </w:tabs>
        <w:spacing w:line="240" w:lineRule="auto"/>
        <w:ind w:right="20"/>
        <w:rPr>
          <w:color w:val="auto"/>
          <w:sz w:val="24"/>
          <w:szCs w:val="24"/>
        </w:rPr>
      </w:pPr>
      <w:r>
        <w:rPr>
          <w:color w:val="auto"/>
          <w:sz w:val="24"/>
          <w:szCs w:val="24"/>
        </w:rPr>
        <w:t>Мальська М.,</w:t>
      </w:r>
      <w:r>
        <w:rPr>
          <w:i/>
          <w:color w:val="auto"/>
          <w:sz w:val="24"/>
          <w:szCs w:val="24"/>
        </w:rPr>
        <w:t xml:space="preserve"> </w:t>
      </w:r>
      <w:r>
        <w:rPr>
          <w:color w:val="auto"/>
          <w:sz w:val="24"/>
          <w:szCs w:val="24"/>
        </w:rPr>
        <w:t>Паньків Н., Ховалко А. Світовий досвід розвитку туризму. К.: Вид-во «Центр навчальної літератури», 2017. 244  с.</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Нестерук Ю. Рослинний світ Українських Карпат: Чорногора. Екологічні мандрівки. Львів: БаК, 2003. 520 с.</w:t>
      </w:r>
    </w:p>
    <w:p w:rsidR="00AA25A5" w:rsidRDefault="00AA25A5" w:rsidP="00AA25A5">
      <w:pPr>
        <w:pStyle w:val="21"/>
        <w:numPr>
          <w:ilvl w:val="0"/>
          <w:numId w:val="19"/>
        </w:numPr>
        <w:shd w:val="clear" w:color="auto" w:fill="auto"/>
        <w:tabs>
          <w:tab w:val="left" w:pos="20"/>
          <w:tab w:val="left" w:pos="558"/>
        </w:tabs>
        <w:spacing w:line="240" w:lineRule="auto"/>
        <w:ind w:right="20"/>
        <w:rPr>
          <w:color w:val="auto"/>
          <w:sz w:val="24"/>
          <w:szCs w:val="24"/>
          <w:lang w:val="uk-UA"/>
        </w:rPr>
      </w:pPr>
      <w:r>
        <w:rPr>
          <w:color w:val="auto"/>
          <w:sz w:val="24"/>
          <w:szCs w:val="24"/>
        </w:rPr>
        <w:t>Пангелов Б. П. Організація і проведення туристсько-краєзнавчих подорожей: навч. посіб. К.: Академвидав, 2010. 248  с.</w:t>
      </w:r>
    </w:p>
    <w:p w:rsidR="00AA25A5" w:rsidRDefault="00AA25A5" w:rsidP="00AA25A5">
      <w:pPr>
        <w:pStyle w:val="21"/>
        <w:numPr>
          <w:ilvl w:val="0"/>
          <w:numId w:val="19"/>
        </w:numPr>
        <w:shd w:val="clear" w:color="auto" w:fill="auto"/>
        <w:tabs>
          <w:tab w:val="left" w:pos="20"/>
          <w:tab w:val="left" w:pos="558"/>
        </w:tabs>
        <w:spacing w:line="240" w:lineRule="auto"/>
        <w:rPr>
          <w:color w:val="auto"/>
          <w:sz w:val="24"/>
          <w:szCs w:val="24"/>
        </w:rPr>
      </w:pPr>
      <w:r>
        <w:rPr>
          <w:color w:val="auto"/>
          <w:sz w:val="24"/>
          <w:szCs w:val="24"/>
        </w:rPr>
        <w:t>Туристичне країнознавство: підруч. / за ред. А. Ю. Парфіненка, В.І. Сідорова,               О.О.  Любіцевої. 2-ге вид., переробл. і доп. К.: Знання, 2015. 552 с.</w:t>
      </w:r>
    </w:p>
    <w:p w:rsidR="00AA25A5" w:rsidRDefault="00AA25A5" w:rsidP="00AA25A5">
      <w:pPr>
        <w:pStyle w:val="a8"/>
        <w:numPr>
          <w:ilvl w:val="0"/>
          <w:numId w:val="19"/>
        </w:numPr>
        <w:spacing w:after="0" w:line="240" w:lineRule="auto"/>
        <w:jc w:val="both"/>
        <w:rPr>
          <w:rFonts w:ascii="Times New Roman" w:hAnsi="Times New Roman"/>
          <w:sz w:val="24"/>
          <w:szCs w:val="24"/>
        </w:rPr>
      </w:pPr>
      <w:r>
        <w:rPr>
          <w:rFonts w:ascii="Times New Roman" w:hAnsi="Times New Roman"/>
          <w:sz w:val="24"/>
          <w:szCs w:val="24"/>
          <w:lang w:val="uk-UA"/>
        </w:rPr>
        <w:t xml:space="preserve">Уварова Г.Ш., Мелько О.Ф. Туристичне країнознавство: навч. посіб. </w:t>
      </w:r>
      <w:r>
        <w:rPr>
          <w:rFonts w:ascii="Times New Roman" w:hAnsi="Times New Roman"/>
          <w:sz w:val="24"/>
          <w:szCs w:val="24"/>
        </w:rPr>
        <w:t>К.: ВНЗ «Університет економіки та права «КРОК», 2022. 410 с.</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Федорченко В. К., Дьорова Т. А. Історія туризму в Україні: навч. посіб. / передмова           В. А.  Смолія. К.: Вища шк., 2002. 195 с.</w:t>
      </w:r>
    </w:p>
    <w:p w:rsidR="00AA25A5" w:rsidRDefault="00AA25A5" w:rsidP="00AA25A5">
      <w:pPr>
        <w:pStyle w:val="a8"/>
        <w:shd w:val="clear" w:color="auto" w:fill="FFFFFF" w:themeFill="background1"/>
        <w:spacing w:after="0" w:line="240" w:lineRule="auto"/>
        <w:jc w:val="center"/>
        <w:rPr>
          <w:rFonts w:ascii="Times New Roman" w:hAnsi="Times New Roman"/>
          <w:sz w:val="24"/>
          <w:szCs w:val="24"/>
          <w:lang w:val="uk-UA"/>
        </w:rPr>
      </w:pPr>
      <w:r>
        <w:rPr>
          <w:rFonts w:ascii="Times New Roman" w:hAnsi="Times New Roman"/>
          <w:b/>
          <w:bCs/>
          <w:spacing w:val="-6"/>
          <w:sz w:val="24"/>
          <w:szCs w:val="24"/>
          <w:lang w:val="uk-UA"/>
        </w:rPr>
        <w:t>Додаткова література</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sidRPr="00AA25A5">
        <w:rPr>
          <w:rFonts w:ascii="Times New Roman" w:hAnsi="Times New Roman"/>
          <w:sz w:val="24"/>
          <w:szCs w:val="24"/>
          <w:lang w:val="ru-RU"/>
        </w:rPr>
        <w:t xml:space="preserve">Кривенкова Р. Ю. Основні тенденції та перспективи розвитку сучасних форм та видів туризму в Україні. </w:t>
      </w:r>
      <w:r w:rsidRPr="00AA25A5">
        <w:rPr>
          <w:rFonts w:ascii="Times New Roman" w:hAnsi="Times New Roman"/>
          <w:i/>
          <w:sz w:val="24"/>
          <w:szCs w:val="24"/>
          <w:lang w:val="ru-RU"/>
        </w:rPr>
        <w:t>Географія, економіка і туризм</w:t>
      </w:r>
      <w:r>
        <w:rPr>
          <w:rFonts w:ascii="Times New Roman" w:hAnsi="Times New Roman"/>
          <w:i/>
          <w:sz w:val="24"/>
          <w:szCs w:val="24"/>
        </w:rPr>
        <w:t> </w:t>
      </w:r>
      <w:r w:rsidRPr="00AA25A5">
        <w:rPr>
          <w:rFonts w:ascii="Times New Roman" w:hAnsi="Times New Roman"/>
          <w:i/>
          <w:sz w:val="24"/>
          <w:szCs w:val="24"/>
          <w:lang w:val="ru-RU"/>
        </w:rPr>
        <w:t>: національний та міжнародний досвід:</w:t>
      </w:r>
      <w:r w:rsidRPr="00AA25A5">
        <w:rPr>
          <w:rFonts w:ascii="Times New Roman" w:hAnsi="Times New Roman"/>
          <w:sz w:val="24"/>
          <w:szCs w:val="24"/>
          <w:lang w:val="ru-RU"/>
        </w:rPr>
        <w:t xml:space="preserve"> матер. Х Міжнар. наук. конф., м. </w:t>
      </w:r>
      <w:r>
        <w:rPr>
          <w:rFonts w:ascii="Times New Roman" w:hAnsi="Times New Roman"/>
          <w:sz w:val="24"/>
          <w:szCs w:val="24"/>
        </w:rPr>
        <w:t> Львів, 7-9 жовт. 2016 р. Львів, 2016. С.  190-194.</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sidRPr="00AA25A5">
        <w:rPr>
          <w:rFonts w:ascii="Times New Roman" w:hAnsi="Times New Roman"/>
          <w:sz w:val="24"/>
          <w:szCs w:val="24"/>
          <w:lang w:val="ru-RU"/>
        </w:rPr>
        <w:t>Кривенкова Р. Ю. О</w:t>
      </w:r>
      <w:r>
        <w:rPr>
          <w:rFonts w:ascii="Times New Roman" w:hAnsi="Times New Roman"/>
          <w:sz w:val="24"/>
          <w:szCs w:val="24"/>
        </w:rPr>
        <w:t>c</w:t>
      </w:r>
      <w:r w:rsidRPr="00AA25A5">
        <w:rPr>
          <w:rFonts w:ascii="Times New Roman" w:hAnsi="Times New Roman"/>
          <w:sz w:val="24"/>
          <w:szCs w:val="24"/>
          <w:lang w:val="ru-RU"/>
        </w:rPr>
        <w:t xml:space="preserve">обливості формування туристичного потенціалу Польщі: державноуправлінський аспект. </w:t>
      </w:r>
      <w:r w:rsidRPr="00AA25A5">
        <w:rPr>
          <w:rFonts w:ascii="Times New Roman" w:hAnsi="Times New Roman"/>
          <w:i/>
          <w:sz w:val="24"/>
          <w:szCs w:val="24"/>
          <w:lang w:val="ru-RU"/>
        </w:rPr>
        <w:t>Становлення та розвиток публічного адміністрування</w:t>
      </w:r>
      <w:r w:rsidRPr="00AA25A5">
        <w:rPr>
          <w:rFonts w:ascii="Times New Roman" w:hAnsi="Times New Roman"/>
          <w:sz w:val="24"/>
          <w:szCs w:val="24"/>
          <w:lang w:val="ru-RU"/>
        </w:rPr>
        <w:t>: матер. Х</w:t>
      </w:r>
      <w:r>
        <w:rPr>
          <w:rFonts w:ascii="Times New Roman" w:hAnsi="Times New Roman"/>
          <w:sz w:val="24"/>
          <w:szCs w:val="24"/>
        </w:rPr>
        <w:t>I</w:t>
      </w:r>
      <w:r w:rsidRPr="00AA25A5">
        <w:rPr>
          <w:rFonts w:ascii="Times New Roman" w:hAnsi="Times New Roman"/>
          <w:sz w:val="24"/>
          <w:szCs w:val="24"/>
          <w:lang w:val="ru-RU"/>
        </w:rPr>
        <w:t xml:space="preserve"> конф. молодих учених за міжнар. уч., м.</w:t>
      </w:r>
      <w:r>
        <w:rPr>
          <w:rFonts w:ascii="Times New Roman" w:hAnsi="Times New Roman"/>
          <w:sz w:val="24"/>
          <w:szCs w:val="24"/>
        </w:rPr>
        <w:t> </w:t>
      </w:r>
      <w:r w:rsidRPr="00AA25A5">
        <w:rPr>
          <w:rFonts w:ascii="Times New Roman" w:hAnsi="Times New Roman"/>
          <w:sz w:val="24"/>
          <w:szCs w:val="24"/>
          <w:lang w:val="ru-RU"/>
        </w:rPr>
        <w:t xml:space="preserve">Дніпро, 8 </w:t>
      </w:r>
      <w:r>
        <w:rPr>
          <w:rFonts w:ascii="Times New Roman" w:hAnsi="Times New Roman"/>
          <w:sz w:val="24"/>
          <w:szCs w:val="24"/>
        </w:rPr>
        <w:t> </w:t>
      </w:r>
      <w:r w:rsidRPr="00AA25A5">
        <w:rPr>
          <w:rFonts w:ascii="Times New Roman" w:hAnsi="Times New Roman"/>
          <w:sz w:val="24"/>
          <w:szCs w:val="24"/>
          <w:lang w:val="ru-RU"/>
        </w:rPr>
        <w:t xml:space="preserve">трав. </w:t>
      </w:r>
      <w:r>
        <w:rPr>
          <w:rFonts w:ascii="Times New Roman" w:hAnsi="Times New Roman"/>
          <w:sz w:val="24"/>
          <w:szCs w:val="24"/>
        </w:rPr>
        <w:t>2020  р. Дніпро, 2020. С.  199-202.</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sidRPr="00AA25A5">
        <w:rPr>
          <w:rFonts w:ascii="Times New Roman" w:hAnsi="Times New Roman"/>
          <w:sz w:val="24"/>
          <w:szCs w:val="24"/>
          <w:lang w:val="ru-RU"/>
        </w:rPr>
        <w:t xml:space="preserve">Кривенкова Р. Ю. Особливості туристичного потенціалу та туристичних ресурсів Іспанії та ФРН. </w:t>
      </w:r>
      <w:r>
        <w:rPr>
          <w:rFonts w:ascii="Times New Roman" w:hAnsi="Times New Roman"/>
          <w:i/>
          <w:sz w:val="24"/>
          <w:szCs w:val="24"/>
        </w:rPr>
        <w:t>Fundamental and applied researches: contemporary, scientifical and practical solutions and approaches. Interdisciplinary prospects</w:t>
      </w:r>
      <w:r>
        <w:rPr>
          <w:rFonts w:ascii="Times New Roman" w:hAnsi="Times New Roman"/>
          <w:sz w:val="24"/>
          <w:szCs w:val="24"/>
        </w:rPr>
        <w:t xml:space="preserve">: matеr. of V Inter. Sc. Conf., </w:t>
      </w:r>
      <w:r>
        <w:rPr>
          <w:rFonts w:ascii="Times New Roman" w:hAnsi="Times New Roman"/>
          <w:sz w:val="24"/>
          <w:szCs w:val="24"/>
        </w:rPr>
        <w:lastRenderedPageBreak/>
        <w:t xml:space="preserve">27 June 2019. Banska Bystrica – Baku – Uzhhorod – Kherson – Kryvyj Rih, 2019. </w:t>
      </w:r>
      <w:r>
        <w:rPr>
          <w:rFonts w:ascii="Times New Roman" w:hAnsi="Times New Roman"/>
          <w:sz w:val="24"/>
          <w:szCs w:val="24"/>
          <w:lang w:val="uk-UA"/>
        </w:rPr>
        <w:t xml:space="preserve">   </w:t>
      </w:r>
      <w:r>
        <w:rPr>
          <w:rFonts w:ascii="Times New Roman" w:hAnsi="Times New Roman"/>
          <w:sz w:val="24"/>
          <w:szCs w:val="24"/>
        </w:rPr>
        <w:t xml:space="preserve">Р. </w:t>
      </w:r>
      <w:r>
        <w:rPr>
          <w:rFonts w:ascii="Times New Roman" w:hAnsi="Times New Roman"/>
          <w:sz w:val="24"/>
          <w:szCs w:val="24"/>
          <w:lang w:val="uk-UA"/>
        </w:rPr>
        <w:t> </w:t>
      </w:r>
      <w:r>
        <w:rPr>
          <w:rFonts w:ascii="Times New Roman" w:hAnsi="Times New Roman"/>
          <w:sz w:val="24"/>
          <w:szCs w:val="24"/>
        </w:rPr>
        <w:t>252-254.</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Кривенкова Р. Ю. Перспективи туристично-рекреаційної сфери Карпатського регіону. </w:t>
      </w:r>
      <w:r>
        <w:rPr>
          <w:rFonts w:ascii="Times New Roman" w:hAnsi="Times New Roman"/>
          <w:i/>
          <w:sz w:val="24"/>
          <w:szCs w:val="24"/>
          <w:lang w:val="uk-UA"/>
        </w:rPr>
        <w:t>Культура та інформаційне суспільство</w:t>
      </w:r>
      <w:r>
        <w:rPr>
          <w:rFonts w:ascii="Times New Roman" w:hAnsi="Times New Roman"/>
          <w:sz w:val="24"/>
          <w:szCs w:val="24"/>
          <w:lang w:val="uk-UA"/>
        </w:rPr>
        <w:t xml:space="preserve"> </w:t>
      </w:r>
      <w:r>
        <w:rPr>
          <w:rFonts w:ascii="Times New Roman" w:hAnsi="Times New Roman"/>
          <w:i/>
          <w:sz w:val="24"/>
          <w:szCs w:val="24"/>
          <w:lang w:val="uk-UA"/>
        </w:rPr>
        <w:t>ХХІ століття</w:t>
      </w:r>
      <w:r>
        <w:rPr>
          <w:rFonts w:ascii="Times New Roman" w:hAnsi="Times New Roman"/>
          <w:sz w:val="24"/>
          <w:szCs w:val="24"/>
          <w:lang w:val="uk-UA"/>
        </w:rPr>
        <w:t xml:space="preserve">: матер. </w:t>
      </w:r>
      <w:r>
        <w:rPr>
          <w:rFonts w:ascii="Times New Roman" w:hAnsi="Times New Roman"/>
          <w:bCs/>
          <w:sz w:val="24"/>
          <w:szCs w:val="24"/>
          <w:lang w:val="uk-UA"/>
        </w:rPr>
        <w:t xml:space="preserve">Всеукр. </w:t>
      </w:r>
      <w:r>
        <w:rPr>
          <w:rFonts w:ascii="Times New Roman" w:hAnsi="Times New Roman"/>
          <w:sz w:val="24"/>
          <w:szCs w:val="24"/>
          <w:lang w:val="uk-UA"/>
        </w:rPr>
        <w:t xml:space="preserve">наук.-теор. конф. </w:t>
      </w:r>
      <w:r>
        <w:rPr>
          <w:rFonts w:ascii="Times New Roman" w:hAnsi="Times New Roman"/>
          <w:bCs/>
          <w:sz w:val="24"/>
          <w:szCs w:val="24"/>
          <w:lang w:val="uk-UA"/>
        </w:rPr>
        <w:t>молодих учених</w:t>
      </w:r>
      <w:r>
        <w:rPr>
          <w:rFonts w:ascii="Times New Roman" w:hAnsi="Times New Roman"/>
          <w:sz w:val="24"/>
          <w:szCs w:val="24"/>
          <w:lang w:val="uk-UA"/>
        </w:rPr>
        <w:t>, секція «Стан та перспективи розвитку вітчизняного туризму», м.  Харків, 19-20 травня 2022 р. / за ред. В.М.  Шейка. Харків, 2022. С.  </w:t>
      </w:r>
      <w:r>
        <w:rPr>
          <w:rFonts w:ascii="Times New Roman" w:hAnsi="Times New Roman"/>
          <w:sz w:val="24"/>
          <w:szCs w:val="24"/>
        </w:rPr>
        <w:t>226-</w:t>
      </w:r>
      <w:r>
        <w:rPr>
          <w:rFonts w:ascii="Times New Roman" w:hAnsi="Times New Roman"/>
          <w:sz w:val="24"/>
          <w:szCs w:val="24"/>
          <w:lang w:val="uk-UA"/>
        </w:rPr>
        <w:t>229.</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Кривенкова Р. Ю. Пріоритети функціонування туристичної індустрії під час війни. </w:t>
      </w:r>
      <w:r>
        <w:rPr>
          <w:rFonts w:ascii="Times New Roman" w:hAnsi="Times New Roman"/>
          <w:i/>
          <w:sz w:val="24"/>
          <w:szCs w:val="24"/>
          <w:lang w:val="uk-UA"/>
        </w:rPr>
        <w:t>Причорноморські економічні студії.</w:t>
      </w:r>
      <w:r>
        <w:rPr>
          <w:rFonts w:ascii="Times New Roman" w:hAnsi="Times New Roman"/>
          <w:sz w:val="24"/>
          <w:szCs w:val="24"/>
          <w:lang w:val="uk-UA"/>
        </w:rPr>
        <w:t xml:space="preserve"> 2023. Вип.  79. С. 136-143.</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Кривенкова Р. Ю. Стратегія розвитку національного туризму (на прикладі країн Північної Європи). </w:t>
      </w:r>
      <w:r>
        <w:rPr>
          <w:rFonts w:ascii="Times New Roman" w:hAnsi="Times New Roman"/>
          <w:i/>
          <w:sz w:val="24"/>
          <w:szCs w:val="24"/>
          <w:lang w:val="uk-UA"/>
        </w:rPr>
        <w:t>Тенденції та перспективи розвитку науки і освіти в умовах глобалізації:</w:t>
      </w:r>
      <w:r>
        <w:rPr>
          <w:rFonts w:ascii="Times New Roman" w:hAnsi="Times New Roman"/>
          <w:sz w:val="24"/>
          <w:szCs w:val="24"/>
          <w:lang w:val="uk-UA"/>
        </w:rPr>
        <w:t xml:space="preserve"> зб. матер. Міжнар. наук.-практ. конф. (30.09.2023 р., м. Переяслав).  Переяслав, 2023. Вип. 97. С. 29-31.</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Луцький В. Я. Стан і перспективи розвитку активного</w:t>
      </w:r>
      <w:r w:rsidRPr="00AA25A5">
        <w:rPr>
          <w:rFonts w:ascii="Times New Roman" w:hAnsi="Times New Roman"/>
          <w:sz w:val="24"/>
          <w:szCs w:val="24"/>
          <w:lang w:val="ru-RU"/>
        </w:rPr>
        <w:t xml:space="preserve"> туризму в Українських Карпатах</w:t>
      </w:r>
      <w:r>
        <w:rPr>
          <w:rFonts w:ascii="Times New Roman" w:hAnsi="Times New Roman"/>
          <w:sz w:val="24"/>
          <w:szCs w:val="24"/>
          <w:lang w:val="uk-UA"/>
        </w:rPr>
        <w:t>: автореф. дис… канд. наук з фіз.</w:t>
      </w:r>
      <w:r w:rsidRPr="00AA25A5">
        <w:rPr>
          <w:rFonts w:ascii="Times New Roman" w:hAnsi="Times New Roman"/>
          <w:sz w:val="24"/>
          <w:szCs w:val="24"/>
          <w:lang w:val="ru-RU"/>
        </w:rPr>
        <w:t xml:space="preserve"> вихов. та спорту: 24.00.02</w:t>
      </w:r>
      <w:r>
        <w:rPr>
          <w:rFonts w:ascii="Times New Roman" w:hAnsi="Times New Roman"/>
          <w:sz w:val="24"/>
          <w:szCs w:val="24"/>
          <w:lang w:val="uk-UA"/>
        </w:rPr>
        <w:t>; ДВНЗ «Прикарпат. нац. ун-т ім. В. Стеф</w:t>
      </w:r>
      <w:r>
        <w:rPr>
          <w:rFonts w:ascii="Times New Roman" w:hAnsi="Times New Roman"/>
          <w:sz w:val="24"/>
          <w:szCs w:val="24"/>
        </w:rPr>
        <w:t>аника». Івано-Франківськ, 2011.</w:t>
      </w:r>
      <w:r>
        <w:rPr>
          <w:rFonts w:ascii="Times New Roman" w:hAnsi="Times New Roman"/>
          <w:sz w:val="24"/>
          <w:szCs w:val="24"/>
          <w:lang w:val="uk-UA"/>
        </w:rPr>
        <w:t xml:space="preserve"> 20  с.</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sidRPr="00AA25A5">
        <w:rPr>
          <w:rFonts w:ascii="Times New Roman" w:hAnsi="Times New Roman"/>
          <w:sz w:val="24"/>
          <w:szCs w:val="24"/>
          <w:lang w:val="ru-RU"/>
        </w:rPr>
        <w:t xml:space="preserve">Туристичні маршрути Закарпаття : путівник, виготовлений у рамках реалізації заходів Програми розвитку туризму і курортів у Закарпатській області на 2016-2020 роки / [відп. ос. </w:t>
      </w:r>
      <w:r>
        <w:rPr>
          <w:rFonts w:ascii="Times New Roman" w:hAnsi="Times New Roman"/>
          <w:sz w:val="24"/>
          <w:szCs w:val="24"/>
        </w:rPr>
        <w:t>Д.</w:t>
      </w:r>
      <w:r>
        <w:rPr>
          <w:rFonts w:ascii="Times New Roman" w:hAnsi="Times New Roman"/>
          <w:sz w:val="24"/>
          <w:szCs w:val="24"/>
          <w:lang w:val="uk-UA"/>
        </w:rPr>
        <w:t xml:space="preserve"> </w:t>
      </w:r>
      <w:r>
        <w:rPr>
          <w:rFonts w:ascii="Times New Roman" w:hAnsi="Times New Roman"/>
          <w:sz w:val="24"/>
          <w:szCs w:val="24"/>
        </w:rPr>
        <w:t xml:space="preserve">М. Ман]. Ужгород, 2018. 40 </w:t>
      </w:r>
      <w:r>
        <w:rPr>
          <w:rFonts w:ascii="Times New Roman" w:hAnsi="Times New Roman"/>
          <w:sz w:val="24"/>
          <w:szCs w:val="24"/>
          <w:lang w:val="uk-UA"/>
        </w:rPr>
        <w:t> </w:t>
      </w:r>
      <w:r>
        <w:rPr>
          <w:rFonts w:ascii="Times New Roman" w:hAnsi="Times New Roman"/>
          <w:sz w:val="24"/>
          <w:szCs w:val="24"/>
        </w:rPr>
        <w:t>с.</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Туристична політика зарубіжних країн: підруч. / за ред. А.  Ю.  Парфіненка. Харків, 2015. 220  с.</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Mitrikova J. Turistike destinacie Slovenska (vybrane kapitoly). Presov: Vydavatel’stvo BOOKMAN, 2017. 130  s.</w:t>
      </w:r>
    </w:p>
    <w:p w:rsid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Pr>
          <w:rFonts w:ascii="Times New Roman" w:hAnsi="Times New Roman"/>
          <w:sz w:val="24"/>
          <w:szCs w:val="24"/>
          <w:lang w:val="uk-UA"/>
        </w:rPr>
        <w:t>Nawrot L., Niezgoda А. Kierunki Rozwoju wspolczesnej turystyki: monografia naukowa Poznan, 2019. 411  s.</w:t>
      </w:r>
    </w:p>
    <w:p w:rsidR="00AA25A5" w:rsidRPr="00AA25A5" w:rsidRDefault="00AA25A5" w:rsidP="00AA25A5">
      <w:pPr>
        <w:pStyle w:val="a8"/>
        <w:shd w:val="clear" w:color="auto" w:fill="FFFFFF" w:themeFill="background1"/>
        <w:spacing w:after="0" w:line="240" w:lineRule="auto"/>
        <w:jc w:val="center"/>
        <w:rPr>
          <w:rFonts w:ascii="Times New Roman" w:hAnsi="Times New Roman"/>
          <w:sz w:val="24"/>
          <w:szCs w:val="24"/>
          <w:lang w:val="uk-UA"/>
        </w:rPr>
      </w:pPr>
      <w:r w:rsidRPr="00AA25A5">
        <w:rPr>
          <w:rFonts w:ascii="Times New Roman" w:hAnsi="Times New Roman"/>
          <w:b/>
          <w:sz w:val="24"/>
          <w:szCs w:val="24"/>
          <w:lang w:val="uk-UA"/>
        </w:rPr>
        <w:t>Електронні джерела</w:t>
      </w:r>
    </w:p>
    <w:p w:rsidR="00AA25A5" w:rsidRPr="00AA25A5" w:rsidRDefault="00AA25A5" w:rsidP="00AA25A5">
      <w:pPr>
        <w:pStyle w:val="a8"/>
        <w:numPr>
          <w:ilvl w:val="0"/>
          <w:numId w:val="19"/>
        </w:numPr>
        <w:shd w:val="clear" w:color="auto" w:fill="FFFFFF" w:themeFill="background1"/>
        <w:spacing w:after="0" w:line="240" w:lineRule="auto"/>
        <w:jc w:val="both"/>
        <w:rPr>
          <w:rStyle w:val="a4"/>
          <w:color w:val="auto"/>
          <w:u w:val="none"/>
          <w:lang w:val="ru-RU"/>
        </w:rPr>
      </w:pPr>
      <w:r w:rsidRPr="00AA25A5">
        <w:rPr>
          <w:rFonts w:ascii="Times New Roman" w:hAnsi="Times New Roman"/>
          <w:sz w:val="24"/>
          <w:szCs w:val="24"/>
          <w:lang w:val="uk-UA"/>
        </w:rPr>
        <w:t xml:space="preserve">Атлас печер України. </w:t>
      </w:r>
      <w:r w:rsidRPr="00AA25A5">
        <w:rPr>
          <w:rFonts w:ascii="Times New Roman" w:hAnsi="Times New Roman"/>
          <w:sz w:val="24"/>
          <w:szCs w:val="24"/>
        </w:rPr>
        <w:t>URL</w:t>
      </w:r>
      <w:r w:rsidRPr="00AA25A5">
        <w:rPr>
          <w:rFonts w:ascii="Times New Roman" w:hAnsi="Times New Roman"/>
          <w:sz w:val="24"/>
          <w:szCs w:val="24"/>
          <w:lang w:val="ru-RU"/>
        </w:rPr>
        <w:t>:</w:t>
      </w:r>
      <w:r w:rsidRPr="00AA25A5">
        <w:rPr>
          <w:rFonts w:ascii="Times New Roman" w:hAnsi="Times New Roman"/>
          <w:sz w:val="24"/>
          <w:szCs w:val="24"/>
          <w:lang w:val="uk-UA"/>
        </w:rPr>
        <w:t xml:space="preserve"> </w:t>
      </w:r>
      <w:hyperlink r:id="rId9" w:history="1">
        <w:r w:rsidRPr="00AA25A5">
          <w:rPr>
            <w:rStyle w:val="a4"/>
            <w:rFonts w:ascii="Times New Roman" w:hAnsi="Times New Roman"/>
            <w:color w:val="auto"/>
            <w:sz w:val="24"/>
            <w:szCs w:val="24"/>
            <w:u w:val="none"/>
            <w:lang w:val="uk-UA"/>
          </w:rPr>
          <w:t>http://speleo.land.kiev.ua/atlas-caves.html</w:t>
        </w:r>
      </w:hyperlink>
    </w:p>
    <w:p w:rsidR="00AA25A5" w:rsidRPr="00AA25A5" w:rsidRDefault="00AA25A5" w:rsidP="00AA25A5">
      <w:pPr>
        <w:pStyle w:val="a8"/>
        <w:numPr>
          <w:ilvl w:val="0"/>
          <w:numId w:val="19"/>
        </w:numPr>
        <w:shd w:val="clear" w:color="auto" w:fill="FFFFFF" w:themeFill="background1"/>
        <w:spacing w:after="0" w:line="240" w:lineRule="auto"/>
        <w:jc w:val="both"/>
        <w:rPr>
          <w:bCs/>
          <w:spacing w:val="-6"/>
          <w:lang w:val="ru-RU"/>
        </w:rPr>
      </w:pPr>
      <w:r w:rsidRPr="00AA25A5">
        <w:rPr>
          <w:rFonts w:ascii="Times New Roman" w:hAnsi="Times New Roman"/>
          <w:sz w:val="24"/>
          <w:szCs w:val="24"/>
          <w:lang w:val="uk-UA"/>
        </w:rPr>
        <w:t xml:space="preserve">Все про туризм. </w:t>
      </w:r>
      <w:r w:rsidRPr="00AA25A5">
        <w:rPr>
          <w:rFonts w:ascii="Times New Roman" w:hAnsi="Times New Roman"/>
          <w:sz w:val="24"/>
          <w:szCs w:val="24"/>
        </w:rPr>
        <w:t>URL</w:t>
      </w:r>
      <w:r w:rsidRPr="00AA25A5">
        <w:rPr>
          <w:rFonts w:ascii="Times New Roman" w:hAnsi="Times New Roman"/>
          <w:sz w:val="24"/>
          <w:szCs w:val="24"/>
          <w:lang w:val="uk-UA"/>
        </w:rPr>
        <w:t xml:space="preserve">: </w:t>
      </w:r>
      <w:hyperlink r:id="rId10" w:anchor=":~:text" w:history="1">
        <w:r w:rsidRPr="00AA25A5">
          <w:rPr>
            <w:rStyle w:val="a4"/>
            <w:rFonts w:ascii="Times New Roman" w:hAnsi="Times New Roman"/>
            <w:color w:val="auto"/>
            <w:sz w:val="24"/>
            <w:szCs w:val="24"/>
            <w:u w:val="none"/>
            <w:lang w:val="uk-UA"/>
          </w:rPr>
          <w:t>http://vseproturizm.blogspot.com/2014/01/blog-post_3770.html#:~:text</w:t>
        </w:r>
      </w:hyperlink>
    </w:p>
    <w:p w:rsidR="00AA25A5" w:rsidRPr="00AA25A5" w:rsidRDefault="00AA25A5" w:rsidP="00AA25A5">
      <w:pPr>
        <w:pStyle w:val="a8"/>
        <w:numPr>
          <w:ilvl w:val="0"/>
          <w:numId w:val="19"/>
        </w:numPr>
        <w:shd w:val="clear" w:color="auto" w:fill="FFFFFF" w:themeFill="background1"/>
        <w:spacing w:after="0" w:line="240" w:lineRule="auto"/>
        <w:jc w:val="both"/>
        <w:rPr>
          <w:rStyle w:val="a4"/>
          <w:rFonts w:eastAsiaTheme="minorEastAsia"/>
          <w:color w:val="auto"/>
          <w:u w:val="none"/>
          <w:lang w:val="uk-UA"/>
        </w:rPr>
      </w:pPr>
      <w:r w:rsidRPr="00AA25A5">
        <w:rPr>
          <w:rFonts w:ascii="Times New Roman" w:hAnsi="Times New Roman"/>
          <w:sz w:val="24"/>
          <w:szCs w:val="24"/>
          <w:lang w:val="uk-UA"/>
        </w:rPr>
        <w:t xml:space="preserve">Державне агентство розвитку туризму України. Офіційний сайт. </w:t>
      </w:r>
      <w:r w:rsidRPr="00AA25A5">
        <w:rPr>
          <w:rFonts w:ascii="Times New Roman" w:hAnsi="Times New Roman"/>
          <w:sz w:val="24"/>
          <w:szCs w:val="24"/>
        </w:rPr>
        <w:t>URL</w:t>
      </w:r>
      <w:r w:rsidRPr="00AA25A5">
        <w:rPr>
          <w:rFonts w:ascii="Times New Roman" w:hAnsi="Times New Roman"/>
          <w:sz w:val="24"/>
          <w:szCs w:val="24"/>
          <w:lang w:val="uk-UA"/>
        </w:rPr>
        <w:t xml:space="preserve">: </w:t>
      </w:r>
      <w:hyperlink r:id="rId11" w:history="1">
        <w:r w:rsidRPr="00AA25A5">
          <w:rPr>
            <w:rStyle w:val="a4"/>
            <w:rFonts w:ascii="Times New Roman" w:hAnsi="Times New Roman"/>
            <w:color w:val="auto"/>
            <w:sz w:val="24"/>
            <w:szCs w:val="24"/>
            <w:u w:val="none"/>
            <w:lang w:val="uk-UA"/>
          </w:rPr>
          <w:t>https://www.tourism.gov.ua/</w:t>
        </w:r>
      </w:hyperlink>
    </w:p>
    <w:p w:rsidR="00AA25A5" w:rsidRPr="00AA25A5" w:rsidRDefault="00AA25A5" w:rsidP="00AA25A5">
      <w:pPr>
        <w:pStyle w:val="a8"/>
        <w:numPr>
          <w:ilvl w:val="0"/>
          <w:numId w:val="19"/>
        </w:numPr>
        <w:shd w:val="clear" w:color="auto" w:fill="FFFFFF" w:themeFill="background1"/>
        <w:spacing w:after="0" w:line="240" w:lineRule="auto"/>
        <w:jc w:val="both"/>
      </w:pPr>
      <w:r w:rsidRPr="00AA25A5">
        <w:rPr>
          <w:rFonts w:ascii="Times New Roman" w:hAnsi="Times New Roman"/>
          <w:sz w:val="24"/>
          <w:szCs w:val="24"/>
          <w:lang w:val="uk-UA"/>
        </w:rPr>
        <w:t xml:space="preserve">Інформаційно-пошукова система, пристосована для пошуку інформації про країни світу. </w:t>
      </w:r>
      <w:r w:rsidRPr="00AA25A5">
        <w:rPr>
          <w:rFonts w:ascii="Times New Roman" w:hAnsi="Times New Roman"/>
          <w:sz w:val="24"/>
          <w:szCs w:val="24"/>
        </w:rPr>
        <w:t>URL:</w:t>
      </w:r>
      <w:r w:rsidRPr="00AA25A5">
        <w:rPr>
          <w:rFonts w:ascii="Times New Roman" w:hAnsi="Times New Roman"/>
          <w:sz w:val="24"/>
          <w:szCs w:val="24"/>
          <w:lang w:val="uk-UA"/>
        </w:rPr>
        <w:t xml:space="preserve"> </w:t>
      </w:r>
      <w:hyperlink r:id="rId12" w:history="1">
        <w:r w:rsidRPr="00AA25A5">
          <w:rPr>
            <w:rStyle w:val="a4"/>
            <w:rFonts w:ascii="Times New Roman" w:hAnsi="Times New Roman"/>
            <w:color w:val="auto"/>
            <w:sz w:val="24"/>
            <w:szCs w:val="24"/>
            <w:u w:val="none"/>
            <w:lang w:val="uk-UA"/>
          </w:rPr>
          <w:t>http://www.geonames.de/cous.html</w:t>
        </w:r>
      </w:hyperlink>
    </w:p>
    <w:p w:rsidR="00AA25A5" w:rsidRPr="00AA25A5" w:rsidRDefault="00AA25A5" w:rsidP="00AA25A5">
      <w:pPr>
        <w:pStyle w:val="a8"/>
        <w:numPr>
          <w:ilvl w:val="0"/>
          <w:numId w:val="19"/>
        </w:numPr>
        <w:shd w:val="clear" w:color="auto" w:fill="FFFFFF" w:themeFill="background1"/>
        <w:spacing w:after="0" w:line="240" w:lineRule="auto"/>
        <w:jc w:val="both"/>
        <w:rPr>
          <w:rStyle w:val="a4"/>
          <w:color w:val="auto"/>
          <w:u w:val="none"/>
        </w:rPr>
      </w:pPr>
      <w:r w:rsidRPr="00AA25A5">
        <w:rPr>
          <w:rFonts w:ascii="Times New Roman" w:hAnsi="Times New Roman"/>
          <w:sz w:val="24"/>
          <w:szCs w:val="24"/>
          <w:lang w:val="uk-UA"/>
        </w:rPr>
        <w:t xml:space="preserve">Перелік класифікованих маршрутів спортивних походів по Україні. </w:t>
      </w:r>
      <w:r w:rsidRPr="00AA25A5">
        <w:rPr>
          <w:rFonts w:ascii="Times New Roman" w:hAnsi="Times New Roman"/>
          <w:sz w:val="24"/>
          <w:szCs w:val="24"/>
        </w:rPr>
        <w:t xml:space="preserve">URL: </w:t>
      </w:r>
      <w:hyperlink r:id="rId13" w:history="1">
        <w:r w:rsidRPr="00AA25A5">
          <w:rPr>
            <w:rStyle w:val="a4"/>
            <w:rFonts w:ascii="Times New Roman" w:hAnsi="Times New Roman"/>
            <w:color w:val="auto"/>
            <w:sz w:val="24"/>
            <w:szCs w:val="24"/>
            <w:u w:val="none"/>
            <w:lang w:val="uk-UA"/>
          </w:rPr>
          <w:t>https://www.tkg.org.ua/node/2507</w:t>
        </w:r>
      </w:hyperlink>
    </w:p>
    <w:p w:rsidR="00AA25A5" w:rsidRPr="00AA25A5" w:rsidRDefault="00AA25A5" w:rsidP="00AA25A5">
      <w:pPr>
        <w:pStyle w:val="a8"/>
        <w:numPr>
          <w:ilvl w:val="0"/>
          <w:numId w:val="19"/>
        </w:numPr>
        <w:shd w:val="clear" w:color="auto" w:fill="FFFFFF" w:themeFill="background1"/>
        <w:spacing w:after="0" w:line="240" w:lineRule="auto"/>
        <w:jc w:val="both"/>
        <w:rPr>
          <w:rStyle w:val="a4"/>
          <w:rFonts w:ascii="Times New Roman" w:hAnsi="Times New Roman"/>
          <w:color w:val="auto"/>
          <w:sz w:val="24"/>
          <w:szCs w:val="24"/>
          <w:u w:val="none"/>
          <w:lang w:val="uk-UA"/>
        </w:rPr>
      </w:pPr>
      <w:r w:rsidRPr="00AA25A5">
        <w:rPr>
          <w:rStyle w:val="rvts23"/>
          <w:rFonts w:ascii="Times New Roman" w:hAnsi="Times New Roman"/>
          <w:bCs/>
          <w:sz w:val="24"/>
          <w:szCs w:val="24"/>
          <w:lang w:val="uk-UA"/>
        </w:rPr>
        <w:t>Про схв</w:t>
      </w:r>
      <w:r w:rsidRPr="00AA25A5">
        <w:rPr>
          <w:rStyle w:val="rvts23"/>
          <w:rFonts w:ascii="Times New Roman" w:hAnsi="Times New Roman"/>
          <w:bCs/>
          <w:sz w:val="24"/>
          <w:szCs w:val="24"/>
        </w:rPr>
        <w:t>a</w:t>
      </w:r>
      <w:r w:rsidRPr="00AA25A5">
        <w:rPr>
          <w:rStyle w:val="rvts23"/>
          <w:rFonts w:ascii="Times New Roman" w:hAnsi="Times New Roman"/>
          <w:bCs/>
          <w:sz w:val="24"/>
          <w:szCs w:val="24"/>
          <w:lang w:val="uk-UA"/>
        </w:rPr>
        <w:t>лення Стр</w:t>
      </w:r>
      <w:r w:rsidRPr="00AA25A5">
        <w:rPr>
          <w:rStyle w:val="rvts23"/>
          <w:rFonts w:ascii="Times New Roman" w:hAnsi="Times New Roman"/>
          <w:bCs/>
          <w:sz w:val="24"/>
          <w:szCs w:val="24"/>
        </w:rPr>
        <w:t>a</w:t>
      </w:r>
      <w:r w:rsidRPr="00AA25A5">
        <w:rPr>
          <w:rStyle w:val="rvts23"/>
          <w:rFonts w:ascii="Times New Roman" w:hAnsi="Times New Roman"/>
          <w:bCs/>
          <w:sz w:val="24"/>
          <w:szCs w:val="24"/>
          <w:lang w:val="uk-UA"/>
        </w:rPr>
        <w:t>тег</w:t>
      </w:r>
      <w:r w:rsidRPr="00AA25A5">
        <w:rPr>
          <w:rStyle w:val="rvts23"/>
          <w:rFonts w:ascii="Times New Roman" w:hAnsi="Times New Roman"/>
          <w:bCs/>
          <w:sz w:val="24"/>
          <w:szCs w:val="24"/>
        </w:rPr>
        <w:t>i</w:t>
      </w:r>
      <w:r w:rsidRPr="00AA25A5">
        <w:rPr>
          <w:rStyle w:val="rvts23"/>
          <w:rFonts w:ascii="Times New Roman" w:hAnsi="Times New Roman"/>
          <w:bCs/>
          <w:sz w:val="24"/>
          <w:szCs w:val="24"/>
          <w:lang w:val="uk-UA"/>
        </w:rPr>
        <w:t>ї розвитку туризму т</w:t>
      </w:r>
      <w:r w:rsidRPr="00AA25A5">
        <w:rPr>
          <w:rStyle w:val="rvts23"/>
          <w:rFonts w:ascii="Times New Roman" w:hAnsi="Times New Roman"/>
          <w:bCs/>
          <w:sz w:val="24"/>
          <w:szCs w:val="24"/>
        </w:rPr>
        <w:t>a</w:t>
      </w:r>
      <w:r w:rsidRPr="00AA25A5">
        <w:rPr>
          <w:rStyle w:val="rvts23"/>
          <w:rFonts w:ascii="Times New Roman" w:hAnsi="Times New Roman"/>
          <w:bCs/>
          <w:sz w:val="24"/>
          <w:szCs w:val="24"/>
          <w:lang w:val="uk-UA"/>
        </w:rPr>
        <w:t xml:space="preserve"> курорт</w:t>
      </w:r>
      <w:r w:rsidRPr="00AA25A5">
        <w:rPr>
          <w:rStyle w:val="rvts23"/>
          <w:rFonts w:ascii="Times New Roman" w:hAnsi="Times New Roman"/>
          <w:bCs/>
          <w:sz w:val="24"/>
          <w:szCs w:val="24"/>
        </w:rPr>
        <w:t>i</w:t>
      </w:r>
      <w:r w:rsidRPr="00AA25A5">
        <w:rPr>
          <w:rStyle w:val="rvts23"/>
          <w:rFonts w:ascii="Times New Roman" w:hAnsi="Times New Roman"/>
          <w:bCs/>
          <w:sz w:val="24"/>
          <w:szCs w:val="24"/>
          <w:lang w:val="uk-UA"/>
        </w:rPr>
        <w:t>в н</w:t>
      </w:r>
      <w:r w:rsidRPr="00AA25A5">
        <w:rPr>
          <w:rStyle w:val="rvts23"/>
          <w:rFonts w:ascii="Times New Roman" w:hAnsi="Times New Roman"/>
          <w:bCs/>
          <w:sz w:val="24"/>
          <w:szCs w:val="24"/>
        </w:rPr>
        <w:t>a</w:t>
      </w:r>
      <w:r w:rsidRPr="00AA25A5">
        <w:rPr>
          <w:rStyle w:val="rvts23"/>
          <w:rFonts w:ascii="Times New Roman" w:hAnsi="Times New Roman"/>
          <w:bCs/>
          <w:sz w:val="24"/>
          <w:szCs w:val="24"/>
          <w:lang w:val="uk-UA"/>
        </w:rPr>
        <w:t xml:space="preserve"> пер</w:t>
      </w:r>
      <w:r w:rsidRPr="00AA25A5">
        <w:rPr>
          <w:rStyle w:val="rvts23"/>
          <w:rFonts w:ascii="Times New Roman" w:hAnsi="Times New Roman"/>
          <w:bCs/>
          <w:sz w:val="24"/>
          <w:szCs w:val="24"/>
        </w:rPr>
        <w:t>i</w:t>
      </w:r>
      <w:r w:rsidRPr="00AA25A5">
        <w:rPr>
          <w:rStyle w:val="rvts23"/>
          <w:rFonts w:ascii="Times New Roman" w:hAnsi="Times New Roman"/>
          <w:bCs/>
          <w:sz w:val="24"/>
          <w:szCs w:val="24"/>
          <w:lang w:val="uk-UA"/>
        </w:rPr>
        <w:t>од до 2026  року: Розпорядження К</w:t>
      </w:r>
      <w:r w:rsidRPr="00AA25A5">
        <w:rPr>
          <w:rStyle w:val="rvts23"/>
          <w:rFonts w:ascii="Times New Roman" w:hAnsi="Times New Roman"/>
          <w:bCs/>
          <w:sz w:val="24"/>
          <w:szCs w:val="24"/>
        </w:rPr>
        <w:t>a</w:t>
      </w:r>
      <w:r w:rsidRPr="00AA25A5">
        <w:rPr>
          <w:rStyle w:val="rvts23"/>
          <w:rFonts w:ascii="Times New Roman" w:hAnsi="Times New Roman"/>
          <w:bCs/>
          <w:sz w:val="24"/>
          <w:szCs w:val="24"/>
          <w:lang w:val="uk-UA"/>
        </w:rPr>
        <w:t>б</w:t>
      </w:r>
      <w:r w:rsidRPr="00AA25A5">
        <w:rPr>
          <w:rStyle w:val="rvts23"/>
          <w:rFonts w:ascii="Times New Roman" w:hAnsi="Times New Roman"/>
          <w:bCs/>
          <w:sz w:val="24"/>
          <w:szCs w:val="24"/>
        </w:rPr>
        <w:t>i</w:t>
      </w:r>
      <w:r w:rsidRPr="00AA25A5">
        <w:rPr>
          <w:rStyle w:val="rvts23"/>
          <w:rFonts w:ascii="Times New Roman" w:hAnsi="Times New Roman"/>
          <w:bCs/>
          <w:sz w:val="24"/>
          <w:szCs w:val="24"/>
          <w:lang w:val="uk-UA"/>
        </w:rPr>
        <w:t>нету М</w:t>
      </w:r>
      <w:r w:rsidRPr="00AA25A5">
        <w:rPr>
          <w:rStyle w:val="rvts23"/>
          <w:rFonts w:ascii="Times New Roman" w:hAnsi="Times New Roman"/>
          <w:bCs/>
          <w:sz w:val="24"/>
          <w:szCs w:val="24"/>
        </w:rPr>
        <w:t>i</w:t>
      </w:r>
      <w:r w:rsidRPr="00AA25A5">
        <w:rPr>
          <w:rStyle w:val="rvts23"/>
          <w:rFonts w:ascii="Times New Roman" w:hAnsi="Times New Roman"/>
          <w:bCs/>
          <w:sz w:val="24"/>
          <w:szCs w:val="24"/>
          <w:lang w:val="uk-UA"/>
        </w:rPr>
        <w:t>н</w:t>
      </w:r>
      <w:r w:rsidRPr="00AA25A5">
        <w:rPr>
          <w:rStyle w:val="rvts23"/>
          <w:rFonts w:ascii="Times New Roman" w:hAnsi="Times New Roman"/>
          <w:bCs/>
          <w:sz w:val="24"/>
          <w:szCs w:val="24"/>
        </w:rPr>
        <w:t>i</w:t>
      </w:r>
      <w:r w:rsidRPr="00AA25A5">
        <w:rPr>
          <w:rStyle w:val="rvts23"/>
          <w:rFonts w:ascii="Times New Roman" w:hAnsi="Times New Roman"/>
          <w:bCs/>
          <w:sz w:val="24"/>
          <w:szCs w:val="24"/>
          <w:lang w:val="uk-UA"/>
        </w:rPr>
        <w:t>стр</w:t>
      </w:r>
      <w:r w:rsidRPr="00AA25A5">
        <w:rPr>
          <w:rStyle w:val="rvts23"/>
          <w:rFonts w:ascii="Times New Roman" w:hAnsi="Times New Roman"/>
          <w:bCs/>
          <w:sz w:val="24"/>
          <w:szCs w:val="24"/>
        </w:rPr>
        <w:t>i</w:t>
      </w:r>
      <w:r w:rsidRPr="00AA25A5">
        <w:rPr>
          <w:rStyle w:val="rvts23"/>
          <w:rFonts w:ascii="Times New Roman" w:hAnsi="Times New Roman"/>
          <w:bCs/>
          <w:sz w:val="24"/>
          <w:szCs w:val="24"/>
          <w:lang w:val="uk-UA"/>
        </w:rPr>
        <w:t>в Укр</w:t>
      </w:r>
      <w:r w:rsidRPr="00AA25A5">
        <w:rPr>
          <w:rStyle w:val="rvts23"/>
          <w:rFonts w:ascii="Times New Roman" w:hAnsi="Times New Roman"/>
          <w:bCs/>
          <w:sz w:val="24"/>
          <w:szCs w:val="24"/>
        </w:rPr>
        <w:t>a</w:t>
      </w:r>
      <w:r w:rsidRPr="00AA25A5">
        <w:rPr>
          <w:rStyle w:val="rvts23"/>
          <w:rFonts w:ascii="Times New Roman" w:hAnsi="Times New Roman"/>
          <w:bCs/>
          <w:sz w:val="24"/>
          <w:szCs w:val="24"/>
          <w:lang w:val="uk-UA"/>
        </w:rPr>
        <w:t xml:space="preserve">їни </w:t>
      </w:r>
      <w:r w:rsidRPr="00AA25A5">
        <w:rPr>
          <w:rStyle w:val="rvts9"/>
          <w:rFonts w:ascii="Times New Roman" w:hAnsi="Times New Roman"/>
          <w:bCs/>
          <w:sz w:val="24"/>
          <w:szCs w:val="24"/>
          <w:lang w:val="uk-UA"/>
        </w:rPr>
        <w:t>в</w:t>
      </w:r>
      <w:r w:rsidRPr="00AA25A5">
        <w:rPr>
          <w:rStyle w:val="rvts9"/>
          <w:rFonts w:ascii="Times New Roman" w:hAnsi="Times New Roman"/>
          <w:bCs/>
          <w:sz w:val="24"/>
          <w:szCs w:val="24"/>
        </w:rPr>
        <w:t>i</w:t>
      </w:r>
      <w:r w:rsidRPr="00AA25A5">
        <w:rPr>
          <w:rStyle w:val="rvts9"/>
          <w:rFonts w:ascii="Times New Roman" w:hAnsi="Times New Roman"/>
          <w:bCs/>
          <w:sz w:val="24"/>
          <w:szCs w:val="24"/>
          <w:lang w:val="uk-UA"/>
        </w:rPr>
        <w:t xml:space="preserve">д 16.03.2017 р. № 168- р. </w:t>
      </w:r>
      <w:r w:rsidRPr="00AA25A5">
        <w:rPr>
          <w:rFonts w:ascii="Times New Roman" w:hAnsi="Times New Roman"/>
          <w:sz w:val="24"/>
          <w:szCs w:val="24"/>
        </w:rPr>
        <w:t>URL</w:t>
      </w:r>
      <w:r w:rsidRPr="00AA25A5">
        <w:rPr>
          <w:rFonts w:ascii="Times New Roman" w:hAnsi="Times New Roman"/>
          <w:sz w:val="24"/>
          <w:szCs w:val="24"/>
          <w:lang w:val="uk-UA"/>
        </w:rPr>
        <w:t xml:space="preserve">: </w:t>
      </w:r>
      <w:hyperlink r:id="rId14" w:anchor="Text" w:history="1">
        <w:r w:rsidRPr="00AA25A5">
          <w:rPr>
            <w:rStyle w:val="a4"/>
            <w:rFonts w:ascii="Times New Roman" w:hAnsi="Times New Roman"/>
            <w:color w:val="auto"/>
            <w:sz w:val="24"/>
            <w:szCs w:val="24"/>
            <w:u w:val="none"/>
          </w:rPr>
          <w:t>https</w:t>
        </w:r>
        <w:r w:rsidRPr="00AA25A5">
          <w:rPr>
            <w:rStyle w:val="a4"/>
            <w:rFonts w:ascii="Times New Roman" w:hAnsi="Times New Roman"/>
            <w:color w:val="auto"/>
            <w:sz w:val="24"/>
            <w:szCs w:val="24"/>
            <w:u w:val="none"/>
            <w:lang w:val="uk-UA"/>
          </w:rPr>
          <w:t>://</w:t>
        </w:r>
        <w:r w:rsidRPr="00AA25A5">
          <w:rPr>
            <w:rStyle w:val="a4"/>
            <w:rFonts w:ascii="Times New Roman" w:hAnsi="Times New Roman"/>
            <w:color w:val="auto"/>
            <w:sz w:val="24"/>
            <w:szCs w:val="24"/>
            <w:u w:val="none"/>
          </w:rPr>
          <w:t>zakon</w:t>
        </w:r>
        <w:r w:rsidRPr="00AA25A5">
          <w:rPr>
            <w:rStyle w:val="a4"/>
            <w:rFonts w:ascii="Times New Roman" w:hAnsi="Times New Roman"/>
            <w:color w:val="auto"/>
            <w:sz w:val="24"/>
            <w:szCs w:val="24"/>
            <w:u w:val="none"/>
            <w:lang w:val="uk-UA"/>
          </w:rPr>
          <w:t>.</w:t>
        </w:r>
        <w:r w:rsidRPr="00AA25A5">
          <w:rPr>
            <w:rStyle w:val="a4"/>
            <w:rFonts w:ascii="Times New Roman" w:hAnsi="Times New Roman"/>
            <w:color w:val="auto"/>
            <w:sz w:val="24"/>
            <w:szCs w:val="24"/>
            <w:u w:val="none"/>
          </w:rPr>
          <w:t>rada</w:t>
        </w:r>
        <w:r w:rsidRPr="00AA25A5">
          <w:rPr>
            <w:rStyle w:val="a4"/>
            <w:rFonts w:ascii="Times New Roman" w:hAnsi="Times New Roman"/>
            <w:color w:val="auto"/>
            <w:sz w:val="24"/>
            <w:szCs w:val="24"/>
            <w:u w:val="none"/>
            <w:lang w:val="uk-UA"/>
          </w:rPr>
          <w:t>.</w:t>
        </w:r>
        <w:r w:rsidRPr="00AA25A5">
          <w:rPr>
            <w:rStyle w:val="a4"/>
            <w:rFonts w:ascii="Times New Roman" w:hAnsi="Times New Roman"/>
            <w:color w:val="auto"/>
            <w:sz w:val="24"/>
            <w:szCs w:val="24"/>
            <w:u w:val="none"/>
          </w:rPr>
          <w:t>gov</w:t>
        </w:r>
        <w:r w:rsidRPr="00AA25A5">
          <w:rPr>
            <w:rStyle w:val="a4"/>
            <w:rFonts w:ascii="Times New Roman" w:hAnsi="Times New Roman"/>
            <w:color w:val="auto"/>
            <w:sz w:val="24"/>
            <w:szCs w:val="24"/>
            <w:u w:val="none"/>
            <w:lang w:val="uk-UA"/>
          </w:rPr>
          <w:t>.</w:t>
        </w:r>
        <w:r w:rsidRPr="00AA25A5">
          <w:rPr>
            <w:rStyle w:val="a4"/>
            <w:rFonts w:ascii="Times New Roman" w:hAnsi="Times New Roman"/>
            <w:color w:val="auto"/>
            <w:sz w:val="24"/>
            <w:szCs w:val="24"/>
            <w:u w:val="none"/>
          </w:rPr>
          <w:t>ua</w:t>
        </w:r>
        <w:r w:rsidRPr="00AA25A5">
          <w:rPr>
            <w:rStyle w:val="a4"/>
            <w:rFonts w:ascii="Times New Roman" w:hAnsi="Times New Roman"/>
            <w:color w:val="auto"/>
            <w:sz w:val="24"/>
            <w:szCs w:val="24"/>
            <w:u w:val="none"/>
            <w:lang w:val="uk-UA"/>
          </w:rPr>
          <w:t>/</w:t>
        </w:r>
        <w:r w:rsidRPr="00AA25A5">
          <w:rPr>
            <w:rStyle w:val="a4"/>
            <w:rFonts w:ascii="Times New Roman" w:hAnsi="Times New Roman"/>
            <w:color w:val="auto"/>
            <w:sz w:val="24"/>
            <w:szCs w:val="24"/>
            <w:u w:val="none"/>
          </w:rPr>
          <w:t>laws</w:t>
        </w:r>
        <w:r w:rsidRPr="00AA25A5">
          <w:rPr>
            <w:rStyle w:val="a4"/>
            <w:rFonts w:ascii="Times New Roman" w:hAnsi="Times New Roman"/>
            <w:color w:val="auto"/>
            <w:sz w:val="24"/>
            <w:szCs w:val="24"/>
            <w:u w:val="none"/>
            <w:lang w:val="uk-UA"/>
          </w:rPr>
          <w:t>/</w:t>
        </w:r>
        <w:r w:rsidRPr="00AA25A5">
          <w:rPr>
            <w:rStyle w:val="a4"/>
            <w:rFonts w:ascii="Times New Roman" w:hAnsi="Times New Roman"/>
            <w:color w:val="auto"/>
            <w:sz w:val="24"/>
            <w:szCs w:val="24"/>
            <w:u w:val="none"/>
          </w:rPr>
          <w:t>show</w:t>
        </w:r>
        <w:r w:rsidRPr="00AA25A5">
          <w:rPr>
            <w:rStyle w:val="a4"/>
            <w:rFonts w:ascii="Times New Roman" w:hAnsi="Times New Roman"/>
            <w:color w:val="auto"/>
            <w:sz w:val="24"/>
            <w:szCs w:val="24"/>
            <w:u w:val="none"/>
            <w:lang w:val="uk-UA"/>
          </w:rPr>
          <w:t>/168-2017-%</w:t>
        </w:r>
        <w:r w:rsidRPr="00AA25A5">
          <w:rPr>
            <w:rStyle w:val="a4"/>
            <w:rFonts w:ascii="Times New Roman" w:hAnsi="Times New Roman"/>
            <w:color w:val="auto"/>
            <w:sz w:val="24"/>
            <w:szCs w:val="24"/>
            <w:u w:val="none"/>
          </w:rPr>
          <w:t>D</w:t>
        </w:r>
        <w:r w:rsidRPr="00AA25A5">
          <w:rPr>
            <w:rStyle w:val="a4"/>
            <w:rFonts w:ascii="Times New Roman" w:hAnsi="Times New Roman"/>
            <w:color w:val="auto"/>
            <w:sz w:val="24"/>
            <w:szCs w:val="24"/>
            <w:u w:val="none"/>
            <w:lang w:val="uk-UA"/>
          </w:rPr>
          <w:t>1%80#</w:t>
        </w:r>
        <w:r w:rsidRPr="00AA25A5">
          <w:rPr>
            <w:rStyle w:val="a4"/>
            <w:rFonts w:ascii="Times New Roman" w:hAnsi="Times New Roman"/>
            <w:color w:val="auto"/>
            <w:sz w:val="24"/>
            <w:szCs w:val="24"/>
            <w:u w:val="none"/>
          </w:rPr>
          <w:t>Text</w:t>
        </w:r>
      </w:hyperlink>
    </w:p>
    <w:p w:rsidR="00AA25A5" w:rsidRPr="00AA25A5" w:rsidRDefault="00AA25A5" w:rsidP="00AA25A5">
      <w:pPr>
        <w:pStyle w:val="a8"/>
        <w:numPr>
          <w:ilvl w:val="0"/>
          <w:numId w:val="19"/>
        </w:numPr>
        <w:shd w:val="clear" w:color="auto" w:fill="FFFFFF" w:themeFill="background1"/>
        <w:spacing w:after="0" w:line="240" w:lineRule="auto"/>
        <w:jc w:val="both"/>
        <w:rPr>
          <w:rStyle w:val="a4"/>
          <w:rFonts w:ascii="Times New Roman" w:hAnsi="Times New Roman"/>
          <w:color w:val="auto"/>
          <w:sz w:val="24"/>
          <w:szCs w:val="24"/>
          <w:u w:val="none"/>
          <w:lang w:val="uk-UA"/>
        </w:rPr>
      </w:pPr>
      <w:r w:rsidRPr="00AA25A5">
        <w:rPr>
          <w:rFonts w:ascii="Times New Roman" w:hAnsi="Times New Roman"/>
          <w:sz w:val="24"/>
          <w:szCs w:val="24"/>
          <w:lang w:val="ru-RU"/>
        </w:rPr>
        <w:t>Про туризм</w:t>
      </w:r>
      <w:r w:rsidRPr="00AA25A5">
        <w:rPr>
          <w:rFonts w:ascii="Times New Roman" w:hAnsi="Times New Roman"/>
          <w:sz w:val="24"/>
          <w:szCs w:val="24"/>
          <w:lang w:val="uk-UA"/>
        </w:rPr>
        <w:t xml:space="preserve">: Закон України </w:t>
      </w:r>
      <w:r w:rsidRPr="00AA25A5">
        <w:rPr>
          <w:rStyle w:val="a4"/>
          <w:rFonts w:ascii="Times New Roman" w:hAnsi="Times New Roman"/>
          <w:color w:val="auto"/>
          <w:sz w:val="24"/>
          <w:szCs w:val="24"/>
          <w:u w:val="none"/>
          <w:lang w:val="ru-RU"/>
        </w:rPr>
        <w:t xml:space="preserve">від 15.09.1995 року </w:t>
      </w:r>
      <w:r w:rsidRPr="00AA25A5">
        <w:rPr>
          <w:rFonts w:ascii="Times New Roman" w:hAnsi="Times New Roman"/>
          <w:bCs/>
          <w:sz w:val="24"/>
          <w:szCs w:val="24"/>
          <w:shd w:val="clear" w:color="auto" w:fill="FFFFFF"/>
          <w:lang w:val="ru-RU"/>
        </w:rPr>
        <w:t>№ 324/95-ВР</w:t>
      </w:r>
      <w:r w:rsidRPr="00AA25A5">
        <w:rPr>
          <w:rFonts w:ascii="Times New Roman" w:hAnsi="Times New Roman"/>
          <w:bCs/>
          <w:sz w:val="24"/>
          <w:szCs w:val="24"/>
          <w:shd w:val="clear" w:color="auto" w:fill="FFFFFF"/>
          <w:lang w:val="uk-UA"/>
        </w:rPr>
        <w:t xml:space="preserve"> </w:t>
      </w:r>
      <w:r w:rsidRPr="00AA25A5">
        <w:rPr>
          <w:rStyle w:val="a4"/>
          <w:rFonts w:ascii="Times New Roman" w:hAnsi="Times New Roman"/>
          <w:color w:val="auto"/>
          <w:sz w:val="24"/>
          <w:szCs w:val="24"/>
          <w:u w:val="none"/>
          <w:lang w:val="ru-RU"/>
        </w:rPr>
        <w:t>(в редакції від 16.10.2020 року).</w:t>
      </w:r>
      <w:r w:rsidRPr="00AA25A5">
        <w:rPr>
          <w:rFonts w:ascii="Times New Roman" w:hAnsi="Times New Roman"/>
          <w:sz w:val="24"/>
          <w:szCs w:val="24"/>
          <w:lang w:val="ru-RU"/>
        </w:rPr>
        <w:t xml:space="preserve"> </w:t>
      </w:r>
      <w:r w:rsidRPr="00AA25A5">
        <w:rPr>
          <w:rFonts w:ascii="Times New Roman" w:hAnsi="Times New Roman"/>
          <w:sz w:val="24"/>
          <w:szCs w:val="24"/>
        </w:rPr>
        <w:t xml:space="preserve">URL: </w:t>
      </w:r>
      <w:hyperlink r:id="rId15" w:anchor="Text" w:history="1">
        <w:r w:rsidRPr="00AA25A5">
          <w:rPr>
            <w:rStyle w:val="a4"/>
            <w:rFonts w:ascii="Times New Roman" w:hAnsi="Times New Roman"/>
            <w:color w:val="auto"/>
            <w:sz w:val="24"/>
            <w:szCs w:val="24"/>
            <w:u w:val="none"/>
            <w:lang w:val="uk-UA"/>
          </w:rPr>
          <w:t>https://zakon.rada.gov.ua/laws/main/324/95-%D0%B2%D1%80#Text</w:t>
        </w:r>
      </w:hyperlink>
    </w:p>
    <w:p w:rsidR="00AA25A5" w:rsidRPr="00AA25A5" w:rsidRDefault="00AA25A5" w:rsidP="00AA25A5">
      <w:pPr>
        <w:pStyle w:val="a8"/>
        <w:numPr>
          <w:ilvl w:val="0"/>
          <w:numId w:val="19"/>
        </w:numPr>
        <w:shd w:val="clear" w:color="auto" w:fill="FFFFFF" w:themeFill="background1"/>
        <w:spacing w:after="0" w:line="240" w:lineRule="auto"/>
        <w:jc w:val="both"/>
      </w:pPr>
      <w:r w:rsidRPr="00AA25A5">
        <w:rPr>
          <w:rStyle w:val="familyname"/>
          <w:rFonts w:ascii="Times New Roman" w:hAnsi="Times New Roman"/>
          <w:bCs/>
          <w:sz w:val="24"/>
          <w:szCs w:val="24"/>
          <w:lang w:val="uk-UA"/>
        </w:rPr>
        <w:t>Проєкт Концепції Державної цільової програми розвитку галузі туризму «Мандруй Україною» до 2026 року / Державне агентство розвитку туризму України.</w:t>
      </w:r>
      <w:r w:rsidRPr="00AA25A5">
        <w:rPr>
          <w:rFonts w:ascii="Times New Roman" w:hAnsi="Times New Roman"/>
          <w:sz w:val="24"/>
          <w:szCs w:val="24"/>
          <w:shd w:val="clear" w:color="auto" w:fill="FFFFFF"/>
          <w:lang w:val="uk-UA"/>
        </w:rPr>
        <w:t xml:space="preserve"> К., 2021.</w:t>
      </w:r>
      <w:r w:rsidRPr="00AA25A5">
        <w:rPr>
          <w:rStyle w:val="familyname"/>
          <w:rFonts w:ascii="Times New Roman" w:hAnsi="Times New Roman"/>
          <w:bCs/>
          <w:sz w:val="24"/>
          <w:szCs w:val="24"/>
          <w:lang w:val="uk-UA"/>
        </w:rPr>
        <w:t xml:space="preserve"> 16 с.</w:t>
      </w:r>
      <w:r w:rsidRPr="00AA25A5">
        <w:rPr>
          <w:rFonts w:ascii="Times New Roman" w:hAnsi="Times New Roman"/>
          <w:sz w:val="24"/>
          <w:szCs w:val="24"/>
        </w:rPr>
        <w:t xml:space="preserve"> URL</w:t>
      </w:r>
      <w:r w:rsidRPr="00AA25A5">
        <w:rPr>
          <w:rFonts w:ascii="Times New Roman" w:hAnsi="Times New Roman"/>
          <w:sz w:val="24"/>
          <w:szCs w:val="24"/>
          <w:shd w:val="clear" w:color="auto" w:fill="FFFFFF"/>
          <w:lang w:val="uk-UA"/>
        </w:rPr>
        <w:t xml:space="preserve">: </w:t>
      </w:r>
      <w:hyperlink r:id="rId16" w:history="1">
        <w:r w:rsidRPr="00AA25A5">
          <w:rPr>
            <w:rStyle w:val="a4"/>
            <w:rFonts w:ascii="Times New Roman" w:hAnsi="Times New Roman"/>
            <w:color w:val="auto"/>
            <w:sz w:val="24"/>
            <w:szCs w:val="24"/>
            <w:u w:val="none"/>
            <w:shd w:val="clear" w:color="auto" w:fill="FFFFFF"/>
            <w:lang w:val="uk-UA"/>
          </w:rPr>
          <w:t>https://mkip.gov.ua/files/pdf</w:t>
        </w:r>
      </w:hyperlink>
    </w:p>
    <w:p w:rsidR="00AA25A5" w:rsidRP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sidRPr="00AA25A5">
        <w:rPr>
          <w:rFonts w:ascii="Times New Roman" w:hAnsi="Times New Roman"/>
          <w:sz w:val="24"/>
          <w:szCs w:val="24"/>
          <w:lang w:val="ru-RU"/>
        </w:rPr>
        <w:t xml:space="preserve">Природно-заповідний фонд Закарпатської області. </w:t>
      </w:r>
      <w:r w:rsidRPr="00AA25A5">
        <w:rPr>
          <w:rFonts w:ascii="Times New Roman" w:hAnsi="Times New Roman"/>
          <w:sz w:val="24"/>
          <w:szCs w:val="24"/>
        </w:rPr>
        <w:t xml:space="preserve">URL: </w:t>
      </w:r>
      <w:hyperlink r:id="rId17" w:history="1">
        <w:r w:rsidRPr="00AA25A5">
          <w:rPr>
            <w:rStyle w:val="a4"/>
            <w:rFonts w:ascii="Times New Roman" w:hAnsi="Times New Roman"/>
            <w:color w:val="auto"/>
            <w:sz w:val="24"/>
            <w:szCs w:val="24"/>
            <w:u w:val="none"/>
          </w:rPr>
          <w:t>http://ecozakarpat.gov.ua/?page_id=13</w:t>
        </w:r>
      </w:hyperlink>
    </w:p>
    <w:p w:rsidR="00AA25A5" w:rsidRP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sidRPr="00AA25A5">
        <w:rPr>
          <w:rFonts w:ascii="Times New Roman" w:hAnsi="Times New Roman"/>
          <w:sz w:val="24"/>
          <w:szCs w:val="24"/>
          <w:lang w:val="uk-UA"/>
        </w:rPr>
        <w:t xml:space="preserve">Офіційний сайт Світової спадщини ЮНЕСКО (англ.). </w:t>
      </w:r>
      <w:r w:rsidRPr="00AA25A5">
        <w:rPr>
          <w:rFonts w:ascii="Times New Roman" w:hAnsi="Times New Roman"/>
          <w:sz w:val="24"/>
          <w:szCs w:val="24"/>
        </w:rPr>
        <w:t>URL</w:t>
      </w:r>
      <w:r w:rsidRPr="00AA25A5">
        <w:rPr>
          <w:rFonts w:ascii="Times New Roman" w:hAnsi="Times New Roman"/>
          <w:sz w:val="24"/>
          <w:szCs w:val="24"/>
          <w:lang w:val="uk-UA"/>
        </w:rPr>
        <w:t xml:space="preserve">: </w:t>
      </w:r>
      <w:hyperlink r:id="rId18" w:history="1">
        <w:r w:rsidRPr="00AA25A5">
          <w:rPr>
            <w:rStyle w:val="a4"/>
            <w:rFonts w:ascii="Times New Roman" w:hAnsi="Times New Roman"/>
            <w:color w:val="auto"/>
            <w:sz w:val="24"/>
            <w:szCs w:val="24"/>
            <w:u w:val="none"/>
          </w:rPr>
          <w:t>http</w:t>
        </w:r>
        <w:r w:rsidRPr="00AA25A5">
          <w:rPr>
            <w:rStyle w:val="a4"/>
            <w:rFonts w:ascii="Times New Roman" w:hAnsi="Times New Roman"/>
            <w:color w:val="auto"/>
            <w:sz w:val="24"/>
            <w:szCs w:val="24"/>
            <w:u w:val="none"/>
            <w:lang w:val="uk-UA"/>
          </w:rPr>
          <w:t>://</w:t>
        </w:r>
        <w:r w:rsidRPr="00AA25A5">
          <w:rPr>
            <w:rStyle w:val="a4"/>
            <w:rFonts w:ascii="Times New Roman" w:hAnsi="Times New Roman"/>
            <w:color w:val="auto"/>
            <w:sz w:val="24"/>
            <w:szCs w:val="24"/>
            <w:u w:val="none"/>
          </w:rPr>
          <w:t>whc</w:t>
        </w:r>
        <w:r w:rsidRPr="00AA25A5">
          <w:rPr>
            <w:rStyle w:val="a4"/>
            <w:rFonts w:ascii="Times New Roman" w:hAnsi="Times New Roman"/>
            <w:color w:val="auto"/>
            <w:sz w:val="24"/>
            <w:szCs w:val="24"/>
            <w:u w:val="none"/>
            <w:lang w:val="uk-UA"/>
          </w:rPr>
          <w:t>.</w:t>
        </w:r>
        <w:r w:rsidRPr="00AA25A5">
          <w:rPr>
            <w:rStyle w:val="a4"/>
            <w:rFonts w:ascii="Times New Roman" w:hAnsi="Times New Roman"/>
            <w:color w:val="auto"/>
            <w:sz w:val="24"/>
            <w:szCs w:val="24"/>
            <w:u w:val="none"/>
          </w:rPr>
          <w:t>unesco</w:t>
        </w:r>
        <w:r w:rsidRPr="00AA25A5">
          <w:rPr>
            <w:rStyle w:val="a4"/>
            <w:rFonts w:ascii="Times New Roman" w:hAnsi="Times New Roman"/>
            <w:color w:val="auto"/>
            <w:sz w:val="24"/>
            <w:szCs w:val="24"/>
            <w:u w:val="none"/>
            <w:lang w:val="uk-UA"/>
          </w:rPr>
          <w:t>.</w:t>
        </w:r>
        <w:r w:rsidRPr="00AA25A5">
          <w:rPr>
            <w:rStyle w:val="a4"/>
            <w:rFonts w:ascii="Times New Roman" w:hAnsi="Times New Roman"/>
            <w:color w:val="auto"/>
            <w:sz w:val="24"/>
            <w:szCs w:val="24"/>
            <w:u w:val="none"/>
          </w:rPr>
          <w:t>org</w:t>
        </w:r>
      </w:hyperlink>
      <w:r w:rsidRPr="00AA25A5">
        <w:rPr>
          <w:rFonts w:ascii="Times New Roman" w:hAnsi="Times New Roman"/>
          <w:sz w:val="24"/>
          <w:szCs w:val="24"/>
          <w:lang w:val="uk-UA"/>
        </w:rPr>
        <w:t xml:space="preserve"> .</w:t>
      </w:r>
    </w:p>
    <w:p w:rsidR="00AA25A5" w:rsidRP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sidRPr="00AA25A5">
        <w:rPr>
          <w:rFonts w:ascii="Times New Roman" w:hAnsi="Times New Roman"/>
          <w:sz w:val="24"/>
          <w:szCs w:val="24"/>
          <w:lang w:val="uk-UA"/>
        </w:rPr>
        <w:t xml:space="preserve">Укрaїнськa aсоцiaцiя aктивного тa екологiчного туризму. </w:t>
      </w:r>
      <w:r w:rsidRPr="00AA25A5">
        <w:rPr>
          <w:rFonts w:ascii="Times New Roman" w:hAnsi="Times New Roman"/>
          <w:sz w:val="24"/>
          <w:szCs w:val="24"/>
        </w:rPr>
        <w:t>URL</w:t>
      </w:r>
      <w:r w:rsidRPr="00AA25A5">
        <w:rPr>
          <w:rFonts w:ascii="Times New Roman" w:hAnsi="Times New Roman"/>
          <w:sz w:val="24"/>
          <w:szCs w:val="24"/>
          <w:lang w:val="uk-UA"/>
        </w:rPr>
        <w:t xml:space="preserve">: </w:t>
      </w:r>
      <w:hyperlink r:id="rId19" w:history="1">
        <w:r w:rsidRPr="00AA25A5">
          <w:rPr>
            <w:rStyle w:val="a4"/>
            <w:rFonts w:ascii="Times New Roman" w:hAnsi="Times New Roman"/>
            <w:color w:val="auto"/>
            <w:sz w:val="24"/>
            <w:szCs w:val="24"/>
            <w:u w:val="none"/>
            <w:lang w:val="uk-UA"/>
          </w:rPr>
          <w:t>http://www.uaeta.net/</w:t>
        </w:r>
      </w:hyperlink>
    </w:p>
    <w:p w:rsidR="00AA25A5" w:rsidRPr="00AA25A5" w:rsidRDefault="00AA25A5" w:rsidP="00AA25A5">
      <w:pPr>
        <w:pStyle w:val="a8"/>
        <w:numPr>
          <w:ilvl w:val="0"/>
          <w:numId w:val="19"/>
        </w:numPr>
        <w:shd w:val="clear" w:color="auto" w:fill="FFFFFF" w:themeFill="background1"/>
        <w:spacing w:after="0" w:line="240" w:lineRule="auto"/>
        <w:jc w:val="both"/>
        <w:rPr>
          <w:rStyle w:val="a4"/>
          <w:color w:val="auto"/>
          <w:u w:val="none"/>
          <w:lang w:val="uk-UA"/>
        </w:rPr>
      </w:pPr>
      <w:r w:rsidRPr="00AA25A5">
        <w:rPr>
          <w:rFonts w:ascii="Times New Roman" w:hAnsi="Times New Roman"/>
          <w:sz w:val="24"/>
          <w:szCs w:val="24"/>
          <w:lang w:val="uk-UA"/>
        </w:rPr>
        <w:t xml:space="preserve">Українська спелеологічна асоціація. </w:t>
      </w:r>
      <w:r w:rsidRPr="00AA25A5">
        <w:rPr>
          <w:rFonts w:ascii="Times New Roman" w:hAnsi="Times New Roman"/>
          <w:sz w:val="24"/>
          <w:szCs w:val="24"/>
        </w:rPr>
        <w:t>URL</w:t>
      </w:r>
      <w:r w:rsidRPr="00AA25A5">
        <w:rPr>
          <w:rFonts w:ascii="Times New Roman" w:hAnsi="Times New Roman"/>
          <w:sz w:val="24"/>
          <w:szCs w:val="24"/>
          <w:lang w:val="uk-UA"/>
        </w:rPr>
        <w:t xml:space="preserve">: </w:t>
      </w:r>
      <w:hyperlink r:id="rId20" w:history="1">
        <w:r w:rsidRPr="00AA25A5">
          <w:rPr>
            <w:rStyle w:val="a4"/>
            <w:rFonts w:ascii="Times New Roman" w:hAnsi="Times New Roman"/>
            <w:color w:val="auto"/>
            <w:sz w:val="24"/>
            <w:szCs w:val="24"/>
            <w:u w:val="none"/>
            <w:lang w:val="uk-UA"/>
          </w:rPr>
          <w:t>http://www.speleoukraine.org/</w:t>
        </w:r>
      </w:hyperlink>
    </w:p>
    <w:p w:rsidR="00AA25A5" w:rsidRPr="00AA25A5" w:rsidRDefault="00AA25A5" w:rsidP="00AA25A5">
      <w:pPr>
        <w:pStyle w:val="a8"/>
        <w:numPr>
          <w:ilvl w:val="0"/>
          <w:numId w:val="19"/>
        </w:numPr>
        <w:shd w:val="clear" w:color="auto" w:fill="FFFFFF" w:themeFill="background1"/>
        <w:spacing w:after="0" w:line="240" w:lineRule="auto"/>
        <w:jc w:val="both"/>
        <w:rPr>
          <w:rStyle w:val="a4"/>
          <w:rFonts w:ascii="Times New Roman" w:hAnsi="Times New Roman"/>
          <w:color w:val="auto"/>
          <w:sz w:val="24"/>
          <w:szCs w:val="24"/>
          <w:u w:val="none"/>
          <w:lang w:val="uk-UA"/>
        </w:rPr>
      </w:pPr>
      <w:r w:rsidRPr="00AA25A5">
        <w:rPr>
          <w:rFonts w:ascii="Times New Roman" w:hAnsi="Times New Roman"/>
          <w:sz w:val="24"/>
          <w:szCs w:val="24"/>
          <w:lang w:val="uk-UA"/>
        </w:rPr>
        <w:lastRenderedPageBreak/>
        <w:t xml:space="preserve">Український інститут спелеології і карстології. </w:t>
      </w:r>
      <w:r w:rsidRPr="00AA25A5">
        <w:rPr>
          <w:rFonts w:ascii="Times New Roman" w:hAnsi="Times New Roman"/>
          <w:sz w:val="24"/>
          <w:szCs w:val="24"/>
        </w:rPr>
        <w:t>URL:</w:t>
      </w:r>
      <w:r w:rsidRPr="00AA25A5">
        <w:rPr>
          <w:rFonts w:ascii="Times New Roman" w:hAnsi="Times New Roman"/>
          <w:sz w:val="24"/>
          <w:szCs w:val="24"/>
          <w:lang w:val="uk-UA"/>
        </w:rPr>
        <w:t xml:space="preserve"> </w:t>
      </w:r>
      <w:hyperlink r:id="rId21" w:history="1">
        <w:r w:rsidRPr="00AA25A5">
          <w:rPr>
            <w:rStyle w:val="a4"/>
            <w:rFonts w:ascii="Times New Roman" w:hAnsi="Times New Roman"/>
            <w:color w:val="auto"/>
            <w:sz w:val="24"/>
            <w:szCs w:val="24"/>
            <w:u w:val="none"/>
            <w:lang w:val="uk-UA"/>
          </w:rPr>
          <w:t>http://www.institute.speleoukraine.net/</w:t>
        </w:r>
      </w:hyperlink>
    </w:p>
    <w:p w:rsidR="00AA25A5" w:rsidRPr="00AA25A5" w:rsidRDefault="00AA25A5" w:rsidP="00AA25A5">
      <w:pPr>
        <w:pStyle w:val="a8"/>
        <w:numPr>
          <w:ilvl w:val="0"/>
          <w:numId w:val="19"/>
        </w:numPr>
        <w:shd w:val="clear" w:color="auto" w:fill="FFFFFF" w:themeFill="background1"/>
        <w:spacing w:after="0" w:line="240" w:lineRule="auto"/>
        <w:jc w:val="both"/>
        <w:rPr>
          <w:rStyle w:val="a4"/>
          <w:rFonts w:ascii="Times New Roman" w:hAnsi="Times New Roman"/>
          <w:color w:val="auto"/>
          <w:sz w:val="24"/>
          <w:szCs w:val="24"/>
          <w:u w:val="none"/>
          <w:lang w:val="uk-UA"/>
        </w:rPr>
      </w:pPr>
      <w:r w:rsidRPr="00AA25A5">
        <w:rPr>
          <w:rFonts w:ascii="Times New Roman" w:hAnsi="Times New Roman"/>
          <w:sz w:val="24"/>
          <w:szCs w:val="24"/>
          <w:lang w:val="uk-UA"/>
        </w:rPr>
        <w:t xml:space="preserve">Аdventure Travel Trade Association. </w:t>
      </w:r>
      <w:r w:rsidRPr="00AA25A5">
        <w:rPr>
          <w:rFonts w:ascii="Times New Roman" w:hAnsi="Times New Roman"/>
          <w:sz w:val="24"/>
          <w:szCs w:val="24"/>
        </w:rPr>
        <w:t>URL:</w:t>
      </w:r>
      <w:r w:rsidRPr="00AA25A5">
        <w:rPr>
          <w:rFonts w:ascii="Times New Roman" w:hAnsi="Times New Roman"/>
          <w:sz w:val="24"/>
          <w:szCs w:val="24"/>
          <w:lang w:val="uk-UA"/>
        </w:rPr>
        <w:t xml:space="preserve"> </w:t>
      </w:r>
      <w:hyperlink r:id="rId22" w:tgtFrame="_blank" w:history="1">
        <w:r w:rsidRPr="00AA25A5">
          <w:rPr>
            <w:rStyle w:val="a4"/>
            <w:rFonts w:ascii="Times New Roman" w:hAnsi="Times New Roman"/>
            <w:color w:val="auto"/>
            <w:sz w:val="24"/>
            <w:szCs w:val="24"/>
            <w:u w:val="none"/>
            <w:lang w:val="uk-UA"/>
          </w:rPr>
          <w:t>https://www.adventuretravel.biz/</w:t>
        </w:r>
      </w:hyperlink>
    </w:p>
    <w:p w:rsidR="00AA25A5" w:rsidRPr="00AA25A5" w:rsidRDefault="00AA25A5" w:rsidP="00AA25A5">
      <w:pPr>
        <w:pStyle w:val="a8"/>
        <w:numPr>
          <w:ilvl w:val="0"/>
          <w:numId w:val="19"/>
        </w:numPr>
        <w:shd w:val="clear" w:color="auto" w:fill="FFFFFF" w:themeFill="background1"/>
        <w:spacing w:after="0" w:line="240" w:lineRule="auto"/>
        <w:jc w:val="both"/>
        <w:rPr>
          <w:rStyle w:val="a4"/>
          <w:rFonts w:ascii="Times New Roman" w:hAnsi="Times New Roman"/>
          <w:color w:val="auto"/>
          <w:sz w:val="24"/>
          <w:szCs w:val="24"/>
          <w:u w:val="none"/>
          <w:lang w:val="uk-UA"/>
        </w:rPr>
      </w:pPr>
      <w:r w:rsidRPr="00AA25A5">
        <w:rPr>
          <w:rFonts w:ascii="Times New Roman" w:hAnsi="Times New Roman"/>
          <w:sz w:val="24"/>
          <w:szCs w:val="24"/>
          <w:lang w:val="uk-UA"/>
        </w:rPr>
        <w:t xml:space="preserve">Deutsche Gesellschaft für Tourismuswissenschaft e.V. </w:t>
      </w:r>
      <w:r w:rsidRPr="00AA25A5">
        <w:rPr>
          <w:rFonts w:ascii="Times New Roman" w:hAnsi="Times New Roman"/>
          <w:sz w:val="24"/>
          <w:szCs w:val="24"/>
        </w:rPr>
        <w:t>URL:</w:t>
      </w:r>
      <w:r w:rsidRPr="00AA25A5">
        <w:rPr>
          <w:rFonts w:ascii="Times New Roman" w:hAnsi="Times New Roman"/>
          <w:sz w:val="24"/>
          <w:szCs w:val="24"/>
          <w:lang w:val="uk-UA"/>
        </w:rPr>
        <w:t xml:space="preserve"> </w:t>
      </w:r>
      <w:hyperlink r:id="rId23" w:history="1">
        <w:r w:rsidRPr="00AA25A5">
          <w:rPr>
            <w:rStyle w:val="a4"/>
            <w:rFonts w:ascii="Times New Roman" w:hAnsi="Times New Roman"/>
            <w:color w:val="auto"/>
            <w:sz w:val="24"/>
            <w:szCs w:val="24"/>
            <w:u w:val="none"/>
            <w:lang w:val="uk-UA"/>
          </w:rPr>
          <w:t>https://www.dgt.de/</w:t>
        </w:r>
      </w:hyperlink>
    </w:p>
    <w:p w:rsidR="00AA25A5" w:rsidRPr="00AA25A5" w:rsidRDefault="00AA25A5" w:rsidP="00AA25A5">
      <w:pPr>
        <w:pStyle w:val="a8"/>
        <w:numPr>
          <w:ilvl w:val="0"/>
          <w:numId w:val="19"/>
        </w:numPr>
        <w:shd w:val="clear" w:color="auto" w:fill="FFFFFF" w:themeFill="background1"/>
        <w:spacing w:after="0" w:line="240" w:lineRule="auto"/>
        <w:jc w:val="both"/>
        <w:rPr>
          <w:rStyle w:val="a4"/>
          <w:rFonts w:ascii="Times New Roman" w:hAnsi="Times New Roman"/>
          <w:color w:val="auto"/>
          <w:sz w:val="24"/>
          <w:szCs w:val="24"/>
          <w:u w:val="none"/>
          <w:lang w:val="uk-UA"/>
        </w:rPr>
      </w:pPr>
      <w:r w:rsidRPr="00AA25A5">
        <w:rPr>
          <w:rFonts w:ascii="Times New Roman" w:hAnsi="Times New Roman"/>
          <w:sz w:val="24"/>
          <w:szCs w:val="24"/>
          <w:lang w:val="uk-UA"/>
        </w:rPr>
        <w:t>Jégouzo L</w:t>
      </w:r>
      <w:r w:rsidRPr="00AA25A5">
        <w:rPr>
          <w:rFonts w:ascii="Times New Roman" w:hAnsi="Times New Roman"/>
          <w:i/>
          <w:sz w:val="24"/>
          <w:szCs w:val="24"/>
          <w:lang w:val="uk-UA"/>
        </w:rPr>
        <w:t>.</w:t>
      </w:r>
      <w:r w:rsidRPr="00AA25A5">
        <w:rPr>
          <w:rFonts w:ascii="Times New Roman" w:hAnsi="Times New Roman"/>
          <w:sz w:val="24"/>
          <w:szCs w:val="24"/>
          <w:lang w:val="uk-UA"/>
        </w:rPr>
        <w:t xml:space="preserve"> L’évolution de la politique publique du tourisme en France. </w:t>
      </w:r>
      <w:r w:rsidRPr="00AA25A5">
        <w:rPr>
          <w:rFonts w:ascii="Times New Roman" w:hAnsi="Times New Roman"/>
          <w:i/>
          <w:sz w:val="24"/>
          <w:szCs w:val="24"/>
          <w:lang w:val="uk-UA"/>
        </w:rPr>
        <w:t>Mondes du Tourisme.</w:t>
      </w:r>
      <w:r w:rsidRPr="00AA25A5">
        <w:rPr>
          <w:rFonts w:ascii="Times New Roman" w:hAnsi="Times New Roman"/>
          <w:i/>
          <w:sz w:val="24"/>
          <w:szCs w:val="24"/>
          <w:shd w:val="clear" w:color="auto" w:fill="FFFFFF"/>
          <w:lang w:val="uk-UA"/>
        </w:rPr>
        <w:t xml:space="preserve"> </w:t>
      </w:r>
      <w:r w:rsidRPr="00AA25A5">
        <w:rPr>
          <w:rFonts w:ascii="Times New Roman" w:hAnsi="Times New Roman"/>
          <w:sz w:val="24"/>
          <w:szCs w:val="24"/>
          <w:lang w:val="uk-UA"/>
        </w:rPr>
        <w:t>2019.</w:t>
      </w:r>
      <w:r w:rsidRPr="00AA25A5">
        <w:rPr>
          <w:rFonts w:ascii="Times New Roman" w:hAnsi="Times New Roman"/>
          <w:sz w:val="24"/>
          <w:szCs w:val="24"/>
          <w:shd w:val="clear" w:color="auto" w:fill="FFFFFF"/>
          <w:lang w:val="uk-UA"/>
        </w:rPr>
        <w:t xml:space="preserve"> №15. 10</w:t>
      </w:r>
      <w:r w:rsidRPr="00AA25A5">
        <w:rPr>
          <w:rFonts w:ascii="Times New Roman" w:hAnsi="Times New Roman"/>
          <w:sz w:val="24"/>
          <w:szCs w:val="24"/>
          <w:lang w:val="uk-UA"/>
        </w:rPr>
        <w:t xml:space="preserve">  р.</w:t>
      </w:r>
      <w:r w:rsidRPr="00AA25A5">
        <w:rPr>
          <w:rFonts w:ascii="Times New Roman" w:hAnsi="Times New Roman"/>
          <w:sz w:val="24"/>
          <w:szCs w:val="24"/>
          <w:shd w:val="clear" w:color="auto" w:fill="FFFFFF"/>
          <w:lang w:val="uk-UA"/>
        </w:rPr>
        <w:t xml:space="preserve"> </w:t>
      </w:r>
      <w:r w:rsidRPr="00AA25A5">
        <w:rPr>
          <w:rFonts w:ascii="Times New Roman" w:hAnsi="Times New Roman"/>
          <w:sz w:val="24"/>
          <w:szCs w:val="24"/>
        </w:rPr>
        <w:t>URL:</w:t>
      </w:r>
      <w:r w:rsidRPr="00AA25A5">
        <w:rPr>
          <w:rFonts w:ascii="Times New Roman" w:hAnsi="Times New Roman"/>
          <w:sz w:val="24"/>
          <w:szCs w:val="24"/>
          <w:shd w:val="clear" w:color="auto" w:fill="FFFFFF"/>
          <w:lang w:val="uk-UA"/>
        </w:rPr>
        <w:t xml:space="preserve"> </w:t>
      </w:r>
      <w:hyperlink r:id="rId24" w:history="1">
        <w:r w:rsidRPr="00AA25A5">
          <w:rPr>
            <w:rStyle w:val="a4"/>
            <w:rFonts w:ascii="Times New Roman" w:hAnsi="Times New Roman"/>
            <w:color w:val="auto"/>
            <w:sz w:val="24"/>
            <w:szCs w:val="24"/>
            <w:u w:val="none"/>
            <w:shd w:val="clear" w:color="auto" w:fill="FFFFFF"/>
            <w:lang w:val="uk-UA"/>
          </w:rPr>
          <w:t>https://journals.openedition.org/tourisme/2193</w:t>
        </w:r>
      </w:hyperlink>
    </w:p>
    <w:p w:rsidR="00AA25A5" w:rsidRPr="00AA25A5" w:rsidRDefault="00AA25A5" w:rsidP="00AA25A5">
      <w:pPr>
        <w:pStyle w:val="a8"/>
        <w:numPr>
          <w:ilvl w:val="0"/>
          <w:numId w:val="19"/>
        </w:numPr>
        <w:shd w:val="clear" w:color="auto" w:fill="FFFFFF" w:themeFill="background1"/>
        <w:spacing w:after="0" w:line="240" w:lineRule="auto"/>
        <w:jc w:val="both"/>
      </w:pPr>
      <w:r w:rsidRPr="00AA25A5">
        <w:rPr>
          <w:rFonts w:ascii="Times New Roman" w:hAnsi="Times New Roman"/>
          <w:sz w:val="24"/>
          <w:szCs w:val="24"/>
          <w:lang w:val="uk-UA"/>
        </w:rPr>
        <w:t>Pulido-Fernаndez J., Rodrіguez-Dіaz В.</w:t>
      </w:r>
      <w:r w:rsidRPr="00AA25A5">
        <w:rPr>
          <w:rFonts w:ascii="Times New Roman" w:hAnsi="Times New Roman"/>
          <w:i/>
          <w:sz w:val="24"/>
          <w:szCs w:val="24"/>
          <w:lang w:val="uk-UA"/>
        </w:rPr>
        <w:t xml:space="preserve"> </w:t>
      </w:r>
      <w:r w:rsidRPr="00AA25A5">
        <w:rPr>
          <w:rFonts w:ascii="Times New Roman" w:hAnsi="Times New Roman"/>
          <w:sz w:val="24"/>
          <w:szCs w:val="24"/>
          <w:lang w:val="uk-UA"/>
        </w:rPr>
        <w:t xml:space="preserve">Sustainability as a Key Factor in Tourism Competitiveness: </w:t>
      </w:r>
      <w:r w:rsidRPr="00AA25A5">
        <w:rPr>
          <w:rFonts w:ascii="Times New Roman" w:hAnsi="Times New Roman"/>
          <w:i/>
          <w:sz w:val="24"/>
          <w:szCs w:val="24"/>
          <w:lang w:val="uk-UA"/>
        </w:rPr>
        <w:t>Global Analysis</w:t>
      </w:r>
      <w:r w:rsidRPr="00AA25A5">
        <w:rPr>
          <w:rFonts w:ascii="Times New Roman" w:hAnsi="Times New Roman"/>
          <w:sz w:val="24"/>
          <w:szCs w:val="24"/>
          <w:lang w:val="uk-UA"/>
        </w:rPr>
        <w:t xml:space="preserve">. 2020. №12  (51). </w:t>
      </w:r>
      <w:r w:rsidRPr="00AA25A5">
        <w:rPr>
          <w:rFonts w:ascii="Times New Roman" w:hAnsi="Times New Roman"/>
          <w:sz w:val="24"/>
          <w:szCs w:val="24"/>
        </w:rPr>
        <w:t>URL</w:t>
      </w:r>
      <w:r w:rsidRPr="00AA25A5">
        <w:rPr>
          <w:rFonts w:ascii="Times New Roman" w:hAnsi="Times New Roman"/>
          <w:sz w:val="24"/>
          <w:szCs w:val="24"/>
          <w:lang w:val="uk-UA"/>
        </w:rPr>
        <w:t>: Sustainability | An Open Access Journal from MDPI</w:t>
      </w:r>
    </w:p>
    <w:p w:rsidR="00AA25A5" w:rsidRPr="00AA25A5" w:rsidRDefault="00AA25A5" w:rsidP="00AA25A5">
      <w:pPr>
        <w:pStyle w:val="a8"/>
        <w:numPr>
          <w:ilvl w:val="0"/>
          <w:numId w:val="19"/>
        </w:numPr>
        <w:shd w:val="clear" w:color="auto" w:fill="FFFFFF" w:themeFill="background1"/>
        <w:spacing w:after="0" w:line="240" w:lineRule="auto"/>
        <w:jc w:val="both"/>
        <w:rPr>
          <w:rStyle w:val="a4"/>
          <w:color w:val="auto"/>
          <w:u w:val="none"/>
        </w:rPr>
      </w:pPr>
      <w:r w:rsidRPr="00AA25A5">
        <w:rPr>
          <w:rFonts w:ascii="Times New Roman" w:hAnsi="Times New Roman"/>
          <w:sz w:val="24"/>
          <w:szCs w:val="24"/>
          <w:lang w:val="uk-UA"/>
        </w:rPr>
        <w:t>UNESCO: United Nations Educational, Scientific and Cultural Organization.</w:t>
      </w:r>
      <w:r w:rsidRPr="00AA25A5">
        <w:rPr>
          <w:rFonts w:ascii="Times New Roman" w:hAnsi="Times New Roman"/>
          <w:sz w:val="24"/>
          <w:szCs w:val="24"/>
        </w:rPr>
        <w:t xml:space="preserve"> URL</w:t>
      </w:r>
      <w:r w:rsidRPr="00AA25A5">
        <w:rPr>
          <w:rFonts w:ascii="Times New Roman" w:hAnsi="Times New Roman"/>
          <w:sz w:val="24"/>
          <w:szCs w:val="24"/>
          <w:lang w:val="uk-UA"/>
        </w:rPr>
        <w:t xml:space="preserve">: </w:t>
      </w:r>
      <w:hyperlink r:id="rId25" w:history="1">
        <w:r w:rsidRPr="00AA25A5">
          <w:rPr>
            <w:rStyle w:val="a4"/>
            <w:rFonts w:ascii="Times New Roman" w:hAnsi="Times New Roman"/>
            <w:color w:val="auto"/>
            <w:sz w:val="24"/>
            <w:szCs w:val="24"/>
            <w:u w:val="none"/>
            <w:lang w:val="uk-UA"/>
          </w:rPr>
          <w:t>https://en.unesco.org/</w:t>
        </w:r>
      </w:hyperlink>
    </w:p>
    <w:p w:rsidR="00AA25A5" w:rsidRPr="00AA25A5" w:rsidRDefault="00AA25A5" w:rsidP="00AA25A5">
      <w:pPr>
        <w:pStyle w:val="a8"/>
        <w:numPr>
          <w:ilvl w:val="0"/>
          <w:numId w:val="19"/>
        </w:numPr>
        <w:shd w:val="clear" w:color="auto" w:fill="FFFFFF" w:themeFill="background1"/>
        <w:spacing w:after="0" w:line="240" w:lineRule="auto"/>
        <w:jc w:val="both"/>
      </w:pPr>
      <w:r w:rsidRPr="00AA25A5">
        <w:rPr>
          <w:rFonts w:ascii="Times New Roman" w:hAnsi="Times New Roman"/>
          <w:sz w:val="24"/>
          <w:szCs w:val="24"/>
          <w:shd w:val="clear" w:color="auto" w:fill="FFFFFF"/>
        </w:rPr>
        <w:t>http:// library.tup.km.ua</w:t>
      </w:r>
    </w:p>
    <w:p w:rsidR="00AA25A5" w:rsidRPr="00AA25A5" w:rsidRDefault="00AA25A5" w:rsidP="00AA25A5">
      <w:pPr>
        <w:pStyle w:val="a8"/>
        <w:numPr>
          <w:ilvl w:val="0"/>
          <w:numId w:val="19"/>
        </w:numPr>
        <w:shd w:val="clear" w:color="auto" w:fill="FFFFFF" w:themeFill="background1"/>
        <w:spacing w:after="0" w:line="240" w:lineRule="auto"/>
        <w:jc w:val="both"/>
        <w:rPr>
          <w:rStyle w:val="a4"/>
          <w:color w:val="auto"/>
          <w:u w:val="none"/>
        </w:rPr>
      </w:pPr>
      <w:hyperlink r:id="rId26" w:history="1">
        <w:r w:rsidRPr="00AA25A5">
          <w:rPr>
            <w:rStyle w:val="a4"/>
            <w:rFonts w:ascii="Times New Roman" w:hAnsi="Times New Roman"/>
            <w:color w:val="auto"/>
            <w:sz w:val="24"/>
            <w:szCs w:val="24"/>
            <w:u w:val="none"/>
          </w:rPr>
          <w:t>http://ukrstat.gov.ua</w:t>
        </w:r>
      </w:hyperlink>
    </w:p>
    <w:p w:rsidR="00AA25A5" w:rsidRPr="00AA25A5" w:rsidRDefault="00AA25A5" w:rsidP="00AA25A5">
      <w:pPr>
        <w:pStyle w:val="a8"/>
        <w:numPr>
          <w:ilvl w:val="0"/>
          <w:numId w:val="19"/>
        </w:numPr>
        <w:shd w:val="clear" w:color="auto" w:fill="FFFFFF" w:themeFill="background1"/>
        <w:spacing w:after="0" w:line="240" w:lineRule="auto"/>
        <w:jc w:val="both"/>
      </w:pPr>
      <w:r w:rsidRPr="00AA25A5">
        <w:rPr>
          <w:rFonts w:ascii="Times New Roman" w:hAnsi="Times New Roman"/>
          <w:sz w:val="24"/>
          <w:szCs w:val="24"/>
        </w:rPr>
        <w:t>http</w:t>
      </w:r>
      <w:r w:rsidRPr="00AA25A5">
        <w:rPr>
          <w:rFonts w:ascii="Times New Roman" w:hAnsi="Times New Roman"/>
          <w:sz w:val="24"/>
          <w:szCs w:val="24"/>
          <w:lang w:val="uk-UA"/>
        </w:rPr>
        <w:t>://</w:t>
      </w:r>
      <w:r w:rsidRPr="00AA25A5">
        <w:rPr>
          <w:rFonts w:ascii="Times New Roman" w:hAnsi="Times New Roman"/>
          <w:sz w:val="24"/>
          <w:szCs w:val="24"/>
        </w:rPr>
        <w:t>www</w:t>
      </w:r>
      <w:r w:rsidRPr="00AA25A5">
        <w:rPr>
          <w:rFonts w:ascii="Times New Roman" w:hAnsi="Times New Roman"/>
          <w:sz w:val="24"/>
          <w:szCs w:val="24"/>
          <w:lang w:val="uk-UA"/>
        </w:rPr>
        <w:t xml:space="preserve">. </w:t>
      </w:r>
      <w:r w:rsidRPr="00AA25A5">
        <w:rPr>
          <w:rFonts w:ascii="Times New Roman" w:hAnsi="Times New Roman"/>
          <w:sz w:val="24"/>
          <w:szCs w:val="24"/>
        </w:rPr>
        <w:t>geograf</w:t>
      </w:r>
      <w:r w:rsidRPr="00AA25A5">
        <w:rPr>
          <w:rFonts w:ascii="Times New Roman" w:hAnsi="Times New Roman"/>
          <w:sz w:val="24"/>
          <w:szCs w:val="24"/>
          <w:lang w:val="uk-UA"/>
        </w:rPr>
        <w:t>.</w:t>
      </w:r>
      <w:r w:rsidRPr="00AA25A5">
        <w:rPr>
          <w:rFonts w:ascii="Times New Roman" w:hAnsi="Times New Roman"/>
          <w:sz w:val="24"/>
          <w:szCs w:val="24"/>
        </w:rPr>
        <w:t>at</w:t>
      </w:r>
      <w:r w:rsidRPr="00AA25A5">
        <w:rPr>
          <w:rFonts w:ascii="Times New Roman" w:hAnsi="Times New Roman"/>
          <w:sz w:val="24"/>
          <w:szCs w:val="24"/>
          <w:lang w:val="uk-UA"/>
        </w:rPr>
        <w:t>.</w:t>
      </w:r>
      <w:r w:rsidRPr="00AA25A5">
        <w:rPr>
          <w:rFonts w:ascii="Times New Roman" w:hAnsi="Times New Roman"/>
          <w:sz w:val="24"/>
          <w:szCs w:val="24"/>
        </w:rPr>
        <w:t>ua</w:t>
      </w:r>
      <w:r w:rsidRPr="00AA25A5">
        <w:rPr>
          <w:rFonts w:ascii="Times New Roman" w:hAnsi="Times New Roman"/>
          <w:sz w:val="24"/>
          <w:szCs w:val="24"/>
          <w:lang w:val="uk-UA"/>
        </w:rPr>
        <w:t xml:space="preserve"> – Географія. Країни світу</w:t>
      </w:r>
    </w:p>
    <w:p w:rsidR="00AA25A5" w:rsidRPr="00AA25A5" w:rsidRDefault="00AA25A5" w:rsidP="00AA25A5">
      <w:pPr>
        <w:pStyle w:val="a8"/>
        <w:numPr>
          <w:ilvl w:val="0"/>
          <w:numId w:val="19"/>
        </w:numPr>
        <w:shd w:val="clear" w:color="auto" w:fill="FFFFFF" w:themeFill="background1"/>
        <w:spacing w:after="0" w:line="240" w:lineRule="auto"/>
        <w:jc w:val="both"/>
        <w:rPr>
          <w:rFonts w:ascii="Times New Roman" w:hAnsi="Times New Roman"/>
          <w:sz w:val="24"/>
          <w:szCs w:val="24"/>
          <w:lang w:val="uk-UA"/>
        </w:rPr>
      </w:pPr>
      <w:r w:rsidRPr="00AA25A5">
        <w:rPr>
          <w:rFonts w:ascii="Times New Roman" w:hAnsi="Times New Roman"/>
          <w:sz w:val="24"/>
          <w:szCs w:val="24"/>
        </w:rPr>
        <w:t>www. tourism.gov.ua.</w:t>
      </w:r>
    </w:p>
    <w:p w:rsidR="00AA25A5" w:rsidRPr="00AA25A5" w:rsidRDefault="00AA25A5" w:rsidP="00AA25A5">
      <w:pPr>
        <w:pStyle w:val="a8"/>
        <w:numPr>
          <w:ilvl w:val="0"/>
          <w:numId w:val="19"/>
        </w:numPr>
        <w:shd w:val="clear" w:color="auto" w:fill="FFFFFF" w:themeFill="background1"/>
        <w:spacing w:after="0" w:line="240" w:lineRule="auto"/>
        <w:jc w:val="both"/>
        <w:rPr>
          <w:rStyle w:val="a4"/>
          <w:color w:val="auto"/>
          <w:u w:val="none"/>
        </w:rPr>
      </w:pPr>
      <w:hyperlink r:id="rId27" w:history="1">
        <w:r w:rsidRPr="00AA25A5">
          <w:rPr>
            <w:rStyle w:val="a4"/>
            <w:rFonts w:ascii="Times New Roman" w:hAnsi="Times New Roman"/>
            <w:color w:val="auto"/>
            <w:sz w:val="24"/>
            <w:szCs w:val="24"/>
            <w:u w:val="none"/>
          </w:rPr>
          <w:t>www.rada.gov.ua</w:t>
        </w:r>
      </w:hyperlink>
    </w:p>
    <w:p w:rsidR="00AA25A5" w:rsidRPr="00AA25A5" w:rsidRDefault="00AA25A5" w:rsidP="00AA25A5">
      <w:pPr>
        <w:pStyle w:val="a8"/>
        <w:numPr>
          <w:ilvl w:val="0"/>
          <w:numId w:val="19"/>
        </w:numPr>
        <w:shd w:val="clear" w:color="auto" w:fill="FFFFFF" w:themeFill="background1"/>
        <w:spacing w:after="0" w:line="240" w:lineRule="auto"/>
        <w:jc w:val="both"/>
      </w:pPr>
      <w:hyperlink r:id="rId28" w:history="1">
        <w:r w:rsidRPr="00AA25A5">
          <w:rPr>
            <w:rStyle w:val="a4"/>
            <w:rFonts w:ascii="Times New Roman" w:hAnsi="Times New Roman"/>
            <w:color w:val="auto"/>
            <w:sz w:val="24"/>
            <w:szCs w:val="24"/>
            <w:u w:val="none"/>
          </w:rPr>
          <w:t>www.vechervkarpatah.at.ua</w:t>
        </w:r>
      </w:hyperlink>
    </w:p>
    <w:p w:rsidR="0059380F" w:rsidRPr="0059380F" w:rsidRDefault="0059380F" w:rsidP="00E21A5E">
      <w:pPr>
        <w:keepNext/>
        <w:keepLines/>
        <w:spacing w:after="0"/>
        <w:ind w:hanging="10"/>
        <w:jc w:val="center"/>
        <w:outlineLvl w:val="0"/>
        <w:rPr>
          <w:rFonts w:ascii="Times New Roman" w:hAnsi="Times New Roman" w:cs="Times New Roman"/>
          <w:b/>
          <w:bCs/>
          <w:spacing w:val="-6"/>
          <w:sz w:val="24"/>
          <w:szCs w:val="24"/>
          <w:lang w:val="uk-UA"/>
        </w:rPr>
      </w:pPr>
    </w:p>
    <w:p w:rsidR="00DD140F" w:rsidRPr="0059380F" w:rsidRDefault="001B1ED5" w:rsidP="00E21A5E">
      <w:pPr>
        <w:keepNext/>
        <w:keepLines/>
        <w:spacing w:after="0"/>
        <w:ind w:hanging="10"/>
        <w:jc w:val="center"/>
        <w:outlineLvl w:val="0"/>
        <w:rPr>
          <w:rFonts w:ascii="Times New Roman" w:eastAsia="Arial" w:hAnsi="Times New Roman" w:cs="Times New Roman"/>
          <w:b/>
          <w:sz w:val="24"/>
          <w:szCs w:val="24"/>
          <w:lang w:val="uk-UA"/>
        </w:rPr>
      </w:pPr>
      <w:r w:rsidRPr="0059380F">
        <w:rPr>
          <w:rFonts w:ascii="Times New Roman" w:eastAsia="Arial" w:hAnsi="Times New Roman" w:cs="Times New Roman"/>
          <w:b/>
          <w:sz w:val="24"/>
          <w:szCs w:val="24"/>
          <w:lang w:val="uk-UA"/>
        </w:rPr>
        <w:t>Політика оцінювання</w:t>
      </w:r>
    </w:p>
    <w:p w:rsidR="00A525C6" w:rsidRDefault="001B1ED5" w:rsidP="00A525C6">
      <w:pPr>
        <w:keepNext/>
        <w:keepLines/>
        <w:spacing w:after="0"/>
        <w:ind w:firstLine="567"/>
        <w:jc w:val="both"/>
        <w:outlineLvl w:val="0"/>
        <w:rPr>
          <w:rFonts w:ascii="Times New Roman" w:eastAsia="Arial" w:hAnsi="Times New Roman" w:cs="Times New Roman"/>
          <w:sz w:val="24"/>
          <w:szCs w:val="24"/>
          <w:lang w:val="uk-UA"/>
        </w:rPr>
      </w:pPr>
      <w:r w:rsidRPr="0059380F">
        <w:rPr>
          <w:rFonts w:ascii="Times New Roman" w:eastAsia="Arial" w:hAnsi="Times New Roman" w:cs="Times New Roman"/>
          <w:b/>
          <w:sz w:val="24"/>
          <w:szCs w:val="24"/>
          <w:lang w:val="uk-UA"/>
        </w:rPr>
        <w:t>Політика щодо дедлайнів та перескладання</w:t>
      </w:r>
      <w:r w:rsidRPr="0059380F">
        <w:rPr>
          <w:rFonts w:ascii="Times New Roman" w:eastAsia="Arial" w:hAnsi="Times New Roman" w:cs="Times New Roman"/>
          <w:sz w:val="24"/>
          <w:szCs w:val="24"/>
          <w:lang w:val="uk-UA"/>
        </w:rPr>
        <w:t xml:space="preserve">: Роботи, які здаються із порушенням термінів без поважних причин, оцінюються на нижчу оцінку (75% від можливої максимальної кількості </w:t>
      </w:r>
      <w:r w:rsidR="00A525C6">
        <w:rPr>
          <w:rFonts w:ascii="Times New Roman" w:eastAsia="Arial" w:hAnsi="Times New Roman" w:cs="Times New Roman"/>
          <w:sz w:val="24"/>
          <w:szCs w:val="24"/>
          <w:lang w:val="uk-UA"/>
        </w:rPr>
        <w:t>балів за вид діяльності балів).</w:t>
      </w:r>
    </w:p>
    <w:p w:rsidR="001B1ED5" w:rsidRPr="00A525C6" w:rsidRDefault="001B1ED5" w:rsidP="00A525C6">
      <w:pPr>
        <w:keepNext/>
        <w:keepLines/>
        <w:spacing w:after="0"/>
        <w:ind w:firstLine="567"/>
        <w:outlineLvl w:val="0"/>
        <w:rPr>
          <w:rFonts w:ascii="Times New Roman" w:eastAsia="Arial" w:hAnsi="Times New Roman" w:cs="Times New Roman"/>
          <w:b/>
          <w:sz w:val="24"/>
          <w:szCs w:val="24"/>
          <w:lang w:val="uk-UA"/>
        </w:rPr>
      </w:pPr>
      <w:r w:rsidRPr="0059380F">
        <w:rPr>
          <w:rFonts w:ascii="Times New Roman" w:eastAsia="Arial" w:hAnsi="Times New Roman" w:cs="Times New Roman"/>
          <w:b/>
          <w:sz w:val="24"/>
          <w:szCs w:val="24"/>
          <w:lang w:val="uk-UA"/>
        </w:rPr>
        <w:t>Політика щодо академічної доброчесності</w:t>
      </w:r>
      <w:r w:rsidRPr="0059380F">
        <w:rPr>
          <w:rFonts w:ascii="Times New Roman" w:eastAsia="Arial" w:hAnsi="Times New Roman" w:cs="Times New Roman"/>
          <w:sz w:val="24"/>
          <w:szCs w:val="24"/>
          <w:lang w:val="uk-UA"/>
        </w:rPr>
        <w:t xml:space="preserve">: Списування під час контрольних робіт та </w:t>
      </w:r>
      <w:r w:rsidR="00967261" w:rsidRPr="0059380F">
        <w:rPr>
          <w:rFonts w:ascii="Times New Roman" w:eastAsia="Arial" w:hAnsi="Times New Roman" w:cs="Times New Roman"/>
          <w:sz w:val="24"/>
          <w:szCs w:val="24"/>
          <w:lang w:val="uk-UA"/>
        </w:rPr>
        <w:t>складання іспиту</w:t>
      </w:r>
      <w:r w:rsidR="000B4AEB" w:rsidRPr="0059380F">
        <w:rPr>
          <w:rFonts w:ascii="Times New Roman" w:eastAsia="Arial" w:hAnsi="Times New Roman" w:cs="Times New Roman"/>
          <w:sz w:val="24"/>
          <w:szCs w:val="24"/>
          <w:lang w:val="uk-UA"/>
        </w:rPr>
        <w:t xml:space="preserve"> </w:t>
      </w:r>
      <w:r w:rsidR="00967261" w:rsidRPr="0059380F">
        <w:rPr>
          <w:rFonts w:ascii="Times New Roman" w:eastAsia="Arial" w:hAnsi="Times New Roman" w:cs="Times New Roman"/>
          <w:sz w:val="24"/>
          <w:szCs w:val="24"/>
          <w:lang w:val="uk-UA"/>
        </w:rPr>
        <w:t>заборонені (у</w:t>
      </w:r>
      <w:r w:rsidRPr="0059380F">
        <w:rPr>
          <w:rFonts w:ascii="Times New Roman" w:eastAsia="Arial" w:hAnsi="Times New Roman" w:cs="Times New Roman"/>
          <w:sz w:val="24"/>
          <w:szCs w:val="24"/>
          <w:lang w:val="uk-UA"/>
        </w:rPr>
        <w:t xml:space="preserve"> т.ч. із використанням мобільних девайсів). Мобільні пристрої дозволяється використовувати лише під час підготовки практичних завдань в процесі заняття. </w:t>
      </w:r>
    </w:p>
    <w:p w:rsidR="0059380F" w:rsidRPr="00A00FE7" w:rsidRDefault="0059380F" w:rsidP="0059380F">
      <w:pPr>
        <w:pStyle w:val="a8"/>
        <w:spacing w:after="0" w:line="240" w:lineRule="auto"/>
        <w:ind w:left="283"/>
        <w:outlineLvl w:val="6"/>
        <w:rPr>
          <w:rFonts w:ascii="Times New Roman" w:hAnsi="Times New Roman"/>
          <w:b/>
          <w:sz w:val="24"/>
          <w:szCs w:val="24"/>
          <w:lang w:val="ru-RU" w:eastAsia="ru-RU"/>
        </w:rPr>
      </w:pPr>
    </w:p>
    <w:p w:rsidR="0059380F" w:rsidRDefault="0059380F" w:rsidP="0059380F">
      <w:pPr>
        <w:pStyle w:val="a8"/>
        <w:spacing w:after="0" w:line="240" w:lineRule="auto"/>
        <w:ind w:left="283"/>
        <w:jc w:val="center"/>
        <w:outlineLvl w:val="6"/>
        <w:rPr>
          <w:rFonts w:ascii="Times New Roman" w:hAnsi="Times New Roman"/>
          <w:b/>
          <w:sz w:val="24"/>
          <w:szCs w:val="24"/>
          <w:lang w:val="ru-RU" w:eastAsia="ru-RU"/>
        </w:rPr>
      </w:pPr>
      <w:r w:rsidRPr="00A00FE7">
        <w:rPr>
          <w:rFonts w:ascii="Times New Roman" w:hAnsi="Times New Roman"/>
          <w:b/>
          <w:sz w:val="24"/>
          <w:szCs w:val="24"/>
          <w:lang w:val="ru-RU" w:eastAsia="ru-RU"/>
        </w:rPr>
        <w:t>Розподіл балів, які отримують здобувачі вищої освіти (модуль 1)</w:t>
      </w:r>
    </w:p>
    <w:p w:rsidR="00A525C6" w:rsidRPr="00A00FE7" w:rsidRDefault="00A525C6" w:rsidP="0059380F">
      <w:pPr>
        <w:pStyle w:val="a8"/>
        <w:spacing w:after="0" w:line="240" w:lineRule="auto"/>
        <w:ind w:left="283"/>
        <w:jc w:val="center"/>
        <w:outlineLvl w:val="6"/>
        <w:rPr>
          <w:rFonts w:ascii="Times New Roman" w:hAnsi="Times New Roman"/>
          <w:b/>
          <w:sz w:val="24"/>
          <w:szCs w:val="24"/>
          <w:lang w:val="ru-RU" w:eastAsia="ru-RU"/>
        </w:rPr>
      </w:pPr>
    </w:p>
    <w:tbl>
      <w:tblPr>
        <w:tblW w:w="48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1011"/>
        <w:gridCol w:w="1008"/>
        <w:gridCol w:w="885"/>
        <w:gridCol w:w="1139"/>
        <w:gridCol w:w="1746"/>
        <w:gridCol w:w="2153"/>
        <w:gridCol w:w="895"/>
      </w:tblGrid>
      <w:tr w:rsidR="0059380F" w:rsidRPr="00623763" w:rsidTr="0095246F">
        <w:trPr>
          <w:cantSplit/>
        </w:trPr>
        <w:tc>
          <w:tcPr>
            <w:tcW w:w="3412" w:type="pct"/>
            <w:gridSpan w:val="6"/>
          </w:tcPr>
          <w:p w:rsidR="0059380F" w:rsidRPr="0059380F" w:rsidRDefault="0059380F" w:rsidP="0095246F">
            <w:pPr>
              <w:spacing w:after="0" w:line="240" w:lineRule="auto"/>
              <w:jc w:val="center"/>
              <w:rPr>
                <w:rFonts w:ascii="Times New Roman" w:eastAsia="Times New Roman" w:hAnsi="Times New Roman" w:cs="Times New Roman"/>
                <w:b/>
                <w:sz w:val="24"/>
                <w:szCs w:val="24"/>
                <w:lang w:val="ru-RU"/>
              </w:rPr>
            </w:pPr>
            <w:r w:rsidRPr="0059380F">
              <w:rPr>
                <w:rFonts w:ascii="Times New Roman" w:eastAsia="Times New Roman" w:hAnsi="Times New Roman" w:cs="Times New Roman"/>
                <w:b/>
                <w:sz w:val="24"/>
                <w:szCs w:val="24"/>
                <w:lang w:val="ru-RU"/>
              </w:rPr>
              <w:t>Поточне оцінювання та самостійна робота</w:t>
            </w:r>
          </w:p>
        </w:tc>
        <w:tc>
          <w:tcPr>
            <w:tcW w:w="1121" w:type="pct"/>
            <w:tcMar>
              <w:left w:w="57" w:type="dxa"/>
              <w:right w:w="57" w:type="dxa"/>
            </w:tcMar>
            <w:vAlign w:val="center"/>
          </w:tcPr>
          <w:p w:rsidR="0059380F" w:rsidRPr="00623763" w:rsidRDefault="0059380F" w:rsidP="0095246F">
            <w:pPr>
              <w:spacing w:after="0" w:line="240" w:lineRule="auto"/>
              <w:jc w:val="center"/>
              <w:rPr>
                <w:rFonts w:ascii="Times New Roman" w:eastAsia="Times New Roman" w:hAnsi="Times New Roman" w:cs="Times New Roman"/>
                <w:b/>
                <w:sz w:val="24"/>
                <w:szCs w:val="24"/>
              </w:rPr>
            </w:pPr>
            <w:r w:rsidRPr="00623763">
              <w:rPr>
                <w:rFonts w:ascii="Times New Roman" w:eastAsia="Times New Roman" w:hAnsi="Times New Roman" w:cs="Times New Roman"/>
                <w:b/>
                <w:sz w:val="24"/>
                <w:szCs w:val="24"/>
              </w:rPr>
              <w:t>Модульна контрольна робота</w:t>
            </w:r>
          </w:p>
        </w:tc>
        <w:tc>
          <w:tcPr>
            <w:tcW w:w="467" w:type="pct"/>
            <w:tcMar>
              <w:left w:w="57" w:type="dxa"/>
              <w:right w:w="57" w:type="dxa"/>
            </w:tcMar>
            <w:vAlign w:val="center"/>
          </w:tcPr>
          <w:p w:rsidR="0059380F" w:rsidRPr="00623763" w:rsidRDefault="0059380F" w:rsidP="0095246F">
            <w:pPr>
              <w:spacing w:after="0" w:line="240" w:lineRule="auto"/>
              <w:jc w:val="center"/>
              <w:rPr>
                <w:rFonts w:ascii="Times New Roman" w:eastAsia="Times New Roman" w:hAnsi="Times New Roman" w:cs="Times New Roman"/>
                <w:b/>
                <w:sz w:val="24"/>
                <w:szCs w:val="24"/>
              </w:rPr>
            </w:pPr>
            <w:r w:rsidRPr="00623763">
              <w:rPr>
                <w:rFonts w:ascii="Times New Roman" w:eastAsia="Times New Roman" w:hAnsi="Times New Roman" w:cs="Times New Roman"/>
                <w:b/>
                <w:sz w:val="24"/>
                <w:szCs w:val="24"/>
              </w:rPr>
              <w:t>Сума</w:t>
            </w:r>
          </w:p>
        </w:tc>
      </w:tr>
      <w:tr w:rsidR="0059380F" w:rsidRPr="00623763" w:rsidTr="0095246F">
        <w:trPr>
          <w:cantSplit/>
          <w:trHeight w:val="384"/>
        </w:trPr>
        <w:tc>
          <w:tcPr>
            <w:tcW w:w="399" w:type="pct"/>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sz w:val="24"/>
                <w:szCs w:val="24"/>
              </w:rPr>
              <w:t>Т1</w:t>
            </w:r>
          </w:p>
        </w:tc>
        <w:tc>
          <w:tcPr>
            <w:tcW w:w="526" w:type="pct"/>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sz w:val="24"/>
                <w:szCs w:val="24"/>
              </w:rPr>
              <w:t>Т2</w:t>
            </w:r>
          </w:p>
        </w:tc>
        <w:tc>
          <w:tcPr>
            <w:tcW w:w="525" w:type="pct"/>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sz w:val="24"/>
                <w:szCs w:val="24"/>
              </w:rPr>
              <w:t>Т3</w:t>
            </w:r>
          </w:p>
        </w:tc>
        <w:tc>
          <w:tcPr>
            <w:tcW w:w="461" w:type="pct"/>
            <w:shd w:val="clear" w:color="auto" w:fill="auto"/>
            <w:tcMar>
              <w:left w:w="57" w:type="dxa"/>
              <w:right w:w="57" w:type="dxa"/>
            </w:tcMar>
          </w:tcPr>
          <w:p w:rsidR="0059380F" w:rsidRPr="00623763" w:rsidRDefault="0059380F" w:rsidP="0095246F">
            <w:pPr>
              <w:jc w:val="center"/>
              <w:rPr>
                <w:sz w:val="24"/>
                <w:szCs w:val="24"/>
              </w:rPr>
            </w:pPr>
            <w:r w:rsidRPr="00623763">
              <w:rPr>
                <w:rFonts w:ascii="Times New Roman" w:eastAsia="Times New Roman" w:hAnsi="Times New Roman" w:cs="Times New Roman"/>
                <w:sz w:val="24"/>
                <w:szCs w:val="24"/>
              </w:rPr>
              <w:t>Т4</w:t>
            </w:r>
          </w:p>
        </w:tc>
        <w:tc>
          <w:tcPr>
            <w:tcW w:w="593" w:type="pct"/>
          </w:tcPr>
          <w:p w:rsidR="0059380F" w:rsidRPr="00623763" w:rsidRDefault="0059380F" w:rsidP="0095246F">
            <w:pPr>
              <w:jc w:val="center"/>
              <w:rPr>
                <w:sz w:val="24"/>
                <w:szCs w:val="24"/>
              </w:rPr>
            </w:pPr>
            <w:r w:rsidRPr="00623763">
              <w:rPr>
                <w:rFonts w:ascii="Times New Roman" w:eastAsia="Times New Roman" w:hAnsi="Times New Roman" w:cs="Times New Roman"/>
                <w:sz w:val="24"/>
                <w:szCs w:val="24"/>
              </w:rPr>
              <w:t>Т5</w:t>
            </w:r>
          </w:p>
        </w:tc>
        <w:tc>
          <w:tcPr>
            <w:tcW w:w="909" w:type="pct"/>
            <w:shd w:val="clear" w:color="auto" w:fill="auto"/>
            <w:tcMar>
              <w:left w:w="57" w:type="dxa"/>
              <w:right w:w="57" w:type="dxa"/>
            </w:tcMar>
          </w:tcPr>
          <w:p w:rsidR="0059380F" w:rsidRPr="00623763" w:rsidRDefault="0059380F" w:rsidP="0095246F">
            <w:pPr>
              <w:jc w:val="center"/>
              <w:rPr>
                <w:rFonts w:ascii="Times New Roman" w:hAnsi="Times New Roman" w:cs="Times New Roman"/>
                <w:sz w:val="24"/>
                <w:szCs w:val="24"/>
              </w:rPr>
            </w:pPr>
            <w:r w:rsidRPr="00623763">
              <w:rPr>
                <w:rFonts w:ascii="Times New Roman" w:hAnsi="Times New Roman" w:cs="Times New Roman"/>
                <w:sz w:val="24"/>
                <w:szCs w:val="24"/>
              </w:rPr>
              <w:t>Презентація туристичних маршрутів</w:t>
            </w:r>
          </w:p>
        </w:tc>
        <w:tc>
          <w:tcPr>
            <w:tcW w:w="1121" w:type="pct"/>
            <w:vMerge w:val="restart"/>
            <w:shd w:val="clear" w:color="auto" w:fill="auto"/>
            <w:tcMar>
              <w:left w:w="57" w:type="dxa"/>
              <w:right w:w="57" w:type="dxa"/>
            </w:tcMar>
            <w:vAlign w:val="center"/>
          </w:tcPr>
          <w:p w:rsidR="0059380F" w:rsidRPr="00623763" w:rsidRDefault="00375EDC" w:rsidP="009524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67" w:type="pct"/>
            <w:vMerge w:val="restart"/>
            <w:shd w:val="clear" w:color="auto" w:fill="auto"/>
            <w:tcMar>
              <w:left w:w="57" w:type="dxa"/>
              <w:right w:w="57" w:type="dxa"/>
            </w:tcMar>
            <w:vAlign w:val="center"/>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b/>
                <w:sz w:val="24"/>
                <w:szCs w:val="24"/>
              </w:rPr>
              <w:t>100</w:t>
            </w:r>
          </w:p>
        </w:tc>
      </w:tr>
      <w:tr w:rsidR="0059380F" w:rsidRPr="00623763" w:rsidTr="0095246F">
        <w:trPr>
          <w:cantSplit/>
        </w:trPr>
        <w:tc>
          <w:tcPr>
            <w:tcW w:w="399" w:type="pct"/>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sz w:val="24"/>
                <w:szCs w:val="24"/>
              </w:rPr>
              <w:t>5</w:t>
            </w:r>
          </w:p>
        </w:tc>
        <w:tc>
          <w:tcPr>
            <w:tcW w:w="526" w:type="pct"/>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sz w:val="24"/>
                <w:szCs w:val="24"/>
              </w:rPr>
              <w:t>5</w:t>
            </w:r>
          </w:p>
        </w:tc>
        <w:tc>
          <w:tcPr>
            <w:tcW w:w="525" w:type="pct"/>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sz w:val="24"/>
                <w:szCs w:val="24"/>
              </w:rPr>
              <w:t>10</w:t>
            </w:r>
          </w:p>
        </w:tc>
        <w:tc>
          <w:tcPr>
            <w:tcW w:w="461" w:type="pct"/>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sz w:val="24"/>
                <w:szCs w:val="24"/>
              </w:rPr>
              <w:t>10</w:t>
            </w:r>
          </w:p>
        </w:tc>
        <w:tc>
          <w:tcPr>
            <w:tcW w:w="593" w:type="pct"/>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sz w:val="24"/>
                <w:szCs w:val="24"/>
              </w:rPr>
              <w:t>10</w:t>
            </w:r>
          </w:p>
        </w:tc>
        <w:tc>
          <w:tcPr>
            <w:tcW w:w="909" w:type="pct"/>
            <w:shd w:val="clear" w:color="auto" w:fill="auto"/>
            <w:tcMar>
              <w:left w:w="57" w:type="dxa"/>
              <w:right w:w="57" w:type="dxa"/>
            </w:tcMar>
          </w:tcPr>
          <w:p w:rsidR="0059380F" w:rsidRPr="00623763" w:rsidRDefault="00375EDC" w:rsidP="009524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21" w:type="pct"/>
            <w:vMerge/>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p>
        </w:tc>
        <w:tc>
          <w:tcPr>
            <w:tcW w:w="467" w:type="pct"/>
            <w:vMerge/>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p>
        </w:tc>
      </w:tr>
    </w:tbl>
    <w:p w:rsidR="0059380F" w:rsidRPr="0059380F" w:rsidRDefault="0059380F" w:rsidP="00353D82">
      <w:pPr>
        <w:pStyle w:val="a8"/>
        <w:spacing w:after="0" w:line="240" w:lineRule="auto"/>
        <w:ind w:left="283"/>
        <w:outlineLvl w:val="6"/>
        <w:rPr>
          <w:rFonts w:ascii="Times New Roman" w:hAnsi="Times New Roman"/>
          <w:b/>
          <w:i/>
          <w:sz w:val="24"/>
          <w:szCs w:val="24"/>
          <w:lang w:eastAsia="ru-RU"/>
        </w:rPr>
      </w:pPr>
    </w:p>
    <w:p w:rsidR="0059380F" w:rsidRDefault="0059380F" w:rsidP="0059380F">
      <w:pPr>
        <w:pStyle w:val="a8"/>
        <w:spacing w:after="0" w:line="240" w:lineRule="auto"/>
        <w:ind w:left="283"/>
        <w:jc w:val="center"/>
        <w:outlineLvl w:val="6"/>
        <w:rPr>
          <w:rFonts w:ascii="Times New Roman" w:hAnsi="Times New Roman"/>
          <w:b/>
          <w:sz w:val="24"/>
          <w:szCs w:val="24"/>
          <w:lang w:eastAsia="ru-RU"/>
        </w:rPr>
      </w:pPr>
      <w:r w:rsidRPr="0059380F">
        <w:rPr>
          <w:rFonts w:ascii="Times New Roman" w:hAnsi="Times New Roman"/>
          <w:b/>
          <w:sz w:val="24"/>
          <w:szCs w:val="24"/>
          <w:lang w:eastAsia="ru-RU"/>
        </w:rPr>
        <w:t>Розподіл балів, які отримують здобувачі вищої освіти (модуль 2)</w:t>
      </w:r>
    </w:p>
    <w:p w:rsidR="00A525C6" w:rsidRPr="0059380F" w:rsidRDefault="00A525C6" w:rsidP="0059380F">
      <w:pPr>
        <w:pStyle w:val="a8"/>
        <w:spacing w:after="0" w:line="240" w:lineRule="auto"/>
        <w:ind w:left="283"/>
        <w:jc w:val="center"/>
        <w:outlineLvl w:val="6"/>
        <w:rPr>
          <w:rFonts w:ascii="Times New Roman" w:hAnsi="Times New Roman"/>
          <w:b/>
          <w:sz w:val="24"/>
          <w:szCs w:val="24"/>
          <w:lang w:eastAsia="ru-RU"/>
        </w:rPr>
      </w:pPr>
    </w:p>
    <w:tbl>
      <w:tblPr>
        <w:tblW w:w="489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1283"/>
        <w:gridCol w:w="713"/>
        <w:gridCol w:w="999"/>
        <w:gridCol w:w="855"/>
        <w:gridCol w:w="1769"/>
        <w:gridCol w:w="2360"/>
        <w:gridCol w:w="770"/>
      </w:tblGrid>
      <w:tr w:rsidR="0059380F" w:rsidRPr="00623763" w:rsidTr="0095246F">
        <w:trPr>
          <w:cantSplit/>
        </w:trPr>
        <w:tc>
          <w:tcPr>
            <w:tcW w:w="3370" w:type="pct"/>
            <w:gridSpan w:val="6"/>
            <w:tcMar>
              <w:left w:w="57" w:type="dxa"/>
              <w:right w:w="57" w:type="dxa"/>
            </w:tcMar>
            <w:vAlign w:val="center"/>
          </w:tcPr>
          <w:p w:rsidR="0059380F" w:rsidRPr="0059380F" w:rsidRDefault="0059380F" w:rsidP="0095246F">
            <w:pPr>
              <w:spacing w:after="0" w:line="240" w:lineRule="auto"/>
              <w:jc w:val="center"/>
              <w:rPr>
                <w:rFonts w:ascii="Times New Roman" w:eastAsia="Times New Roman" w:hAnsi="Times New Roman" w:cs="Times New Roman"/>
                <w:b/>
                <w:sz w:val="24"/>
                <w:szCs w:val="24"/>
                <w:lang w:val="ru-RU"/>
              </w:rPr>
            </w:pPr>
            <w:r w:rsidRPr="0059380F">
              <w:rPr>
                <w:rFonts w:ascii="Times New Roman" w:eastAsia="Times New Roman" w:hAnsi="Times New Roman" w:cs="Times New Roman"/>
                <w:b/>
                <w:sz w:val="24"/>
                <w:szCs w:val="24"/>
                <w:lang w:val="ru-RU"/>
              </w:rPr>
              <w:t>Поточне оцінювання та самостійна робота</w:t>
            </w:r>
          </w:p>
        </w:tc>
        <w:tc>
          <w:tcPr>
            <w:tcW w:w="1229" w:type="pct"/>
            <w:tcMar>
              <w:left w:w="57" w:type="dxa"/>
              <w:right w:w="57" w:type="dxa"/>
            </w:tcMar>
            <w:vAlign w:val="center"/>
          </w:tcPr>
          <w:p w:rsidR="0059380F" w:rsidRPr="00623763" w:rsidRDefault="0059380F" w:rsidP="0095246F">
            <w:pPr>
              <w:spacing w:after="0" w:line="240" w:lineRule="auto"/>
              <w:jc w:val="center"/>
              <w:rPr>
                <w:rFonts w:ascii="Times New Roman" w:eastAsia="Times New Roman" w:hAnsi="Times New Roman" w:cs="Times New Roman"/>
                <w:b/>
                <w:sz w:val="24"/>
                <w:szCs w:val="24"/>
              </w:rPr>
            </w:pPr>
            <w:r w:rsidRPr="00623763">
              <w:rPr>
                <w:rFonts w:ascii="Times New Roman" w:eastAsia="Times New Roman" w:hAnsi="Times New Roman" w:cs="Times New Roman"/>
                <w:b/>
                <w:sz w:val="24"/>
                <w:szCs w:val="24"/>
              </w:rPr>
              <w:t>Модульна контрольна робота</w:t>
            </w:r>
          </w:p>
        </w:tc>
        <w:tc>
          <w:tcPr>
            <w:tcW w:w="401" w:type="pct"/>
            <w:tcMar>
              <w:left w:w="57" w:type="dxa"/>
              <w:right w:w="57" w:type="dxa"/>
            </w:tcMar>
            <w:vAlign w:val="center"/>
          </w:tcPr>
          <w:p w:rsidR="0059380F" w:rsidRPr="00623763" w:rsidRDefault="0059380F" w:rsidP="0095246F">
            <w:pPr>
              <w:spacing w:after="0" w:line="240" w:lineRule="auto"/>
              <w:jc w:val="center"/>
              <w:rPr>
                <w:rFonts w:ascii="Times New Roman" w:eastAsia="Times New Roman" w:hAnsi="Times New Roman" w:cs="Times New Roman"/>
                <w:b/>
                <w:sz w:val="24"/>
                <w:szCs w:val="24"/>
              </w:rPr>
            </w:pPr>
            <w:r w:rsidRPr="00623763">
              <w:rPr>
                <w:rFonts w:ascii="Times New Roman" w:eastAsia="Times New Roman" w:hAnsi="Times New Roman" w:cs="Times New Roman"/>
                <w:b/>
                <w:sz w:val="24"/>
                <w:szCs w:val="24"/>
              </w:rPr>
              <w:t>Сума</w:t>
            </w:r>
          </w:p>
        </w:tc>
      </w:tr>
      <w:tr w:rsidR="0059380F" w:rsidRPr="00623763" w:rsidTr="0095246F">
        <w:trPr>
          <w:cantSplit/>
          <w:trHeight w:val="384"/>
        </w:trPr>
        <w:tc>
          <w:tcPr>
            <w:tcW w:w="445" w:type="pct"/>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sz w:val="24"/>
                <w:szCs w:val="24"/>
              </w:rPr>
              <w:t>Т6</w:t>
            </w:r>
          </w:p>
        </w:tc>
        <w:tc>
          <w:tcPr>
            <w:tcW w:w="668" w:type="pct"/>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sz w:val="24"/>
                <w:szCs w:val="24"/>
              </w:rPr>
              <w:t>Т7</w:t>
            </w:r>
          </w:p>
        </w:tc>
        <w:tc>
          <w:tcPr>
            <w:tcW w:w="371" w:type="pct"/>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r w:rsidRPr="00623763">
              <w:rPr>
                <w:rFonts w:ascii="Times New Roman" w:eastAsia="Times New Roman" w:hAnsi="Times New Roman" w:cs="Times New Roman"/>
                <w:sz w:val="24"/>
                <w:szCs w:val="24"/>
              </w:rPr>
              <w:t>Т8</w:t>
            </w:r>
          </w:p>
        </w:tc>
        <w:tc>
          <w:tcPr>
            <w:tcW w:w="520" w:type="pct"/>
            <w:shd w:val="clear" w:color="auto" w:fill="auto"/>
            <w:tcMar>
              <w:left w:w="57" w:type="dxa"/>
              <w:right w:w="57" w:type="dxa"/>
            </w:tcMar>
          </w:tcPr>
          <w:p w:rsidR="0059380F" w:rsidRPr="00623763" w:rsidRDefault="0059380F" w:rsidP="0095246F">
            <w:pPr>
              <w:jc w:val="center"/>
              <w:rPr>
                <w:sz w:val="24"/>
                <w:szCs w:val="24"/>
              </w:rPr>
            </w:pPr>
            <w:r w:rsidRPr="00623763">
              <w:rPr>
                <w:rFonts w:ascii="Times New Roman" w:eastAsia="Times New Roman" w:hAnsi="Times New Roman" w:cs="Times New Roman"/>
                <w:sz w:val="24"/>
                <w:szCs w:val="24"/>
              </w:rPr>
              <w:t>Т9</w:t>
            </w:r>
          </w:p>
        </w:tc>
        <w:tc>
          <w:tcPr>
            <w:tcW w:w="445" w:type="pct"/>
            <w:shd w:val="clear" w:color="auto" w:fill="auto"/>
            <w:tcMar>
              <w:left w:w="57" w:type="dxa"/>
              <w:right w:w="57" w:type="dxa"/>
            </w:tcMar>
          </w:tcPr>
          <w:p w:rsidR="0059380F" w:rsidRPr="00623763" w:rsidRDefault="0059380F" w:rsidP="0095246F">
            <w:pPr>
              <w:jc w:val="center"/>
              <w:rPr>
                <w:sz w:val="24"/>
                <w:szCs w:val="24"/>
              </w:rPr>
            </w:pPr>
            <w:r w:rsidRPr="00623763">
              <w:rPr>
                <w:rFonts w:ascii="Times New Roman" w:eastAsia="Times New Roman" w:hAnsi="Times New Roman" w:cs="Times New Roman"/>
                <w:sz w:val="24"/>
                <w:szCs w:val="24"/>
              </w:rPr>
              <w:t>Т10</w:t>
            </w:r>
          </w:p>
        </w:tc>
        <w:tc>
          <w:tcPr>
            <w:tcW w:w="921" w:type="pct"/>
          </w:tcPr>
          <w:p w:rsidR="0059380F" w:rsidRPr="00623763" w:rsidRDefault="0059380F" w:rsidP="0095246F">
            <w:pPr>
              <w:jc w:val="center"/>
              <w:rPr>
                <w:rFonts w:ascii="Times New Roman" w:hAnsi="Times New Roman" w:cs="Times New Roman"/>
                <w:sz w:val="24"/>
                <w:szCs w:val="24"/>
              </w:rPr>
            </w:pPr>
            <w:r w:rsidRPr="00623763">
              <w:rPr>
                <w:rFonts w:ascii="Times New Roman" w:hAnsi="Times New Roman" w:cs="Times New Roman"/>
                <w:sz w:val="24"/>
                <w:szCs w:val="24"/>
              </w:rPr>
              <w:t>Презентація туристичних маршрутів</w:t>
            </w:r>
          </w:p>
        </w:tc>
        <w:tc>
          <w:tcPr>
            <w:tcW w:w="1229" w:type="pct"/>
            <w:vMerge w:val="restart"/>
            <w:shd w:val="clear" w:color="auto" w:fill="auto"/>
            <w:tcMar>
              <w:left w:w="57" w:type="dxa"/>
              <w:right w:w="57" w:type="dxa"/>
            </w:tcMar>
            <w:vAlign w:val="center"/>
          </w:tcPr>
          <w:p w:rsidR="0059380F" w:rsidRPr="00623763" w:rsidRDefault="00375EDC" w:rsidP="009524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01" w:type="pct"/>
            <w:vMerge w:val="restart"/>
            <w:shd w:val="clear" w:color="auto" w:fill="auto"/>
            <w:tcMar>
              <w:left w:w="57" w:type="dxa"/>
              <w:right w:w="57" w:type="dxa"/>
            </w:tcMar>
            <w:vAlign w:val="center"/>
          </w:tcPr>
          <w:p w:rsidR="0059380F" w:rsidRPr="00623763" w:rsidRDefault="0059380F" w:rsidP="0095246F">
            <w:pPr>
              <w:spacing w:after="0" w:line="240" w:lineRule="auto"/>
              <w:jc w:val="center"/>
              <w:rPr>
                <w:rFonts w:ascii="Times New Roman" w:eastAsia="Times New Roman" w:hAnsi="Times New Roman" w:cs="Times New Roman"/>
                <w:b/>
                <w:sz w:val="24"/>
                <w:szCs w:val="24"/>
              </w:rPr>
            </w:pPr>
          </w:p>
          <w:p w:rsidR="0059380F" w:rsidRPr="00623763" w:rsidRDefault="0059380F" w:rsidP="0095246F">
            <w:pPr>
              <w:spacing w:after="0" w:line="240" w:lineRule="auto"/>
              <w:jc w:val="center"/>
              <w:rPr>
                <w:rFonts w:ascii="Times New Roman" w:eastAsia="Times New Roman" w:hAnsi="Times New Roman" w:cs="Times New Roman"/>
                <w:b/>
                <w:sz w:val="24"/>
                <w:szCs w:val="24"/>
              </w:rPr>
            </w:pPr>
            <w:r w:rsidRPr="00623763">
              <w:rPr>
                <w:rFonts w:ascii="Times New Roman" w:eastAsia="Times New Roman" w:hAnsi="Times New Roman" w:cs="Times New Roman"/>
                <w:b/>
                <w:sz w:val="24"/>
                <w:szCs w:val="24"/>
              </w:rPr>
              <w:t>100</w:t>
            </w:r>
          </w:p>
          <w:p w:rsidR="0059380F" w:rsidRPr="00623763" w:rsidRDefault="0059380F" w:rsidP="0095246F">
            <w:pPr>
              <w:spacing w:after="0" w:line="240" w:lineRule="auto"/>
              <w:jc w:val="center"/>
              <w:rPr>
                <w:rFonts w:ascii="Times New Roman" w:eastAsia="Times New Roman" w:hAnsi="Times New Roman" w:cs="Times New Roman"/>
                <w:sz w:val="24"/>
                <w:szCs w:val="24"/>
              </w:rPr>
            </w:pPr>
          </w:p>
        </w:tc>
      </w:tr>
      <w:tr w:rsidR="0059380F" w:rsidRPr="00623763" w:rsidTr="0095246F">
        <w:trPr>
          <w:cantSplit/>
          <w:trHeight w:val="372"/>
        </w:trPr>
        <w:tc>
          <w:tcPr>
            <w:tcW w:w="445" w:type="pct"/>
            <w:shd w:val="clear" w:color="auto" w:fill="auto"/>
            <w:tcMar>
              <w:left w:w="57" w:type="dxa"/>
              <w:right w:w="57" w:type="dxa"/>
            </w:tcMar>
          </w:tcPr>
          <w:p w:rsidR="0059380F" w:rsidRPr="00623763" w:rsidRDefault="00A525C6" w:rsidP="009524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8" w:type="pct"/>
            <w:shd w:val="clear" w:color="auto" w:fill="auto"/>
            <w:tcMar>
              <w:left w:w="57" w:type="dxa"/>
              <w:right w:w="57" w:type="dxa"/>
            </w:tcMar>
          </w:tcPr>
          <w:p w:rsidR="0059380F" w:rsidRPr="00623763" w:rsidRDefault="0059380F" w:rsidP="0095246F">
            <w:pPr>
              <w:jc w:val="center"/>
              <w:rPr>
                <w:sz w:val="24"/>
                <w:szCs w:val="24"/>
              </w:rPr>
            </w:pPr>
            <w:r w:rsidRPr="00623763">
              <w:rPr>
                <w:rFonts w:ascii="Times New Roman" w:eastAsia="Times New Roman" w:hAnsi="Times New Roman" w:cs="Times New Roman"/>
                <w:sz w:val="24"/>
                <w:szCs w:val="24"/>
              </w:rPr>
              <w:t>5</w:t>
            </w:r>
          </w:p>
        </w:tc>
        <w:tc>
          <w:tcPr>
            <w:tcW w:w="371" w:type="pct"/>
            <w:shd w:val="clear" w:color="auto" w:fill="auto"/>
            <w:tcMar>
              <w:left w:w="57" w:type="dxa"/>
              <w:right w:w="57" w:type="dxa"/>
            </w:tcMar>
          </w:tcPr>
          <w:p w:rsidR="0059380F" w:rsidRPr="00623763" w:rsidRDefault="0059380F" w:rsidP="0095246F">
            <w:pPr>
              <w:jc w:val="center"/>
              <w:rPr>
                <w:sz w:val="24"/>
                <w:szCs w:val="24"/>
              </w:rPr>
            </w:pPr>
            <w:r w:rsidRPr="00623763">
              <w:rPr>
                <w:rFonts w:ascii="Times New Roman" w:eastAsia="Times New Roman" w:hAnsi="Times New Roman" w:cs="Times New Roman"/>
                <w:sz w:val="24"/>
                <w:szCs w:val="24"/>
              </w:rPr>
              <w:t>10</w:t>
            </w:r>
          </w:p>
        </w:tc>
        <w:tc>
          <w:tcPr>
            <w:tcW w:w="520" w:type="pct"/>
            <w:shd w:val="clear" w:color="auto" w:fill="auto"/>
            <w:tcMar>
              <w:left w:w="57" w:type="dxa"/>
              <w:right w:w="57" w:type="dxa"/>
            </w:tcMar>
          </w:tcPr>
          <w:p w:rsidR="0059380F" w:rsidRPr="00623763" w:rsidRDefault="0059380F" w:rsidP="0095246F">
            <w:pPr>
              <w:jc w:val="center"/>
              <w:rPr>
                <w:sz w:val="24"/>
                <w:szCs w:val="24"/>
              </w:rPr>
            </w:pPr>
            <w:r w:rsidRPr="00623763">
              <w:rPr>
                <w:rFonts w:ascii="Times New Roman" w:eastAsia="Times New Roman" w:hAnsi="Times New Roman" w:cs="Times New Roman"/>
                <w:sz w:val="24"/>
                <w:szCs w:val="24"/>
              </w:rPr>
              <w:t>10</w:t>
            </w:r>
          </w:p>
        </w:tc>
        <w:tc>
          <w:tcPr>
            <w:tcW w:w="445" w:type="pct"/>
            <w:shd w:val="clear" w:color="auto" w:fill="auto"/>
            <w:tcMar>
              <w:left w:w="57" w:type="dxa"/>
              <w:right w:w="57" w:type="dxa"/>
            </w:tcMar>
          </w:tcPr>
          <w:p w:rsidR="0059380F" w:rsidRPr="00623763" w:rsidRDefault="00A525C6" w:rsidP="0095246F">
            <w:pPr>
              <w:jc w:val="center"/>
              <w:rPr>
                <w:sz w:val="24"/>
                <w:szCs w:val="24"/>
              </w:rPr>
            </w:pPr>
            <w:r>
              <w:rPr>
                <w:rFonts w:ascii="Times New Roman" w:eastAsia="Times New Roman" w:hAnsi="Times New Roman" w:cs="Times New Roman"/>
                <w:sz w:val="24"/>
                <w:szCs w:val="24"/>
              </w:rPr>
              <w:t>5</w:t>
            </w:r>
          </w:p>
        </w:tc>
        <w:tc>
          <w:tcPr>
            <w:tcW w:w="921" w:type="pct"/>
          </w:tcPr>
          <w:p w:rsidR="0059380F" w:rsidRPr="00623763" w:rsidRDefault="00375EDC" w:rsidP="009524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bookmarkStart w:id="0" w:name="_GoBack"/>
            <w:bookmarkEnd w:id="0"/>
          </w:p>
        </w:tc>
        <w:tc>
          <w:tcPr>
            <w:tcW w:w="1229" w:type="pct"/>
            <w:vMerge/>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p>
        </w:tc>
        <w:tc>
          <w:tcPr>
            <w:tcW w:w="401" w:type="pct"/>
            <w:vMerge/>
            <w:shd w:val="clear" w:color="auto" w:fill="auto"/>
            <w:tcMar>
              <w:left w:w="57" w:type="dxa"/>
              <w:right w:w="57" w:type="dxa"/>
            </w:tcMar>
          </w:tcPr>
          <w:p w:rsidR="0059380F" w:rsidRPr="00623763" w:rsidRDefault="0059380F" w:rsidP="0095246F">
            <w:pPr>
              <w:spacing w:after="0" w:line="240" w:lineRule="auto"/>
              <w:jc w:val="center"/>
              <w:rPr>
                <w:rFonts w:ascii="Times New Roman" w:eastAsia="Times New Roman" w:hAnsi="Times New Roman" w:cs="Times New Roman"/>
                <w:sz w:val="24"/>
                <w:szCs w:val="24"/>
              </w:rPr>
            </w:pPr>
          </w:p>
        </w:tc>
      </w:tr>
    </w:tbl>
    <w:p w:rsidR="000B4AEB" w:rsidRPr="0059380F" w:rsidRDefault="000B4AEB" w:rsidP="0059380F">
      <w:pPr>
        <w:keepNext/>
        <w:keepLines/>
        <w:spacing w:after="0"/>
        <w:ind w:right="565"/>
        <w:outlineLvl w:val="0"/>
        <w:rPr>
          <w:rFonts w:ascii="Times New Roman" w:eastAsia="Arial" w:hAnsi="Times New Roman" w:cs="Times New Roman"/>
          <w:b/>
          <w:sz w:val="24"/>
          <w:szCs w:val="24"/>
          <w:lang w:val="uk-UA"/>
        </w:rPr>
      </w:pPr>
    </w:p>
    <w:sectPr w:rsidR="000B4AEB" w:rsidRPr="0059380F">
      <w:headerReference w:type="default" r:id="rId2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FEB" w:rsidRDefault="00A25FEB" w:rsidP="0059380F">
      <w:pPr>
        <w:spacing w:after="0" w:line="240" w:lineRule="auto"/>
      </w:pPr>
      <w:r>
        <w:separator/>
      </w:r>
    </w:p>
  </w:endnote>
  <w:endnote w:type="continuationSeparator" w:id="0">
    <w:p w:rsidR="00A25FEB" w:rsidRDefault="00A25FEB" w:rsidP="0059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Liberation Mono">
    <w:altName w:val="Courier New"/>
    <w:charset w:val="00"/>
    <w:family w:val="modern"/>
    <w:pitch w:val="fixed"/>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FEB" w:rsidRDefault="00A25FEB" w:rsidP="0059380F">
      <w:pPr>
        <w:spacing w:after="0" w:line="240" w:lineRule="auto"/>
      </w:pPr>
      <w:r>
        <w:separator/>
      </w:r>
    </w:p>
  </w:footnote>
  <w:footnote w:type="continuationSeparator" w:id="0">
    <w:p w:rsidR="00A25FEB" w:rsidRDefault="00A25FEB" w:rsidP="00593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263646"/>
      <w:docPartObj>
        <w:docPartGallery w:val="Page Numbers (Top of Page)"/>
        <w:docPartUnique/>
      </w:docPartObj>
    </w:sdtPr>
    <w:sdtEndPr/>
    <w:sdtContent>
      <w:p w:rsidR="0059380F" w:rsidRDefault="0059380F">
        <w:pPr>
          <w:pStyle w:val="ad"/>
          <w:jc w:val="right"/>
        </w:pPr>
        <w:r>
          <w:fldChar w:fldCharType="begin"/>
        </w:r>
        <w:r>
          <w:instrText>PAGE   \* MERGEFORMAT</w:instrText>
        </w:r>
        <w:r>
          <w:fldChar w:fldCharType="separate"/>
        </w:r>
        <w:r w:rsidR="00375EDC" w:rsidRPr="00375EDC">
          <w:rPr>
            <w:noProof/>
            <w:lang w:val="ru-RU"/>
          </w:rPr>
          <w:t>9</w:t>
        </w:r>
        <w:r>
          <w:fldChar w:fldCharType="end"/>
        </w:r>
      </w:p>
    </w:sdtContent>
  </w:sdt>
  <w:p w:rsidR="0059380F" w:rsidRDefault="0059380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F2B"/>
    <w:multiLevelType w:val="hybridMultilevel"/>
    <w:tmpl w:val="892613C8"/>
    <w:lvl w:ilvl="0" w:tplc="67CC95D6">
      <w:numFmt w:val="bullet"/>
      <w:lvlText w:val="-"/>
      <w:lvlJc w:val="left"/>
      <w:pPr>
        <w:ind w:left="1710" w:hanging="360"/>
      </w:pPr>
      <w:rPr>
        <w:rFont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1" w15:restartNumberingAfterBreak="0">
    <w:nsid w:val="0D6E56AA"/>
    <w:multiLevelType w:val="hybridMultilevel"/>
    <w:tmpl w:val="B0A40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A27BC8"/>
    <w:multiLevelType w:val="multilevel"/>
    <w:tmpl w:val="DF60060E"/>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lang w:val="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34293B"/>
    <w:multiLevelType w:val="hybridMultilevel"/>
    <w:tmpl w:val="EB6ADF14"/>
    <w:lvl w:ilvl="0" w:tplc="67CC95D6">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B43D50"/>
    <w:multiLevelType w:val="hybridMultilevel"/>
    <w:tmpl w:val="0090E3CC"/>
    <w:lvl w:ilvl="0" w:tplc="E570AC7E">
      <w:start w:val="1"/>
      <w:numFmt w:val="decimal"/>
      <w:lvlText w:val="%1."/>
      <w:lvlJc w:val="left"/>
      <w:pPr>
        <w:ind w:left="720" w:hanging="360"/>
      </w:pPr>
      <w:rPr>
        <w:rFonts w:ascii="TimesNewRoman" w:hAnsi="TimesNew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1D20C1"/>
    <w:multiLevelType w:val="hybridMultilevel"/>
    <w:tmpl w:val="B16E50CA"/>
    <w:lvl w:ilvl="0" w:tplc="1E5C305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996599"/>
    <w:multiLevelType w:val="hybridMultilevel"/>
    <w:tmpl w:val="B0A40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5596D"/>
    <w:multiLevelType w:val="hybridMultilevel"/>
    <w:tmpl w:val="EB28E920"/>
    <w:lvl w:ilvl="0" w:tplc="67CC95D6">
      <w:numFmt w:val="bullet"/>
      <w:lvlText w:val="-"/>
      <w:lvlJc w:val="left"/>
      <w:pPr>
        <w:ind w:left="1426" w:hanging="360"/>
      </w:pPr>
      <w:rPr>
        <w:rFont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15:restartNumberingAfterBreak="0">
    <w:nsid w:val="2B8136AB"/>
    <w:multiLevelType w:val="multilevel"/>
    <w:tmpl w:val="548E2EFC"/>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217240"/>
    <w:multiLevelType w:val="hybridMultilevel"/>
    <w:tmpl w:val="7F9AA772"/>
    <w:lvl w:ilvl="0" w:tplc="2C86605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8283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D8BB8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E16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6D9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78E7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6E54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A58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1653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E75F9C"/>
    <w:multiLevelType w:val="hybridMultilevel"/>
    <w:tmpl w:val="4D28857C"/>
    <w:lvl w:ilvl="0" w:tplc="67CC95D6">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5E23794"/>
    <w:multiLevelType w:val="hybridMultilevel"/>
    <w:tmpl w:val="6BD8D016"/>
    <w:lvl w:ilvl="0" w:tplc="A4E441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1CB30B9"/>
    <w:multiLevelType w:val="hybridMultilevel"/>
    <w:tmpl w:val="E9D8A3F2"/>
    <w:lvl w:ilvl="0" w:tplc="37B2150C">
      <w:start w:val="1"/>
      <w:numFmt w:val="bullet"/>
      <w:lvlText w:val="-"/>
      <w:lvlJc w:val="left"/>
      <w:pPr>
        <w:tabs>
          <w:tab w:val="num" w:pos="1770"/>
        </w:tabs>
        <w:ind w:left="1770" w:hanging="360"/>
      </w:pPr>
      <w:rPr>
        <w:rFonts w:ascii="Times New Roman" w:eastAsia="Times New Roman" w:hAnsi="Times New Roman" w:hint="default"/>
        <w:b/>
      </w:rPr>
    </w:lvl>
    <w:lvl w:ilvl="1" w:tplc="04190003" w:tentative="1">
      <w:start w:val="1"/>
      <w:numFmt w:val="bullet"/>
      <w:lvlText w:val="o"/>
      <w:lvlJc w:val="left"/>
      <w:pPr>
        <w:tabs>
          <w:tab w:val="num" w:pos="2490"/>
        </w:tabs>
        <w:ind w:left="2490" w:hanging="360"/>
      </w:pPr>
      <w:rPr>
        <w:rFonts w:ascii="Courier New" w:hAnsi="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3" w15:restartNumberingAfterBreak="0">
    <w:nsid w:val="64026277"/>
    <w:multiLevelType w:val="multilevel"/>
    <w:tmpl w:val="26EA4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2C47C7"/>
    <w:multiLevelType w:val="hybridMultilevel"/>
    <w:tmpl w:val="293AD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720760"/>
    <w:multiLevelType w:val="hybridMultilevel"/>
    <w:tmpl w:val="D172A0CC"/>
    <w:lvl w:ilvl="0" w:tplc="91EC7F86">
      <w:start w:val="9"/>
      <w:numFmt w:val="decimal"/>
      <w:lvlText w:val="%1."/>
      <w:lvlJc w:val="left"/>
      <w:pPr>
        <w:ind w:left="720" w:hanging="360"/>
      </w:pPr>
      <w:rPr>
        <w:rFonts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BA2229"/>
    <w:multiLevelType w:val="hybridMultilevel"/>
    <w:tmpl w:val="1110F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74337D"/>
    <w:multiLevelType w:val="hybridMultilevel"/>
    <w:tmpl w:val="1EA62156"/>
    <w:lvl w:ilvl="0" w:tplc="8A08F5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12"/>
  </w:num>
  <w:num w:numId="3">
    <w:abstractNumId w:val="1"/>
  </w:num>
  <w:num w:numId="4">
    <w:abstractNumId w:val="8"/>
  </w:num>
  <w:num w:numId="5">
    <w:abstractNumId w:val="16"/>
  </w:num>
  <w:num w:numId="6">
    <w:abstractNumId w:val="11"/>
  </w:num>
  <w:num w:numId="7">
    <w:abstractNumId w:val="0"/>
  </w:num>
  <w:num w:numId="8">
    <w:abstractNumId w:val="3"/>
  </w:num>
  <w:num w:numId="9">
    <w:abstractNumId w:val="10"/>
  </w:num>
  <w:num w:numId="10">
    <w:abstractNumId w:val="7"/>
  </w:num>
  <w:num w:numId="11">
    <w:abstractNumId w:val="13"/>
  </w:num>
  <w:num w:numId="12">
    <w:abstractNumId w:val="2"/>
  </w:num>
  <w:num w:numId="13">
    <w:abstractNumId w:val="5"/>
  </w:num>
  <w:num w:numId="14">
    <w:abstractNumId w:val="17"/>
  </w:num>
  <w:num w:numId="15">
    <w:abstractNumId w:val="6"/>
  </w:num>
  <w:num w:numId="16">
    <w:abstractNumId w:val="4"/>
  </w:num>
  <w:num w:numId="17">
    <w:abstractNumId w:val="15"/>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F21"/>
    <w:rsid w:val="000048F9"/>
    <w:rsid w:val="00007621"/>
    <w:rsid w:val="000077BE"/>
    <w:rsid w:val="0001037C"/>
    <w:rsid w:val="00023BCF"/>
    <w:rsid w:val="00055FA9"/>
    <w:rsid w:val="000A5420"/>
    <w:rsid w:val="000B4AEB"/>
    <w:rsid w:val="000B5D5C"/>
    <w:rsid w:val="000C48BB"/>
    <w:rsid w:val="000D52CD"/>
    <w:rsid w:val="000F7381"/>
    <w:rsid w:val="001017ED"/>
    <w:rsid w:val="001042D0"/>
    <w:rsid w:val="00135C6F"/>
    <w:rsid w:val="00136332"/>
    <w:rsid w:val="00143D1A"/>
    <w:rsid w:val="001B1ED5"/>
    <w:rsid w:val="001E2BBC"/>
    <w:rsid w:val="00212C73"/>
    <w:rsid w:val="00212F35"/>
    <w:rsid w:val="00232A34"/>
    <w:rsid w:val="00242C33"/>
    <w:rsid w:val="00265815"/>
    <w:rsid w:val="00284C1A"/>
    <w:rsid w:val="0029379F"/>
    <w:rsid w:val="002950A6"/>
    <w:rsid w:val="002A6AEC"/>
    <w:rsid w:val="002B0A6E"/>
    <w:rsid w:val="002C6F1A"/>
    <w:rsid w:val="0031319C"/>
    <w:rsid w:val="00330191"/>
    <w:rsid w:val="00353D82"/>
    <w:rsid w:val="00375EDC"/>
    <w:rsid w:val="00381F00"/>
    <w:rsid w:val="003E17D9"/>
    <w:rsid w:val="0040296A"/>
    <w:rsid w:val="00423C3B"/>
    <w:rsid w:val="00430C1E"/>
    <w:rsid w:val="004429D4"/>
    <w:rsid w:val="00485AB0"/>
    <w:rsid w:val="004D7D0E"/>
    <w:rsid w:val="004E2FD8"/>
    <w:rsid w:val="004E4204"/>
    <w:rsid w:val="00514434"/>
    <w:rsid w:val="00540ABF"/>
    <w:rsid w:val="00555B4A"/>
    <w:rsid w:val="00572D89"/>
    <w:rsid w:val="00592E28"/>
    <w:rsid w:val="0059380F"/>
    <w:rsid w:val="005C399B"/>
    <w:rsid w:val="005E5DE5"/>
    <w:rsid w:val="00613975"/>
    <w:rsid w:val="00667F64"/>
    <w:rsid w:val="00674519"/>
    <w:rsid w:val="00674A9C"/>
    <w:rsid w:val="006871E5"/>
    <w:rsid w:val="006C17F4"/>
    <w:rsid w:val="00705419"/>
    <w:rsid w:val="00705C6B"/>
    <w:rsid w:val="00710ED3"/>
    <w:rsid w:val="00713430"/>
    <w:rsid w:val="00747E14"/>
    <w:rsid w:val="00751B03"/>
    <w:rsid w:val="00755EAD"/>
    <w:rsid w:val="007A0384"/>
    <w:rsid w:val="007A314B"/>
    <w:rsid w:val="007A5FE1"/>
    <w:rsid w:val="007B565E"/>
    <w:rsid w:val="007D39D3"/>
    <w:rsid w:val="007E4AE0"/>
    <w:rsid w:val="007F2E34"/>
    <w:rsid w:val="00801610"/>
    <w:rsid w:val="00805310"/>
    <w:rsid w:val="00821E41"/>
    <w:rsid w:val="0082359D"/>
    <w:rsid w:val="00826E0C"/>
    <w:rsid w:val="00835D7E"/>
    <w:rsid w:val="008735CE"/>
    <w:rsid w:val="0088362B"/>
    <w:rsid w:val="00885018"/>
    <w:rsid w:val="0089254D"/>
    <w:rsid w:val="00897023"/>
    <w:rsid w:val="008A0256"/>
    <w:rsid w:val="008D00C5"/>
    <w:rsid w:val="008D120E"/>
    <w:rsid w:val="008E65B5"/>
    <w:rsid w:val="009350DA"/>
    <w:rsid w:val="00942158"/>
    <w:rsid w:val="0094471B"/>
    <w:rsid w:val="00967261"/>
    <w:rsid w:val="0099799F"/>
    <w:rsid w:val="009C0659"/>
    <w:rsid w:val="009D6E37"/>
    <w:rsid w:val="009E7D9E"/>
    <w:rsid w:val="00A00FE7"/>
    <w:rsid w:val="00A06353"/>
    <w:rsid w:val="00A21F21"/>
    <w:rsid w:val="00A22012"/>
    <w:rsid w:val="00A25FEB"/>
    <w:rsid w:val="00A347CA"/>
    <w:rsid w:val="00A525C6"/>
    <w:rsid w:val="00A54B83"/>
    <w:rsid w:val="00A65ADD"/>
    <w:rsid w:val="00AA25A5"/>
    <w:rsid w:val="00AC0C14"/>
    <w:rsid w:val="00AC1342"/>
    <w:rsid w:val="00AE152F"/>
    <w:rsid w:val="00AE5B6E"/>
    <w:rsid w:val="00B00383"/>
    <w:rsid w:val="00B01B63"/>
    <w:rsid w:val="00B14F63"/>
    <w:rsid w:val="00B31817"/>
    <w:rsid w:val="00B330F7"/>
    <w:rsid w:val="00B52150"/>
    <w:rsid w:val="00B5420C"/>
    <w:rsid w:val="00B644B8"/>
    <w:rsid w:val="00B735B4"/>
    <w:rsid w:val="00B82A58"/>
    <w:rsid w:val="00BB038B"/>
    <w:rsid w:val="00BD2E1D"/>
    <w:rsid w:val="00C03696"/>
    <w:rsid w:val="00C40430"/>
    <w:rsid w:val="00C52AB1"/>
    <w:rsid w:val="00C67969"/>
    <w:rsid w:val="00C84D9A"/>
    <w:rsid w:val="00C96471"/>
    <w:rsid w:val="00CA6B90"/>
    <w:rsid w:val="00CB638D"/>
    <w:rsid w:val="00CC6260"/>
    <w:rsid w:val="00CD650F"/>
    <w:rsid w:val="00CE00B9"/>
    <w:rsid w:val="00CE2564"/>
    <w:rsid w:val="00D07856"/>
    <w:rsid w:val="00D16557"/>
    <w:rsid w:val="00D40231"/>
    <w:rsid w:val="00D4414B"/>
    <w:rsid w:val="00D509A9"/>
    <w:rsid w:val="00D62D76"/>
    <w:rsid w:val="00D6359F"/>
    <w:rsid w:val="00D649A4"/>
    <w:rsid w:val="00D707B5"/>
    <w:rsid w:val="00D75FA2"/>
    <w:rsid w:val="00DD140F"/>
    <w:rsid w:val="00DE365E"/>
    <w:rsid w:val="00DF0FC8"/>
    <w:rsid w:val="00E01717"/>
    <w:rsid w:val="00E01788"/>
    <w:rsid w:val="00E216C2"/>
    <w:rsid w:val="00E21A5E"/>
    <w:rsid w:val="00E54C0C"/>
    <w:rsid w:val="00E62981"/>
    <w:rsid w:val="00E92863"/>
    <w:rsid w:val="00E94DF9"/>
    <w:rsid w:val="00E96359"/>
    <w:rsid w:val="00EA640D"/>
    <w:rsid w:val="00EA6EDD"/>
    <w:rsid w:val="00EB00D7"/>
    <w:rsid w:val="00EC2A13"/>
    <w:rsid w:val="00EE4CE2"/>
    <w:rsid w:val="00F027D5"/>
    <w:rsid w:val="00F2796E"/>
    <w:rsid w:val="00F616EF"/>
    <w:rsid w:val="00F67C93"/>
    <w:rsid w:val="00F72A32"/>
    <w:rsid w:val="00F77351"/>
    <w:rsid w:val="00F907C7"/>
    <w:rsid w:val="00FF1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CC73"/>
  <w15:docId w15:val="{28CD2794-17E7-41E9-8DCE-25B8F147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03"/>
  </w:style>
  <w:style w:type="paragraph" w:styleId="3">
    <w:name w:val="heading 3"/>
    <w:basedOn w:val="a"/>
    <w:link w:val="30"/>
    <w:uiPriority w:val="9"/>
    <w:qFormat/>
    <w:rsid w:val="0082359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7">
    <w:name w:val="heading 7"/>
    <w:basedOn w:val="a"/>
    <w:next w:val="a"/>
    <w:link w:val="70"/>
    <w:uiPriority w:val="9"/>
    <w:semiHidden/>
    <w:unhideWhenUsed/>
    <w:qFormat/>
    <w:rsid w:val="00DD140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B1ED5"/>
    <w:pPr>
      <w:spacing w:after="0" w:line="240" w:lineRule="auto"/>
    </w:pPr>
    <w:rPr>
      <w:rFonts w:eastAsiaTheme="minorEastAsia"/>
    </w:rPr>
    <w:tblPr>
      <w:tblCellMar>
        <w:top w:w="0" w:type="dxa"/>
        <w:left w:w="0" w:type="dxa"/>
        <w:bottom w:w="0" w:type="dxa"/>
        <w:right w:w="0" w:type="dxa"/>
      </w:tblCellMar>
    </w:tblPr>
  </w:style>
  <w:style w:type="character" w:styleId="a4">
    <w:name w:val="Hyperlink"/>
    <w:basedOn w:val="a0"/>
    <w:uiPriority w:val="99"/>
    <w:unhideWhenUsed/>
    <w:rsid w:val="00B52150"/>
    <w:rPr>
      <w:color w:val="0000FF"/>
      <w:u w:val="single"/>
    </w:rPr>
  </w:style>
  <w:style w:type="paragraph" w:styleId="a5">
    <w:name w:val="Body Text"/>
    <w:basedOn w:val="a"/>
    <w:link w:val="1"/>
    <w:qFormat/>
    <w:rsid w:val="00B52150"/>
    <w:pPr>
      <w:widowControl w:val="0"/>
      <w:spacing w:after="0" w:line="240" w:lineRule="auto"/>
    </w:pPr>
    <w:rPr>
      <w:rFonts w:ascii="Times New Roman" w:eastAsia="Times New Roman" w:hAnsi="Times New Roman" w:cs="Times New Roman"/>
      <w:sz w:val="18"/>
      <w:szCs w:val="18"/>
    </w:rPr>
  </w:style>
  <w:style w:type="character" w:customStyle="1" w:styleId="a6">
    <w:name w:val="Основной текст Знак"/>
    <w:basedOn w:val="a0"/>
    <w:uiPriority w:val="99"/>
    <w:semiHidden/>
    <w:rsid w:val="00B52150"/>
  </w:style>
  <w:style w:type="character" w:customStyle="1" w:styleId="1">
    <w:name w:val="Основной текст Знак1"/>
    <w:link w:val="a5"/>
    <w:rsid w:val="00B52150"/>
    <w:rPr>
      <w:rFonts w:ascii="Times New Roman" w:eastAsia="Times New Roman" w:hAnsi="Times New Roman" w:cs="Times New Roman"/>
      <w:sz w:val="18"/>
      <w:szCs w:val="18"/>
    </w:rPr>
  </w:style>
  <w:style w:type="paragraph" w:styleId="a7">
    <w:name w:val="Normal (Web)"/>
    <w:basedOn w:val="a"/>
    <w:uiPriority w:val="99"/>
    <w:rsid w:val="00B52150"/>
    <w:pPr>
      <w:spacing w:before="100" w:beforeAutospacing="1" w:after="100" w:afterAutospacing="1" w:line="240" w:lineRule="auto"/>
    </w:pPr>
    <w:rPr>
      <w:rFonts w:ascii="Times New Roman" w:eastAsia="Times New Roman" w:hAnsi="Times New Roman" w:cs="Times New Roman"/>
      <w:color w:val="00008B"/>
      <w:sz w:val="24"/>
      <w:szCs w:val="24"/>
      <w:lang w:val="ru-RU" w:eastAsia="ru-RU"/>
    </w:rPr>
  </w:style>
  <w:style w:type="character" w:customStyle="1" w:styleId="FontStyle27">
    <w:name w:val="Font Style27"/>
    <w:rsid w:val="00B52150"/>
    <w:rPr>
      <w:rFonts w:ascii="Arial" w:hAnsi="Arial" w:cs="Arial"/>
      <w:sz w:val="18"/>
      <w:szCs w:val="18"/>
    </w:rPr>
  </w:style>
  <w:style w:type="paragraph" w:styleId="2">
    <w:name w:val="Body Text Indent 2"/>
    <w:basedOn w:val="a"/>
    <w:link w:val="20"/>
    <w:uiPriority w:val="99"/>
    <w:unhideWhenUsed/>
    <w:rsid w:val="007E4AE0"/>
    <w:pPr>
      <w:spacing w:after="120" w:line="480" w:lineRule="auto"/>
      <w:ind w:left="283"/>
    </w:pPr>
  </w:style>
  <w:style w:type="character" w:customStyle="1" w:styleId="20">
    <w:name w:val="Основной текст с отступом 2 Знак"/>
    <w:basedOn w:val="a0"/>
    <w:link w:val="2"/>
    <w:uiPriority w:val="99"/>
    <w:rsid w:val="007E4AE0"/>
  </w:style>
  <w:style w:type="paragraph" w:styleId="a8">
    <w:name w:val="List Paragraph"/>
    <w:basedOn w:val="a"/>
    <w:uiPriority w:val="34"/>
    <w:qFormat/>
    <w:rsid w:val="00B644B8"/>
    <w:pPr>
      <w:spacing w:after="200" w:line="276" w:lineRule="auto"/>
      <w:ind w:left="720"/>
      <w:contextualSpacing/>
    </w:pPr>
    <w:rPr>
      <w:rFonts w:ascii="Calibri" w:eastAsia="Times New Roman" w:hAnsi="Calibri" w:cs="Times New Roman"/>
    </w:rPr>
  </w:style>
  <w:style w:type="paragraph" w:customStyle="1" w:styleId="21">
    <w:name w:val="Основний текст2"/>
    <w:basedOn w:val="a"/>
    <w:rsid w:val="00B644B8"/>
    <w:pPr>
      <w:shd w:val="clear" w:color="auto" w:fill="FFFFFF"/>
      <w:spacing w:after="0" w:line="480" w:lineRule="exact"/>
      <w:ind w:hanging="520"/>
      <w:jc w:val="both"/>
    </w:pPr>
    <w:rPr>
      <w:rFonts w:ascii="Times New Roman" w:eastAsia="Times New Roman" w:hAnsi="Times New Roman" w:cs="Times New Roman"/>
      <w:color w:val="000000"/>
      <w:sz w:val="26"/>
      <w:szCs w:val="26"/>
      <w:lang w:val="uk" w:eastAsia="ru-RU"/>
    </w:rPr>
  </w:style>
  <w:style w:type="character" w:customStyle="1" w:styleId="apple-converted-space">
    <w:name w:val="apple-converted-space"/>
    <w:rsid w:val="00B644B8"/>
    <w:rPr>
      <w:rFonts w:cs="Times New Roman"/>
    </w:rPr>
  </w:style>
  <w:style w:type="character" w:customStyle="1" w:styleId="10">
    <w:name w:val="Оглавление 1 Знак"/>
    <w:link w:val="11"/>
    <w:rsid w:val="004D7D0E"/>
    <w:rPr>
      <w:sz w:val="23"/>
      <w:szCs w:val="23"/>
      <w:shd w:val="clear" w:color="auto" w:fill="FFFFFF"/>
    </w:rPr>
  </w:style>
  <w:style w:type="paragraph" w:styleId="11">
    <w:name w:val="toc 1"/>
    <w:basedOn w:val="a"/>
    <w:link w:val="10"/>
    <w:autoRedefine/>
    <w:rsid w:val="004D7D0E"/>
    <w:pPr>
      <w:shd w:val="clear" w:color="auto" w:fill="FFFFFF"/>
      <w:spacing w:after="0" w:line="274" w:lineRule="exact"/>
    </w:pPr>
    <w:rPr>
      <w:sz w:val="23"/>
      <w:szCs w:val="23"/>
    </w:rPr>
  </w:style>
  <w:style w:type="character" w:customStyle="1" w:styleId="a9">
    <w:name w:val="Основний текст_"/>
    <w:link w:val="4"/>
    <w:rsid w:val="004D7D0E"/>
    <w:rPr>
      <w:sz w:val="23"/>
      <w:szCs w:val="23"/>
      <w:shd w:val="clear" w:color="auto" w:fill="FFFFFF"/>
    </w:rPr>
  </w:style>
  <w:style w:type="paragraph" w:customStyle="1" w:styleId="4">
    <w:name w:val="Основний текст4"/>
    <w:basedOn w:val="a"/>
    <w:link w:val="a9"/>
    <w:rsid w:val="004D7D0E"/>
    <w:pPr>
      <w:shd w:val="clear" w:color="auto" w:fill="FFFFFF"/>
      <w:spacing w:after="0" w:line="274" w:lineRule="exact"/>
      <w:ind w:hanging="520"/>
    </w:pPr>
    <w:rPr>
      <w:sz w:val="23"/>
      <w:szCs w:val="23"/>
    </w:rPr>
  </w:style>
  <w:style w:type="character" w:styleId="aa">
    <w:name w:val="Strong"/>
    <w:uiPriority w:val="22"/>
    <w:qFormat/>
    <w:rsid w:val="0099799F"/>
    <w:rPr>
      <w:b/>
      <w:bCs/>
    </w:rPr>
  </w:style>
  <w:style w:type="character" w:customStyle="1" w:styleId="rvts23">
    <w:name w:val="rvts23"/>
    <w:basedOn w:val="a0"/>
    <w:rsid w:val="00E21A5E"/>
  </w:style>
  <w:style w:type="character" w:customStyle="1" w:styleId="rvts9">
    <w:name w:val="rvts9"/>
    <w:basedOn w:val="a0"/>
    <w:rsid w:val="00E21A5E"/>
  </w:style>
  <w:style w:type="paragraph" w:styleId="ab">
    <w:name w:val="Balloon Text"/>
    <w:basedOn w:val="a"/>
    <w:link w:val="ac"/>
    <w:uiPriority w:val="99"/>
    <w:semiHidden/>
    <w:unhideWhenUsed/>
    <w:rsid w:val="00C6796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67969"/>
    <w:rPr>
      <w:rFonts w:ascii="Tahoma" w:hAnsi="Tahoma" w:cs="Tahoma"/>
      <w:sz w:val="16"/>
      <w:szCs w:val="16"/>
    </w:rPr>
  </w:style>
  <w:style w:type="character" w:customStyle="1" w:styleId="FontStyle94">
    <w:name w:val="Font Style94"/>
    <w:uiPriority w:val="99"/>
    <w:rsid w:val="00C67969"/>
    <w:rPr>
      <w:rFonts w:ascii="Times New Roman" w:hAnsi="Times New Roman" w:cs="Times New Roman" w:hint="default"/>
      <w:b/>
      <w:bCs/>
      <w:sz w:val="26"/>
      <w:szCs w:val="26"/>
    </w:rPr>
  </w:style>
  <w:style w:type="character" w:customStyle="1" w:styleId="FontStyle97">
    <w:name w:val="Font Style97"/>
    <w:uiPriority w:val="99"/>
    <w:rsid w:val="00705419"/>
    <w:rPr>
      <w:rFonts w:ascii="Times New Roman" w:hAnsi="Times New Roman" w:cs="Times New Roman" w:hint="default"/>
      <w:sz w:val="26"/>
      <w:szCs w:val="26"/>
    </w:rPr>
  </w:style>
  <w:style w:type="paragraph" w:customStyle="1" w:styleId="Style42">
    <w:name w:val="Style42"/>
    <w:basedOn w:val="a"/>
    <w:uiPriority w:val="99"/>
    <w:rsid w:val="0070541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96">
    <w:name w:val="Font Style96"/>
    <w:uiPriority w:val="99"/>
    <w:rsid w:val="00705419"/>
    <w:rPr>
      <w:rFonts w:ascii="Times New Roman" w:hAnsi="Times New Roman" w:cs="Times New Roman" w:hint="default"/>
      <w:i/>
      <w:iCs/>
      <w:sz w:val="26"/>
      <w:szCs w:val="26"/>
    </w:rPr>
  </w:style>
  <w:style w:type="paragraph" w:customStyle="1" w:styleId="Style26">
    <w:name w:val="Style26"/>
    <w:basedOn w:val="a"/>
    <w:uiPriority w:val="99"/>
    <w:rsid w:val="00705419"/>
    <w:pPr>
      <w:widowControl w:val="0"/>
      <w:autoSpaceDE w:val="0"/>
      <w:autoSpaceDN w:val="0"/>
      <w:adjustRightInd w:val="0"/>
      <w:spacing w:after="0" w:line="485" w:lineRule="exact"/>
      <w:jc w:val="both"/>
    </w:pPr>
    <w:rPr>
      <w:rFonts w:ascii="Times New Roman" w:eastAsia="Times New Roman" w:hAnsi="Times New Roman" w:cs="Times New Roman"/>
      <w:sz w:val="24"/>
      <w:szCs w:val="24"/>
      <w:lang w:val="ru-RU" w:eastAsia="ru-RU"/>
    </w:rPr>
  </w:style>
  <w:style w:type="paragraph" w:customStyle="1" w:styleId="Style1">
    <w:name w:val="Style1"/>
    <w:basedOn w:val="a"/>
    <w:uiPriority w:val="99"/>
    <w:rsid w:val="00705419"/>
    <w:pPr>
      <w:widowControl w:val="0"/>
      <w:autoSpaceDE w:val="0"/>
      <w:autoSpaceDN w:val="0"/>
      <w:adjustRightInd w:val="0"/>
      <w:spacing w:after="0" w:line="485" w:lineRule="exact"/>
      <w:ind w:firstLine="331"/>
      <w:jc w:val="both"/>
    </w:pPr>
    <w:rPr>
      <w:rFonts w:ascii="Times New Roman" w:eastAsia="Times New Roman" w:hAnsi="Times New Roman" w:cs="Times New Roman"/>
      <w:sz w:val="24"/>
      <w:szCs w:val="24"/>
      <w:lang w:val="ru-RU" w:eastAsia="ru-RU"/>
    </w:rPr>
  </w:style>
  <w:style w:type="character" w:customStyle="1" w:styleId="FontStyle99">
    <w:name w:val="Font Style99"/>
    <w:uiPriority w:val="99"/>
    <w:rsid w:val="00705419"/>
    <w:rPr>
      <w:rFonts w:ascii="Impact" w:hAnsi="Impact" w:cs="Impact" w:hint="default"/>
      <w:spacing w:val="10"/>
      <w:sz w:val="22"/>
      <w:szCs w:val="22"/>
    </w:rPr>
  </w:style>
  <w:style w:type="paragraph" w:customStyle="1" w:styleId="Style37">
    <w:name w:val="Style37"/>
    <w:basedOn w:val="a"/>
    <w:uiPriority w:val="99"/>
    <w:rsid w:val="0070541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82359D"/>
    <w:rPr>
      <w:rFonts w:ascii="Times New Roman" w:eastAsia="Times New Roman" w:hAnsi="Times New Roman" w:cs="Times New Roman"/>
      <w:b/>
      <w:bCs/>
      <w:sz w:val="27"/>
      <w:szCs w:val="27"/>
      <w:lang w:val="ru-RU" w:eastAsia="ru-RU"/>
    </w:rPr>
  </w:style>
  <w:style w:type="character" w:customStyle="1" w:styleId="go">
    <w:name w:val="go"/>
    <w:basedOn w:val="a0"/>
    <w:rsid w:val="0082359D"/>
  </w:style>
  <w:style w:type="paragraph" w:customStyle="1" w:styleId="Style14">
    <w:name w:val="Style14"/>
    <w:basedOn w:val="a"/>
    <w:uiPriority w:val="99"/>
    <w:rsid w:val="0082359D"/>
    <w:pPr>
      <w:widowControl w:val="0"/>
      <w:autoSpaceDE w:val="0"/>
      <w:autoSpaceDN w:val="0"/>
      <w:adjustRightInd w:val="0"/>
      <w:spacing w:after="0" w:line="480" w:lineRule="exact"/>
      <w:ind w:firstLine="1301"/>
    </w:pPr>
    <w:rPr>
      <w:rFonts w:ascii="Times New Roman" w:eastAsia="Times New Roman" w:hAnsi="Times New Roman" w:cs="Times New Roman"/>
      <w:sz w:val="24"/>
      <w:szCs w:val="24"/>
      <w:lang w:val="ru-RU" w:eastAsia="ru-RU"/>
    </w:rPr>
  </w:style>
  <w:style w:type="paragraph" w:customStyle="1" w:styleId="PreformattedText">
    <w:name w:val="Preformatted Text"/>
    <w:basedOn w:val="a"/>
    <w:qFormat/>
    <w:rsid w:val="00E94DF9"/>
    <w:pPr>
      <w:widowControl w:val="0"/>
      <w:spacing w:after="0" w:line="240" w:lineRule="auto"/>
    </w:pPr>
    <w:rPr>
      <w:rFonts w:ascii="Liberation Mono" w:eastAsia="Liberation Mono" w:hAnsi="Liberation Mono" w:cs="Liberation Mono"/>
      <w:sz w:val="20"/>
      <w:szCs w:val="20"/>
      <w:lang w:eastAsia="zh-CN" w:bidi="hi-IN"/>
    </w:rPr>
  </w:style>
  <w:style w:type="character" w:customStyle="1" w:styleId="70">
    <w:name w:val="Заголовок 7 Знак"/>
    <w:basedOn w:val="a0"/>
    <w:link w:val="7"/>
    <w:uiPriority w:val="9"/>
    <w:semiHidden/>
    <w:rsid w:val="00DD140F"/>
    <w:rPr>
      <w:rFonts w:asciiTheme="majorHAnsi" w:eastAsiaTheme="majorEastAsia" w:hAnsiTheme="majorHAnsi" w:cstheme="majorBidi"/>
      <w:i/>
      <w:iCs/>
      <w:color w:val="404040" w:themeColor="text1" w:themeTint="BF"/>
    </w:rPr>
  </w:style>
  <w:style w:type="character" w:customStyle="1" w:styleId="fontstyle01">
    <w:name w:val="fontstyle01"/>
    <w:basedOn w:val="a0"/>
    <w:rsid w:val="00AC0C14"/>
    <w:rPr>
      <w:rFonts w:ascii="Bold" w:hAnsi="Bold" w:hint="default"/>
      <w:b/>
      <w:bCs/>
      <w:i w:val="0"/>
      <w:iCs w:val="0"/>
      <w:color w:val="000000"/>
      <w:sz w:val="24"/>
      <w:szCs w:val="24"/>
    </w:rPr>
  </w:style>
  <w:style w:type="character" w:customStyle="1" w:styleId="familyname">
    <w:name w:val="familyname"/>
    <w:basedOn w:val="a0"/>
    <w:rsid w:val="0059380F"/>
  </w:style>
  <w:style w:type="paragraph" w:styleId="ad">
    <w:name w:val="header"/>
    <w:basedOn w:val="a"/>
    <w:link w:val="ae"/>
    <w:uiPriority w:val="99"/>
    <w:unhideWhenUsed/>
    <w:rsid w:val="0059380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9380F"/>
  </w:style>
  <w:style w:type="paragraph" w:styleId="af">
    <w:name w:val="footer"/>
    <w:basedOn w:val="a"/>
    <w:link w:val="af0"/>
    <w:uiPriority w:val="99"/>
    <w:unhideWhenUsed/>
    <w:rsid w:val="0059380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93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5703">
      <w:bodyDiv w:val="1"/>
      <w:marLeft w:val="0"/>
      <w:marRight w:val="0"/>
      <w:marTop w:val="0"/>
      <w:marBottom w:val="0"/>
      <w:divBdr>
        <w:top w:val="none" w:sz="0" w:space="0" w:color="auto"/>
        <w:left w:val="none" w:sz="0" w:space="0" w:color="auto"/>
        <w:bottom w:val="none" w:sz="0" w:space="0" w:color="auto"/>
        <w:right w:val="none" w:sz="0" w:space="0" w:color="auto"/>
      </w:divBdr>
    </w:div>
    <w:div w:id="69890559">
      <w:bodyDiv w:val="1"/>
      <w:marLeft w:val="0"/>
      <w:marRight w:val="0"/>
      <w:marTop w:val="0"/>
      <w:marBottom w:val="0"/>
      <w:divBdr>
        <w:top w:val="none" w:sz="0" w:space="0" w:color="auto"/>
        <w:left w:val="none" w:sz="0" w:space="0" w:color="auto"/>
        <w:bottom w:val="none" w:sz="0" w:space="0" w:color="auto"/>
        <w:right w:val="none" w:sz="0" w:space="0" w:color="auto"/>
      </w:divBdr>
    </w:div>
    <w:div w:id="122620257">
      <w:bodyDiv w:val="1"/>
      <w:marLeft w:val="0"/>
      <w:marRight w:val="0"/>
      <w:marTop w:val="0"/>
      <w:marBottom w:val="0"/>
      <w:divBdr>
        <w:top w:val="none" w:sz="0" w:space="0" w:color="auto"/>
        <w:left w:val="none" w:sz="0" w:space="0" w:color="auto"/>
        <w:bottom w:val="none" w:sz="0" w:space="0" w:color="auto"/>
        <w:right w:val="none" w:sz="0" w:space="0" w:color="auto"/>
      </w:divBdr>
    </w:div>
    <w:div w:id="122895166">
      <w:bodyDiv w:val="1"/>
      <w:marLeft w:val="0"/>
      <w:marRight w:val="0"/>
      <w:marTop w:val="0"/>
      <w:marBottom w:val="0"/>
      <w:divBdr>
        <w:top w:val="none" w:sz="0" w:space="0" w:color="auto"/>
        <w:left w:val="none" w:sz="0" w:space="0" w:color="auto"/>
        <w:bottom w:val="none" w:sz="0" w:space="0" w:color="auto"/>
        <w:right w:val="none" w:sz="0" w:space="0" w:color="auto"/>
      </w:divBdr>
    </w:div>
    <w:div w:id="161314715">
      <w:bodyDiv w:val="1"/>
      <w:marLeft w:val="0"/>
      <w:marRight w:val="0"/>
      <w:marTop w:val="0"/>
      <w:marBottom w:val="0"/>
      <w:divBdr>
        <w:top w:val="none" w:sz="0" w:space="0" w:color="auto"/>
        <w:left w:val="none" w:sz="0" w:space="0" w:color="auto"/>
        <w:bottom w:val="none" w:sz="0" w:space="0" w:color="auto"/>
        <w:right w:val="none" w:sz="0" w:space="0" w:color="auto"/>
      </w:divBdr>
    </w:div>
    <w:div w:id="175968834">
      <w:bodyDiv w:val="1"/>
      <w:marLeft w:val="0"/>
      <w:marRight w:val="0"/>
      <w:marTop w:val="0"/>
      <w:marBottom w:val="0"/>
      <w:divBdr>
        <w:top w:val="none" w:sz="0" w:space="0" w:color="auto"/>
        <w:left w:val="none" w:sz="0" w:space="0" w:color="auto"/>
        <w:bottom w:val="none" w:sz="0" w:space="0" w:color="auto"/>
        <w:right w:val="none" w:sz="0" w:space="0" w:color="auto"/>
      </w:divBdr>
    </w:div>
    <w:div w:id="214970549">
      <w:bodyDiv w:val="1"/>
      <w:marLeft w:val="0"/>
      <w:marRight w:val="0"/>
      <w:marTop w:val="0"/>
      <w:marBottom w:val="0"/>
      <w:divBdr>
        <w:top w:val="none" w:sz="0" w:space="0" w:color="auto"/>
        <w:left w:val="none" w:sz="0" w:space="0" w:color="auto"/>
        <w:bottom w:val="none" w:sz="0" w:space="0" w:color="auto"/>
        <w:right w:val="none" w:sz="0" w:space="0" w:color="auto"/>
      </w:divBdr>
    </w:div>
    <w:div w:id="367070798">
      <w:bodyDiv w:val="1"/>
      <w:marLeft w:val="0"/>
      <w:marRight w:val="0"/>
      <w:marTop w:val="0"/>
      <w:marBottom w:val="0"/>
      <w:divBdr>
        <w:top w:val="none" w:sz="0" w:space="0" w:color="auto"/>
        <w:left w:val="none" w:sz="0" w:space="0" w:color="auto"/>
        <w:bottom w:val="none" w:sz="0" w:space="0" w:color="auto"/>
        <w:right w:val="none" w:sz="0" w:space="0" w:color="auto"/>
      </w:divBdr>
    </w:div>
    <w:div w:id="405492093">
      <w:bodyDiv w:val="1"/>
      <w:marLeft w:val="0"/>
      <w:marRight w:val="0"/>
      <w:marTop w:val="0"/>
      <w:marBottom w:val="0"/>
      <w:divBdr>
        <w:top w:val="none" w:sz="0" w:space="0" w:color="auto"/>
        <w:left w:val="none" w:sz="0" w:space="0" w:color="auto"/>
        <w:bottom w:val="none" w:sz="0" w:space="0" w:color="auto"/>
        <w:right w:val="none" w:sz="0" w:space="0" w:color="auto"/>
      </w:divBdr>
    </w:div>
    <w:div w:id="462499486">
      <w:bodyDiv w:val="1"/>
      <w:marLeft w:val="0"/>
      <w:marRight w:val="0"/>
      <w:marTop w:val="0"/>
      <w:marBottom w:val="0"/>
      <w:divBdr>
        <w:top w:val="none" w:sz="0" w:space="0" w:color="auto"/>
        <w:left w:val="none" w:sz="0" w:space="0" w:color="auto"/>
        <w:bottom w:val="none" w:sz="0" w:space="0" w:color="auto"/>
        <w:right w:val="none" w:sz="0" w:space="0" w:color="auto"/>
      </w:divBdr>
    </w:div>
    <w:div w:id="596669600">
      <w:bodyDiv w:val="1"/>
      <w:marLeft w:val="0"/>
      <w:marRight w:val="0"/>
      <w:marTop w:val="0"/>
      <w:marBottom w:val="0"/>
      <w:divBdr>
        <w:top w:val="none" w:sz="0" w:space="0" w:color="auto"/>
        <w:left w:val="none" w:sz="0" w:space="0" w:color="auto"/>
        <w:bottom w:val="none" w:sz="0" w:space="0" w:color="auto"/>
        <w:right w:val="none" w:sz="0" w:space="0" w:color="auto"/>
      </w:divBdr>
    </w:div>
    <w:div w:id="688992082">
      <w:bodyDiv w:val="1"/>
      <w:marLeft w:val="0"/>
      <w:marRight w:val="0"/>
      <w:marTop w:val="0"/>
      <w:marBottom w:val="0"/>
      <w:divBdr>
        <w:top w:val="none" w:sz="0" w:space="0" w:color="auto"/>
        <w:left w:val="none" w:sz="0" w:space="0" w:color="auto"/>
        <w:bottom w:val="none" w:sz="0" w:space="0" w:color="auto"/>
        <w:right w:val="none" w:sz="0" w:space="0" w:color="auto"/>
      </w:divBdr>
    </w:div>
    <w:div w:id="1022122067">
      <w:bodyDiv w:val="1"/>
      <w:marLeft w:val="0"/>
      <w:marRight w:val="0"/>
      <w:marTop w:val="0"/>
      <w:marBottom w:val="0"/>
      <w:divBdr>
        <w:top w:val="none" w:sz="0" w:space="0" w:color="auto"/>
        <w:left w:val="none" w:sz="0" w:space="0" w:color="auto"/>
        <w:bottom w:val="none" w:sz="0" w:space="0" w:color="auto"/>
        <w:right w:val="none" w:sz="0" w:space="0" w:color="auto"/>
      </w:divBdr>
    </w:div>
    <w:div w:id="1126048061">
      <w:bodyDiv w:val="1"/>
      <w:marLeft w:val="0"/>
      <w:marRight w:val="0"/>
      <w:marTop w:val="0"/>
      <w:marBottom w:val="0"/>
      <w:divBdr>
        <w:top w:val="none" w:sz="0" w:space="0" w:color="auto"/>
        <w:left w:val="none" w:sz="0" w:space="0" w:color="auto"/>
        <w:bottom w:val="none" w:sz="0" w:space="0" w:color="auto"/>
        <w:right w:val="none" w:sz="0" w:space="0" w:color="auto"/>
      </w:divBdr>
    </w:div>
    <w:div w:id="1150901326">
      <w:bodyDiv w:val="1"/>
      <w:marLeft w:val="0"/>
      <w:marRight w:val="0"/>
      <w:marTop w:val="0"/>
      <w:marBottom w:val="0"/>
      <w:divBdr>
        <w:top w:val="none" w:sz="0" w:space="0" w:color="auto"/>
        <w:left w:val="none" w:sz="0" w:space="0" w:color="auto"/>
        <w:bottom w:val="none" w:sz="0" w:space="0" w:color="auto"/>
        <w:right w:val="none" w:sz="0" w:space="0" w:color="auto"/>
      </w:divBdr>
    </w:div>
    <w:div w:id="1219056145">
      <w:bodyDiv w:val="1"/>
      <w:marLeft w:val="0"/>
      <w:marRight w:val="0"/>
      <w:marTop w:val="0"/>
      <w:marBottom w:val="0"/>
      <w:divBdr>
        <w:top w:val="none" w:sz="0" w:space="0" w:color="auto"/>
        <w:left w:val="none" w:sz="0" w:space="0" w:color="auto"/>
        <w:bottom w:val="none" w:sz="0" w:space="0" w:color="auto"/>
        <w:right w:val="none" w:sz="0" w:space="0" w:color="auto"/>
      </w:divBdr>
    </w:div>
    <w:div w:id="1298995615">
      <w:bodyDiv w:val="1"/>
      <w:marLeft w:val="0"/>
      <w:marRight w:val="0"/>
      <w:marTop w:val="0"/>
      <w:marBottom w:val="0"/>
      <w:divBdr>
        <w:top w:val="none" w:sz="0" w:space="0" w:color="auto"/>
        <w:left w:val="none" w:sz="0" w:space="0" w:color="auto"/>
        <w:bottom w:val="none" w:sz="0" w:space="0" w:color="auto"/>
        <w:right w:val="none" w:sz="0" w:space="0" w:color="auto"/>
      </w:divBdr>
    </w:div>
    <w:div w:id="1300651935">
      <w:bodyDiv w:val="1"/>
      <w:marLeft w:val="0"/>
      <w:marRight w:val="0"/>
      <w:marTop w:val="0"/>
      <w:marBottom w:val="0"/>
      <w:divBdr>
        <w:top w:val="none" w:sz="0" w:space="0" w:color="auto"/>
        <w:left w:val="none" w:sz="0" w:space="0" w:color="auto"/>
        <w:bottom w:val="none" w:sz="0" w:space="0" w:color="auto"/>
        <w:right w:val="none" w:sz="0" w:space="0" w:color="auto"/>
      </w:divBdr>
    </w:div>
    <w:div w:id="1332567709">
      <w:bodyDiv w:val="1"/>
      <w:marLeft w:val="0"/>
      <w:marRight w:val="0"/>
      <w:marTop w:val="0"/>
      <w:marBottom w:val="0"/>
      <w:divBdr>
        <w:top w:val="none" w:sz="0" w:space="0" w:color="auto"/>
        <w:left w:val="none" w:sz="0" w:space="0" w:color="auto"/>
        <w:bottom w:val="none" w:sz="0" w:space="0" w:color="auto"/>
        <w:right w:val="none" w:sz="0" w:space="0" w:color="auto"/>
      </w:divBdr>
    </w:div>
    <w:div w:id="1355376641">
      <w:bodyDiv w:val="1"/>
      <w:marLeft w:val="0"/>
      <w:marRight w:val="0"/>
      <w:marTop w:val="0"/>
      <w:marBottom w:val="0"/>
      <w:divBdr>
        <w:top w:val="none" w:sz="0" w:space="0" w:color="auto"/>
        <w:left w:val="none" w:sz="0" w:space="0" w:color="auto"/>
        <w:bottom w:val="none" w:sz="0" w:space="0" w:color="auto"/>
        <w:right w:val="none" w:sz="0" w:space="0" w:color="auto"/>
      </w:divBdr>
    </w:div>
    <w:div w:id="1361054638">
      <w:bodyDiv w:val="1"/>
      <w:marLeft w:val="0"/>
      <w:marRight w:val="0"/>
      <w:marTop w:val="0"/>
      <w:marBottom w:val="0"/>
      <w:divBdr>
        <w:top w:val="none" w:sz="0" w:space="0" w:color="auto"/>
        <w:left w:val="none" w:sz="0" w:space="0" w:color="auto"/>
        <w:bottom w:val="none" w:sz="0" w:space="0" w:color="auto"/>
        <w:right w:val="none" w:sz="0" w:space="0" w:color="auto"/>
      </w:divBdr>
    </w:div>
    <w:div w:id="1362168605">
      <w:bodyDiv w:val="1"/>
      <w:marLeft w:val="0"/>
      <w:marRight w:val="0"/>
      <w:marTop w:val="0"/>
      <w:marBottom w:val="0"/>
      <w:divBdr>
        <w:top w:val="none" w:sz="0" w:space="0" w:color="auto"/>
        <w:left w:val="none" w:sz="0" w:space="0" w:color="auto"/>
        <w:bottom w:val="none" w:sz="0" w:space="0" w:color="auto"/>
        <w:right w:val="none" w:sz="0" w:space="0" w:color="auto"/>
      </w:divBdr>
    </w:div>
    <w:div w:id="1362783313">
      <w:bodyDiv w:val="1"/>
      <w:marLeft w:val="0"/>
      <w:marRight w:val="0"/>
      <w:marTop w:val="0"/>
      <w:marBottom w:val="0"/>
      <w:divBdr>
        <w:top w:val="none" w:sz="0" w:space="0" w:color="auto"/>
        <w:left w:val="none" w:sz="0" w:space="0" w:color="auto"/>
        <w:bottom w:val="none" w:sz="0" w:space="0" w:color="auto"/>
        <w:right w:val="none" w:sz="0" w:space="0" w:color="auto"/>
      </w:divBdr>
    </w:div>
    <w:div w:id="1392195223">
      <w:bodyDiv w:val="1"/>
      <w:marLeft w:val="0"/>
      <w:marRight w:val="0"/>
      <w:marTop w:val="0"/>
      <w:marBottom w:val="0"/>
      <w:divBdr>
        <w:top w:val="none" w:sz="0" w:space="0" w:color="auto"/>
        <w:left w:val="none" w:sz="0" w:space="0" w:color="auto"/>
        <w:bottom w:val="none" w:sz="0" w:space="0" w:color="auto"/>
        <w:right w:val="none" w:sz="0" w:space="0" w:color="auto"/>
      </w:divBdr>
    </w:div>
    <w:div w:id="1406490258">
      <w:bodyDiv w:val="1"/>
      <w:marLeft w:val="0"/>
      <w:marRight w:val="0"/>
      <w:marTop w:val="0"/>
      <w:marBottom w:val="0"/>
      <w:divBdr>
        <w:top w:val="none" w:sz="0" w:space="0" w:color="auto"/>
        <w:left w:val="none" w:sz="0" w:space="0" w:color="auto"/>
        <w:bottom w:val="none" w:sz="0" w:space="0" w:color="auto"/>
        <w:right w:val="none" w:sz="0" w:space="0" w:color="auto"/>
      </w:divBdr>
    </w:div>
    <w:div w:id="1437211923">
      <w:bodyDiv w:val="1"/>
      <w:marLeft w:val="0"/>
      <w:marRight w:val="0"/>
      <w:marTop w:val="0"/>
      <w:marBottom w:val="0"/>
      <w:divBdr>
        <w:top w:val="none" w:sz="0" w:space="0" w:color="auto"/>
        <w:left w:val="none" w:sz="0" w:space="0" w:color="auto"/>
        <w:bottom w:val="none" w:sz="0" w:space="0" w:color="auto"/>
        <w:right w:val="none" w:sz="0" w:space="0" w:color="auto"/>
      </w:divBdr>
    </w:div>
    <w:div w:id="145760327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50452563">
      <w:bodyDiv w:val="1"/>
      <w:marLeft w:val="0"/>
      <w:marRight w:val="0"/>
      <w:marTop w:val="0"/>
      <w:marBottom w:val="0"/>
      <w:divBdr>
        <w:top w:val="none" w:sz="0" w:space="0" w:color="auto"/>
        <w:left w:val="none" w:sz="0" w:space="0" w:color="auto"/>
        <w:bottom w:val="none" w:sz="0" w:space="0" w:color="auto"/>
        <w:right w:val="none" w:sz="0" w:space="0" w:color="auto"/>
      </w:divBdr>
    </w:div>
    <w:div w:id="1682900813">
      <w:bodyDiv w:val="1"/>
      <w:marLeft w:val="0"/>
      <w:marRight w:val="0"/>
      <w:marTop w:val="0"/>
      <w:marBottom w:val="0"/>
      <w:divBdr>
        <w:top w:val="none" w:sz="0" w:space="0" w:color="auto"/>
        <w:left w:val="none" w:sz="0" w:space="0" w:color="auto"/>
        <w:bottom w:val="none" w:sz="0" w:space="0" w:color="auto"/>
        <w:right w:val="none" w:sz="0" w:space="0" w:color="auto"/>
      </w:divBdr>
    </w:div>
    <w:div w:id="1707949232">
      <w:bodyDiv w:val="1"/>
      <w:marLeft w:val="0"/>
      <w:marRight w:val="0"/>
      <w:marTop w:val="0"/>
      <w:marBottom w:val="0"/>
      <w:divBdr>
        <w:top w:val="none" w:sz="0" w:space="0" w:color="auto"/>
        <w:left w:val="none" w:sz="0" w:space="0" w:color="auto"/>
        <w:bottom w:val="none" w:sz="0" w:space="0" w:color="auto"/>
        <w:right w:val="none" w:sz="0" w:space="0" w:color="auto"/>
      </w:divBdr>
    </w:div>
    <w:div w:id="1728410940">
      <w:bodyDiv w:val="1"/>
      <w:marLeft w:val="0"/>
      <w:marRight w:val="0"/>
      <w:marTop w:val="0"/>
      <w:marBottom w:val="0"/>
      <w:divBdr>
        <w:top w:val="none" w:sz="0" w:space="0" w:color="auto"/>
        <w:left w:val="none" w:sz="0" w:space="0" w:color="auto"/>
        <w:bottom w:val="none" w:sz="0" w:space="0" w:color="auto"/>
        <w:right w:val="none" w:sz="0" w:space="0" w:color="auto"/>
      </w:divBdr>
    </w:div>
    <w:div w:id="1745251663">
      <w:bodyDiv w:val="1"/>
      <w:marLeft w:val="0"/>
      <w:marRight w:val="0"/>
      <w:marTop w:val="0"/>
      <w:marBottom w:val="0"/>
      <w:divBdr>
        <w:top w:val="none" w:sz="0" w:space="0" w:color="auto"/>
        <w:left w:val="none" w:sz="0" w:space="0" w:color="auto"/>
        <w:bottom w:val="none" w:sz="0" w:space="0" w:color="auto"/>
        <w:right w:val="none" w:sz="0" w:space="0" w:color="auto"/>
      </w:divBdr>
    </w:div>
    <w:div w:id="1875195260">
      <w:bodyDiv w:val="1"/>
      <w:marLeft w:val="0"/>
      <w:marRight w:val="0"/>
      <w:marTop w:val="0"/>
      <w:marBottom w:val="0"/>
      <w:divBdr>
        <w:top w:val="none" w:sz="0" w:space="0" w:color="auto"/>
        <w:left w:val="none" w:sz="0" w:space="0" w:color="auto"/>
        <w:bottom w:val="none" w:sz="0" w:space="0" w:color="auto"/>
        <w:right w:val="none" w:sz="0" w:space="0" w:color="auto"/>
      </w:divBdr>
    </w:div>
    <w:div w:id="1968001272">
      <w:bodyDiv w:val="1"/>
      <w:marLeft w:val="0"/>
      <w:marRight w:val="0"/>
      <w:marTop w:val="0"/>
      <w:marBottom w:val="0"/>
      <w:divBdr>
        <w:top w:val="none" w:sz="0" w:space="0" w:color="auto"/>
        <w:left w:val="none" w:sz="0" w:space="0" w:color="auto"/>
        <w:bottom w:val="none" w:sz="0" w:space="0" w:color="auto"/>
        <w:right w:val="none" w:sz="0" w:space="0" w:color="auto"/>
      </w:divBdr>
    </w:div>
    <w:div w:id="1992244410">
      <w:bodyDiv w:val="1"/>
      <w:marLeft w:val="0"/>
      <w:marRight w:val="0"/>
      <w:marTop w:val="0"/>
      <w:marBottom w:val="0"/>
      <w:divBdr>
        <w:top w:val="none" w:sz="0" w:space="0" w:color="auto"/>
        <w:left w:val="none" w:sz="0" w:space="0" w:color="auto"/>
        <w:bottom w:val="none" w:sz="0" w:space="0" w:color="auto"/>
        <w:right w:val="none" w:sz="0" w:space="0" w:color="auto"/>
      </w:divBdr>
    </w:div>
    <w:div w:id="212900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a.krivenkova@uzhnu.edu.ua" TargetMode="External"/><Relationship Id="rId13" Type="http://schemas.openxmlformats.org/officeDocument/2006/relationships/hyperlink" Target="https://www.tkg.org.ua/node/2507" TargetMode="External"/><Relationship Id="rId18" Type="http://schemas.openxmlformats.org/officeDocument/2006/relationships/hyperlink" Target="http://whc.unesco.org" TargetMode="External"/><Relationship Id="rId26" Type="http://schemas.openxmlformats.org/officeDocument/2006/relationships/hyperlink" Target="http://ukrstat.gov.ua" TargetMode="External"/><Relationship Id="rId3" Type="http://schemas.openxmlformats.org/officeDocument/2006/relationships/settings" Target="settings.xml"/><Relationship Id="rId21" Type="http://schemas.openxmlformats.org/officeDocument/2006/relationships/hyperlink" Target="http://www.institute.speleoukraine.net/" TargetMode="External"/><Relationship Id="rId7" Type="http://schemas.openxmlformats.org/officeDocument/2006/relationships/image" Target="media/image1.png"/><Relationship Id="rId12" Type="http://schemas.openxmlformats.org/officeDocument/2006/relationships/hyperlink" Target="http://www.geonames.de/cous.html" TargetMode="External"/><Relationship Id="rId17" Type="http://schemas.openxmlformats.org/officeDocument/2006/relationships/hyperlink" Target="http://ecozakarpat.gov.ua/?page_id=13" TargetMode="External"/><Relationship Id="rId25" Type="http://schemas.openxmlformats.org/officeDocument/2006/relationships/hyperlink" Target="https://en.unesco.org/" TargetMode="External"/><Relationship Id="rId2" Type="http://schemas.openxmlformats.org/officeDocument/2006/relationships/styles" Target="styles.xml"/><Relationship Id="rId16" Type="http://schemas.openxmlformats.org/officeDocument/2006/relationships/hyperlink" Target="https://mkip.gov.ua/files/pdf" TargetMode="External"/><Relationship Id="rId20" Type="http://schemas.openxmlformats.org/officeDocument/2006/relationships/hyperlink" Target="http://www.speleoukraine.or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urism.gov.ua/" TargetMode="External"/><Relationship Id="rId24" Type="http://schemas.openxmlformats.org/officeDocument/2006/relationships/hyperlink" Target="https://journals.openedition.org/tourisme/2193" TargetMode="External"/><Relationship Id="rId5" Type="http://schemas.openxmlformats.org/officeDocument/2006/relationships/footnotes" Target="footnotes.xml"/><Relationship Id="rId15" Type="http://schemas.openxmlformats.org/officeDocument/2006/relationships/hyperlink" Target="https://zakon.rada.gov.ua/laws/main/324/95-%D0%B2%D1%80" TargetMode="External"/><Relationship Id="rId23" Type="http://schemas.openxmlformats.org/officeDocument/2006/relationships/hyperlink" Target="https://www.dgt.de/" TargetMode="External"/><Relationship Id="rId28" Type="http://schemas.openxmlformats.org/officeDocument/2006/relationships/hyperlink" Target="http://www.vechervkarpatah.at.ua" TargetMode="External"/><Relationship Id="rId10" Type="http://schemas.openxmlformats.org/officeDocument/2006/relationships/hyperlink" Target="http://vseproturizm.blogspot.com/2014/01/blog-post_3770.html" TargetMode="External"/><Relationship Id="rId19" Type="http://schemas.openxmlformats.org/officeDocument/2006/relationships/hyperlink" Target="http://www.uaeta.ne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eleo.land.kiev.ua/atlas-caves.html" TargetMode="External"/><Relationship Id="rId14" Type="http://schemas.openxmlformats.org/officeDocument/2006/relationships/hyperlink" Target="https://zakon.rada.gov.ua/laws/show/168-2017-%D1%80" TargetMode="External"/><Relationship Id="rId22" Type="http://schemas.openxmlformats.org/officeDocument/2006/relationships/hyperlink" Target="https://www.adventuretravel.biz/" TargetMode="External"/><Relationship Id="rId27" Type="http://schemas.openxmlformats.org/officeDocument/2006/relationships/hyperlink" Target="http://www.rada.gov.u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3501</Words>
  <Characters>19958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19</cp:revision>
  <dcterms:created xsi:type="dcterms:W3CDTF">2021-11-14T10:34:00Z</dcterms:created>
  <dcterms:modified xsi:type="dcterms:W3CDTF">2024-09-20T20:53:00Z</dcterms:modified>
</cp:coreProperties>
</file>