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609C" w14:textId="77777777" w:rsidR="009821B1" w:rsidRDefault="009821B1" w:rsidP="009821B1">
      <w:pPr>
        <w:tabs>
          <w:tab w:val="left" w:pos="5782"/>
        </w:tabs>
        <w:spacing w:before="78"/>
        <w:ind w:left="32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«ЗАТВЕРДЖЕНО»</w:t>
      </w:r>
      <w:r>
        <w:rPr>
          <w:color w:val="000000" w:themeColor="text1"/>
          <w:sz w:val="24"/>
          <w:szCs w:val="24"/>
        </w:rPr>
        <w:tab/>
        <w:t>«ЗАТВЕРДЖЕНО»</w:t>
      </w:r>
    </w:p>
    <w:p w14:paraId="21082202" w14:textId="77777777" w:rsidR="009821B1" w:rsidRDefault="009821B1" w:rsidP="009821B1">
      <w:pPr>
        <w:tabs>
          <w:tab w:val="left" w:pos="5757"/>
        </w:tabs>
        <w:spacing w:before="41"/>
        <w:ind w:left="32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 засіданні кафедри</w:t>
      </w:r>
      <w:r>
        <w:rPr>
          <w:color w:val="000000" w:themeColor="text1"/>
          <w:sz w:val="24"/>
          <w:szCs w:val="24"/>
        </w:rPr>
        <w:tab/>
        <w:t>на засіданні Вченої ради</w:t>
      </w:r>
    </w:p>
    <w:p w14:paraId="500D5854" w14:textId="77777777" w:rsidR="009821B1" w:rsidRDefault="009821B1" w:rsidP="009821B1">
      <w:pPr>
        <w:tabs>
          <w:tab w:val="left" w:pos="5722"/>
        </w:tabs>
        <w:spacing w:before="41"/>
        <w:ind w:left="32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ортопедичної стоматології</w:t>
      </w:r>
      <w:r>
        <w:rPr>
          <w:color w:val="000000" w:themeColor="text1"/>
          <w:sz w:val="24"/>
          <w:szCs w:val="24"/>
        </w:rPr>
        <w:tab/>
        <w:t>стоматологічного факультету</w:t>
      </w:r>
    </w:p>
    <w:p w14:paraId="2B0271CC" w14:textId="77777777" w:rsidR="009821B1" w:rsidRDefault="009821B1" w:rsidP="009821B1">
      <w:pPr>
        <w:tabs>
          <w:tab w:val="left" w:pos="5722"/>
        </w:tabs>
        <w:spacing w:before="43"/>
        <w:ind w:left="32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Протокол № _ від «__» ________ 202_ р.</w:t>
      </w:r>
      <w:r>
        <w:rPr>
          <w:color w:val="000000" w:themeColor="text1"/>
          <w:sz w:val="24"/>
          <w:szCs w:val="24"/>
        </w:rPr>
        <w:tab/>
        <w:t>Протокол № _ від «__» ________ 202_ р.</w:t>
      </w:r>
    </w:p>
    <w:p w14:paraId="17D46C70" w14:textId="77777777" w:rsidR="009821B1" w:rsidRDefault="009821B1" w:rsidP="009821B1">
      <w:pPr>
        <w:tabs>
          <w:tab w:val="left" w:pos="5722"/>
        </w:tabs>
        <w:spacing w:before="41"/>
        <w:ind w:left="32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Завідувач кафедри</w:t>
      </w:r>
      <w:r>
        <w:rPr>
          <w:color w:val="000000" w:themeColor="text1"/>
          <w:sz w:val="24"/>
          <w:szCs w:val="24"/>
        </w:rPr>
        <w:tab/>
        <w:t xml:space="preserve">Голова Вченої ради </w:t>
      </w:r>
      <w:proofErr w:type="spellStart"/>
      <w:r>
        <w:rPr>
          <w:color w:val="000000" w:themeColor="text1"/>
          <w:sz w:val="24"/>
          <w:szCs w:val="24"/>
        </w:rPr>
        <w:t>стомат.ф</w:t>
      </w:r>
      <w:proofErr w:type="spellEnd"/>
      <w:r>
        <w:rPr>
          <w:color w:val="000000" w:themeColor="text1"/>
          <w:sz w:val="24"/>
          <w:szCs w:val="24"/>
        </w:rPr>
        <w:t>-ту</w:t>
      </w:r>
    </w:p>
    <w:p w14:paraId="4B50C98C" w14:textId="77777777" w:rsidR="009821B1" w:rsidRDefault="009821B1" w:rsidP="009821B1">
      <w:pPr>
        <w:tabs>
          <w:tab w:val="left" w:pos="5722"/>
        </w:tabs>
        <w:spacing w:before="41"/>
        <w:ind w:left="321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д.мед.н</w:t>
      </w:r>
      <w:proofErr w:type="spellEnd"/>
      <w:r>
        <w:rPr>
          <w:color w:val="000000" w:themeColor="text1"/>
          <w:sz w:val="24"/>
          <w:szCs w:val="24"/>
        </w:rPr>
        <w:t>., проф. Костенко С.Б.</w:t>
      </w:r>
      <w:r>
        <w:rPr>
          <w:color w:val="000000" w:themeColor="text1"/>
          <w:sz w:val="24"/>
          <w:szCs w:val="24"/>
        </w:rPr>
        <w:tab/>
      </w:r>
      <w:proofErr w:type="spellStart"/>
      <w:r>
        <w:rPr>
          <w:color w:val="000000" w:themeColor="text1"/>
          <w:sz w:val="24"/>
          <w:szCs w:val="24"/>
        </w:rPr>
        <w:t>д.мед.н</w:t>
      </w:r>
      <w:proofErr w:type="spellEnd"/>
      <w:r>
        <w:rPr>
          <w:color w:val="000000" w:themeColor="text1"/>
          <w:sz w:val="24"/>
          <w:szCs w:val="24"/>
        </w:rPr>
        <w:t>., проф. Костенко Є.Я.</w:t>
      </w:r>
    </w:p>
    <w:p w14:paraId="7550D6EC" w14:textId="5EAA86D3" w:rsidR="009821B1" w:rsidRDefault="009821B1" w:rsidP="009821B1">
      <w:pPr>
        <w:spacing w:before="58"/>
        <w:rPr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C774CA2" wp14:editId="1017086A">
                <wp:simplePos x="0" y="0"/>
                <wp:positionH relativeFrom="column">
                  <wp:posOffset>190500</wp:posOffset>
                </wp:positionH>
                <wp:positionV relativeFrom="paragraph">
                  <wp:posOffset>177800</wp:posOffset>
                </wp:positionV>
                <wp:extent cx="1762125" cy="22225"/>
                <wp:effectExtent l="0" t="0" r="0" b="0"/>
                <wp:wrapTopAndBottom/>
                <wp:docPr id="4" name="Полілінія: фі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120000" extrusionOk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5523F" id="Полілінія: фігура 4" o:spid="_x0000_s1026" style="position:absolute;margin-left:15pt;margin-top:14pt;width:138.75pt;height:1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7526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" path="m,l17526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7C3BEA3" wp14:editId="3FD45813">
                <wp:simplePos x="0" y="0"/>
                <wp:positionH relativeFrom="column">
                  <wp:posOffset>3619500</wp:posOffset>
                </wp:positionH>
                <wp:positionV relativeFrom="paragraph">
                  <wp:posOffset>177800</wp:posOffset>
                </wp:positionV>
                <wp:extent cx="1762125" cy="22225"/>
                <wp:effectExtent l="0" t="0" r="0" b="0"/>
                <wp:wrapTopAndBottom/>
                <wp:docPr id="3" name="Полілінія: фі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120000" extrusionOk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E742B" id="Полілінія: фігура 3" o:spid="_x0000_s1026" style="position:absolute;margin-left:285pt;margin-top:14pt;width:138.75pt;height:1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7526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" path="m,l17526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0000009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173"/>
        <w:rPr>
          <w:color w:val="000000"/>
          <w:sz w:val="28"/>
          <w:szCs w:val="28"/>
        </w:rPr>
      </w:pPr>
    </w:p>
    <w:p w14:paraId="0000000A" w14:textId="77777777" w:rsidR="003B6B8E" w:rsidRDefault="009821B1">
      <w:pPr>
        <w:ind w:lef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ДВНЗ «УЖГОРОДСЬКИЙ НАЦІОНАЛЬНИЙ УНІВЕРСИТЕТ» СТОМАТОЛОГІЧНИЙ ФАКУЛЬТЕТ</w:t>
      </w:r>
    </w:p>
    <w:p w14:paraId="0000000B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8"/>
          <w:szCs w:val="28"/>
        </w:rPr>
      </w:pPr>
    </w:p>
    <w:p w14:paraId="0000000C" w14:textId="77777777" w:rsidR="003B6B8E" w:rsidRDefault="009821B1">
      <w:pPr>
        <w:ind w:left="314" w:right="3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ОБ’ЄКТИВНИЙ СТРУКТУРОВАНИЙ ПРАКТИЧНИЙ (КЛІНІЧНИЙ) ІСПИТ ДЛЯ ЗДОБУВАЧІВ ВИЩОЇ ОСВІТИ ДРУГОГО</w:t>
      </w:r>
    </w:p>
    <w:p w14:paraId="0000000D" w14:textId="77777777" w:rsidR="003B6B8E" w:rsidRDefault="009821B1">
      <w:pPr>
        <w:ind w:left="2123" w:right="2127" w:firstLin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(МАГІСТЕРСЬКОГО) РІВНЯ ОСВІТИ ГАЛУЗІ ЗНАНЬ 22 – ОХОРОНА ЗДОРОВ’Я</w:t>
      </w:r>
    </w:p>
    <w:p w14:paraId="0000000E" w14:textId="77777777" w:rsidR="003B6B8E" w:rsidRDefault="009821B1">
      <w:pPr>
        <w:spacing w:line="242" w:lineRule="auto"/>
        <w:ind w:left="314" w:right="3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(І -ОХОРОНА ЗДОРОВ’Я ТА СОЦІАЛЬНЕ ЗАБЕЗПЕЧЕННЯ) СПЕЦІАЛЬНОСТІ 221 – СТОМАТОЛОГІЯ (І1)</w:t>
      </w:r>
    </w:p>
    <w:p w14:paraId="0000000F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315"/>
        <w:rPr>
          <w:b/>
          <w:color w:val="000000"/>
          <w:sz w:val="28"/>
          <w:szCs w:val="28"/>
        </w:rPr>
      </w:pPr>
    </w:p>
    <w:p w14:paraId="00000010" w14:textId="77777777" w:rsidR="003B6B8E" w:rsidRDefault="009821B1">
      <w:pPr>
        <w:ind w:left="314" w:right="3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НАЗВА СТАНЦІЇ – «ОРТОПЕДИЧНА СТОМАТОЛОГІЯ» </w:t>
      </w:r>
    </w:p>
    <w:p w14:paraId="00000011" w14:textId="77777777" w:rsidR="003B6B8E" w:rsidRDefault="009821B1">
      <w:pPr>
        <w:ind w:left="314" w:right="3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КЛІНІЧНИЙ СЦЕНАРІЙ №3</w:t>
      </w:r>
    </w:p>
    <w:p w14:paraId="00000012" w14:textId="77777777" w:rsidR="003B6B8E" w:rsidRDefault="009821B1">
      <w:pPr>
        <w:pStyle w:val="1"/>
        <w:ind w:left="314" w:right="317"/>
        <w:jc w:val="center"/>
      </w:pPr>
      <w:r>
        <w:t xml:space="preserve">«Зняття анатомічного двошарового двоетапного відбитка С-силіконовим </w:t>
      </w:r>
      <w:proofErr w:type="spellStart"/>
      <w:r>
        <w:t>відбитковим</w:t>
      </w:r>
      <w:proofErr w:type="spellEnd"/>
      <w:r>
        <w:t xml:space="preserve"> матеріалом з верхньої щелепи»</w:t>
      </w:r>
    </w:p>
    <w:p w14:paraId="00000013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0000014" w14:textId="77777777" w:rsidR="003B6B8E" w:rsidRDefault="009821B1">
      <w:pPr>
        <w:pBdr>
          <w:top w:val="nil"/>
          <w:left w:val="nil"/>
          <w:bottom w:val="nil"/>
          <w:right w:val="nil"/>
          <w:between w:val="nil"/>
        </w:pBdr>
        <w:tabs>
          <w:tab w:val="left" w:pos="2976"/>
          <w:tab w:val="left" w:pos="4311"/>
          <w:tab w:val="left" w:pos="5522"/>
          <w:tab w:val="left" w:pos="7429"/>
          <w:tab w:val="left" w:pos="9217"/>
        </w:tabs>
        <w:spacing w:before="1"/>
        <w:ind w:left="141" w:right="136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Автори-розробники: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завідувач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кафедри</w:t>
      </w:r>
      <w:r>
        <w:rPr>
          <w:sz w:val="28"/>
          <w:szCs w:val="28"/>
        </w:rPr>
        <w:t xml:space="preserve"> ортопедичної </w:t>
      </w:r>
      <w:r>
        <w:rPr>
          <w:sz w:val="28"/>
          <w:szCs w:val="28"/>
        </w:rPr>
        <w:t>стоматології,</w:t>
      </w:r>
      <w:r>
        <w:rPr>
          <w:sz w:val="28"/>
          <w:szCs w:val="28"/>
        </w:rPr>
        <w:t xml:space="preserve"> доктор медичних наук 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професор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Костенко С</w:t>
      </w:r>
      <w:r>
        <w:rPr>
          <w:sz w:val="28"/>
          <w:szCs w:val="28"/>
        </w:rPr>
        <w:t>.</w:t>
      </w:r>
      <w:r>
        <w:rPr>
          <w:sz w:val="28"/>
          <w:szCs w:val="28"/>
        </w:rPr>
        <w:t>Б.</w:t>
      </w:r>
    </w:p>
    <w:p w14:paraId="00000015" w14:textId="77777777" w:rsidR="003B6B8E" w:rsidRDefault="009821B1">
      <w:pPr>
        <w:pStyle w:val="1"/>
        <w:spacing w:before="321" w:line="322" w:lineRule="auto"/>
        <w:ind w:firstLine="141"/>
        <w:jc w:val="left"/>
      </w:pPr>
      <w:r>
        <w:t>Компетентності, які оцінюються згідно матриці ОСП(К)І.</w:t>
      </w:r>
    </w:p>
    <w:p w14:paraId="00000016" w14:textId="77777777" w:rsidR="003B6B8E" w:rsidRDefault="009821B1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КОМУНІКАТИВНІ НАВИЧКИ.</w:t>
      </w:r>
    </w:p>
    <w:p w14:paraId="00000017" w14:textId="77777777" w:rsidR="003B6B8E" w:rsidRDefault="009821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"/>
        <w:ind w:left="860" w:hanging="359"/>
        <w:rPr>
          <w:color w:val="000000"/>
        </w:rPr>
      </w:pPr>
      <w:r>
        <w:rPr>
          <w:color w:val="000000"/>
          <w:sz w:val="28"/>
          <w:szCs w:val="28"/>
        </w:rPr>
        <w:t>ЗБІР СКАРГ ТА АНАМНЕЗУ:</w:t>
      </w:r>
    </w:p>
    <w:p w14:paraId="00000018" w14:textId="77777777" w:rsidR="003B6B8E" w:rsidRDefault="009821B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before="1"/>
        <w:ind w:right="13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color w:val="000000"/>
          <w:sz w:val="28"/>
          <w:szCs w:val="28"/>
        </w:rPr>
        <w:t>щелепно</w:t>
      </w:r>
      <w:proofErr w:type="spellEnd"/>
      <w:r>
        <w:rPr>
          <w:color w:val="000000"/>
          <w:sz w:val="28"/>
          <w:szCs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14:paraId="00000019" w14:textId="77777777" w:rsidR="003B6B8E" w:rsidRDefault="009821B1">
      <w:pPr>
        <w:pStyle w:val="2"/>
        <w:numPr>
          <w:ilvl w:val="0"/>
          <w:numId w:val="4"/>
        </w:numPr>
        <w:tabs>
          <w:tab w:val="left" w:pos="860"/>
        </w:tabs>
        <w:spacing w:line="320" w:lineRule="auto"/>
        <w:ind w:left="860" w:hanging="359"/>
      </w:pPr>
      <w:r>
        <w:t>ОБ’ЄКТИВНЕ</w:t>
      </w:r>
      <w:r>
        <w:t xml:space="preserve"> ОБСТЕЖЕННЯ:</w:t>
      </w:r>
    </w:p>
    <w:p w14:paraId="0000001A" w14:textId="77777777" w:rsidR="003B6B8E" w:rsidRDefault="009821B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right="1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</w:t>
      </w:r>
      <w:r>
        <w:rPr>
          <w:color w:val="000000"/>
          <w:sz w:val="28"/>
          <w:szCs w:val="28"/>
        </w:rPr>
        <w:t xml:space="preserve">або </w:t>
      </w:r>
      <w:proofErr w:type="spellStart"/>
      <w:r>
        <w:rPr>
          <w:color w:val="000000"/>
          <w:sz w:val="28"/>
          <w:szCs w:val="28"/>
        </w:rPr>
        <w:t>синдромний</w:t>
      </w:r>
      <w:proofErr w:type="spellEnd"/>
      <w:r>
        <w:rPr>
          <w:color w:val="000000"/>
          <w:sz w:val="28"/>
          <w:szCs w:val="28"/>
        </w:rPr>
        <w:t xml:space="preserve"> попередній клінічний діагноз стоматологічного захворювання.</w:t>
      </w:r>
    </w:p>
    <w:p w14:paraId="0000001B" w14:textId="77777777" w:rsidR="003B6B8E" w:rsidRDefault="009821B1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 НАВИЧКИ (МАНІПУЛЯЦІЇ):</w:t>
      </w:r>
    </w:p>
    <w:p w14:paraId="0000001C" w14:textId="77777777" w:rsidR="003B6B8E" w:rsidRDefault="009821B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right="144"/>
        <w:jc w:val="both"/>
        <w:rPr>
          <w:color w:val="000000"/>
        </w:rPr>
        <w:sectPr w:rsidR="003B6B8E">
          <w:pgSz w:w="11910" w:h="16840"/>
          <w:pgMar w:top="1100" w:right="708" w:bottom="280" w:left="1275" w:header="360" w:footer="360" w:gutter="0"/>
          <w:pgNumType w:start="1"/>
          <w:cols w:space="720"/>
        </w:sectPr>
      </w:pPr>
      <w:r>
        <w:rPr>
          <w:color w:val="000000"/>
          <w:sz w:val="28"/>
          <w:szCs w:val="28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0000001D" w14:textId="77777777" w:rsidR="003B6B8E" w:rsidRDefault="009821B1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auto"/>
        <w:ind w:left="860" w:hanging="359"/>
      </w:pPr>
      <w:r>
        <w:lastRenderedPageBreak/>
        <w:t>ДІАГНОСТИКА:</w:t>
      </w:r>
    </w:p>
    <w:p w14:paraId="0000001E" w14:textId="77777777" w:rsidR="003B6B8E" w:rsidRDefault="009821B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right="139"/>
        <w:jc w:val="both"/>
        <w:rPr>
          <w:color w:val="000000"/>
        </w:rPr>
      </w:pPr>
      <w:r>
        <w:rPr>
          <w:color w:val="000000"/>
          <w:sz w:val="28"/>
          <w:szCs w:val="28"/>
        </w:rPr>
        <w:t>призначати та аналізувати додаткові (обов’язкові та за вибором) методи обстеження (ла</w:t>
      </w:r>
      <w:r>
        <w:rPr>
          <w:color w:val="000000"/>
          <w:sz w:val="28"/>
          <w:szCs w:val="28"/>
        </w:rPr>
        <w:t xml:space="preserve">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>
        <w:rPr>
          <w:color w:val="000000"/>
          <w:sz w:val="28"/>
          <w:szCs w:val="28"/>
        </w:rPr>
        <w:t>щелепно</w:t>
      </w:r>
      <w:proofErr w:type="spellEnd"/>
      <w:r>
        <w:rPr>
          <w:color w:val="000000"/>
          <w:sz w:val="28"/>
          <w:szCs w:val="28"/>
        </w:rPr>
        <w:t>-лицевої області для проведення диференційної діагностики захворювань;</w:t>
      </w:r>
    </w:p>
    <w:p w14:paraId="0000001F" w14:textId="77777777" w:rsidR="003B6B8E" w:rsidRDefault="009821B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before="1"/>
        <w:ind w:right="1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>
        <w:rPr>
          <w:color w:val="000000"/>
          <w:sz w:val="28"/>
          <w:szCs w:val="28"/>
        </w:rPr>
        <w:t>синдромни</w:t>
      </w:r>
      <w:r>
        <w:rPr>
          <w:color w:val="000000"/>
          <w:sz w:val="28"/>
          <w:szCs w:val="28"/>
        </w:rPr>
        <w:t>й</w:t>
      </w:r>
      <w:proofErr w:type="spellEnd"/>
      <w:r>
        <w:rPr>
          <w:color w:val="000000"/>
          <w:sz w:val="28"/>
          <w:szCs w:val="28"/>
        </w:rPr>
        <w:t xml:space="preserve"> попередній клінічний діагноз стоматологічного захворювання;</w:t>
      </w:r>
    </w:p>
    <w:p w14:paraId="00000020" w14:textId="77777777" w:rsidR="003B6B8E" w:rsidRDefault="009821B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right="143"/>
        <w:jc w:val="both"/>
        <w:rPr>
          <w:color w:val="000000"/>
        </w:rPr>
      </w:pPr>
      <w:r>
        <w:rPr>
          <w:color w:val="000000"/>
          <w:sz w:val="28"/>
          <w:szCs w:val="28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</w:t>
      </w:r>
      <w:r>
        <w:rPr>
          <w:color w:val="000000"/>
          <w:sz w:val="28"/>
          <w:szCs w:val="28"/>
        </w:rPr>
        <w:t xml:space="preserve">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00000021" w14:textId="77777777" w:rsidR="003B6B8E" w:rsidRDefault="009821B1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auto"/>
        <w:ind w:left="860" w:hanging="359"/>
      </w:pPr>
      <w:r>
        <w:t>ВИЗНАЧЕННЯ ТАКТИКИ ВЕДЕННЯ ТА ЛІКУВАННЯ:</w:t>
      </w:r>
    </w:p>
    <w:p w14:paraId="00000022" w14:textId="77777777" w:rsidR="003B6B8E" w:rsidRDefault="009821B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right="144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визначати підхід, план, вид та принцип лікування стоматологічного захворювання </w:t>
      </w:r>
      <w:r>
        <w:rPr>
          <w:color w:val="000000"/>
          <w:sz w:val="28"/>
          <w:szCs w:val="28"/>
        </w:rPr>
        <w:t>шляхом прийняття обґрунтованого рішення за існуючими алгоритмами та стандартними схемами.</w:t>
      </w:r>
    </w:p>
    <w:p w14:paraId="00000023" w14:textId="77777777" w:rsidR="003B6B8E" w:rsidRDefault="009821B1">
      <w:pPr>
        <w:pStyle w:val="2"/>
        <w:numPr>
          <w:ilvl w:val="0"/>
          <w:numId w:val="4"/>
        </w:numPr>
        <w:tabs>
          <w:tab w:val="left" w:pos="860"/>
        </w:tabs>
        <w:spacing w:line="321" w:lineRule="auto"/>
        <w:ind w:left="860" w:hanging="359"/>
      </w:pPr>
      <w:r>
        <w:t>ПРОФІЛАКТИКА ТА ПРОПАГАНДА ЗДОРОВОГО СПОСОБУ ЖИТТЯ:</w:t>
      </w:r>
    </w:p>
    <w:p w14:paraId="00000024" w14:textId="77777777" w:rsidR="003B6B8E" w:rsidRDefault="009821B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before="2"/>
        <w:ind w:right="144"/>
        <w:jc w:val="both"/>
        <w:rPr>
          <w:color w:val="000000"/>
        </w:rPr>
      </w:pPr>
      <w:r>
        <w:rPr>
          <w:color w:val="000000"/>
          <w:sz w:val="28"/>
          <w:szCs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00000025" w14:textId="77777777" w:rsidR="003B6B8E" w:rsidRDefault="009821B1">
      <w:pPr>
        <w:pStyle w:val="2"/>
        <w:numPr>
          <w:ilvl w:val="0"/>
          <w:numId w:val="4"/>
        </w:numPr>
        <w:tabs>
          <w:tab w:val="left" w:pos="860"/>
        </w:tabs>
        <w:spacing w:line="321" w:lineRule="auto"/>
        <w:ind w:left="860" w:hanging="359"/>
      </w:pPr>
      <w:r>
        <w:t>ІНШЕ:</w:t>
      </w:r>
    </w:p>
    <w:p w14:paraId="00000026" w14:textId="77777777" w:rsidR="003B6B8E" w:rsidRDefault="009821B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right="149"/>
        <w:jc w:val="both"/>
        <w:rPr>
          <w:color w:val="000000"/>
        </w:rPr>
      </w:pPr>
      <w:r>
        <w:rPr>
          <w:color w:val="000000"/>
          <w:sz w:val="28"/>
          <w:szCs w:val="28"/>
        </w:rPr>
        <w:t>дотримуватися вимог етики, біоетики та деонтології у своїй фаховій діяльності.</w:t>
      </w:r>
    </w:p>
    <w:p w14:paraId="00000027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8"/>
          <w:szCs w:val="28"/>
        </w:rPr>
      </w:pPr>
    </w:p>
    <w:p w14:paraId="00000028" w14:textId="77777777" w:rsidR="003B6B8E" w:rsidRDefault="009821B1">
      <w:pPr>
        <w:ind w:left="14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 навчання, що </w:t>
      </w:r>
      <w:r>
        <w:rPr>
          <w:b/>
          <w:sz w:val="28"/>
          <w:szCs w:val="28"/>
        </w:rPr>
        <w:t>перевіряється та оцінюються за контрольним листом (чек-листом)</w:t>
      </w:r>
    </w:p>
    <w:p w14:paraId="00000029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b/>
          <w:color w:val="000000"/>
          <w:sz w:val="20"/>
          <w:szCs w:val="20"/>
        </w:rPr>
      </w:pPr>
    </w:p>
    <w:tbl>
      <w:tblPr>
        <w:tblStyle w:val="a5"/>
        <w:tblW w:w="9275" w:type="dxa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19"/>
        <w:gridCol w:w="5306"/>
      </w:tblGrid>
      <w:tr w:rsidR="003B6B8E" w14:paraId="62557CAA" w14:textId="77777777">
        <w:trPr>
          <w:trHeight w:val="970"/>
        </w:trPr>
        <w:tc>
          <w:tcPr>
            <w:tcW w:w="850" w:type="dxa"/>
          </w:tcPr>
          <w:p w14:paraId="0000002A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94" w:right="294" w:firstLine="3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3119" w:type="dxa"/>
          </w:tcPr>
          <w:p w14:paraId="0000002B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27" w:firstLine="1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Складові виконання</w:t>
            </w:r>
          </w:p>
          <w:p w14:paraId="0000002C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839" w:hanging="61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клінічного кейсу, що оцінюється</w:t>
            </w:r>
          </w:p>
        </w:tc>
        <w:tc>
          <w:tcPr>
            <w:tcW w:w="5306" w:type="dxa"/>
          </w:tcPr>
          <w:p w14:paraId="0000002D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71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Критерії оцінювання</w:t>
            </w:r>
          </w:p>
        </w:tc>
      </w:tr>
      <w:tr w:rsidR="003B6B8E" w14:paraId="049C7122" w14:textId="77777777">
        <w:trPr>
          <w:trHeight w:val="3220"/>
        </w:trPr>
        <w:tc>
          <w:tcPr>
            <w:tcW w:w="850" w:type="dxa"/>
            <w:tcBorders>
              <w:bottom w:val="single" w:sz="4" w:space="0" w:color="000000"/>
            </w:tcBorders>
          </w:tcPr>
          <w:p w14:paraId="0000002E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000002F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Комунікація з пацієнтом (оцінка комунікативних навичок)</w:t>
            </w:r>
          </w:p>
        </w:tc>
        <w:tc>
          <w:tcPr>
            <w:tcW w:w="5306" w:type="dxa"/>
            <w:tcBorders>
              <w:bottom w:val="single" w:sz="4" w:space="0" w:color="000000"/>
            </w:tcBorders>
          </w:tcPr>
          <w:p w14:paraId="00000030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0,75 </w:t>
            </w:r>
            <w:r>
              <w:rPr>
                <w:color w:val="000000"/>
                <w:sz w:val="28"/>
                <w:szCs w:val="28"/>
              </w:rPr>
              <w:t>– студент демонструє належні комунікативні навички, представився пацієнту, дізнався ім’я пацієнта, визначив коректну форму проведення діалогу з пацієнтом, розповів про процес діагностики та майбутні заходи;</w:t>
            </w:r>
          </w:p>
          <w:p w14:paraId="00000031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</w:t>
            </w:r>
            <w:r>
              <w:rPr>
                <w:color w:val="000000"/>
                <w:sz w:val="28"/>
                <w:szCs w:val="28"/>
              </w:rPr>
              <w:t>– студент дотримується основних правил належної комунікації, однак демонструє поодинокі дефекти коректного</w:t>
            </w:r>
          </w:p>
          <w:p w14:paraId="00000032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01" w:lineRule="auto"/>
              <w:ind w:left="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ведення діалогу з пацієнтом;</w:t>
            </w:r>
          </w:p>
        </w:tc>
      </w:tr>
    </w:tbl>
    <w:p w14:paraId="00000033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line="301" w:lineRule="auto"/>
        <w:ind w:left="108"/>
        <w:jc w:val="both"/>
        <w:rPr>
          <w:color w:val="000000"/>
          <w:sz w:val="28"/>
          <w:szCs w:val="28"/>
        </w:rPr>
        <w:sectPr w:rsidR="003B6B8E">
          <w:pgSz w:w="11910" w:h="16840"/>
          <w:pgMar w:top="760" w:right="708" w:bottom="280" w:left="1275" w:header="360" w:footer="360" w:gutter="0"/>
          <w:cols w:space="720"/>
        </w:sectPr>
      </w:pPr>
    </w:p>
    <w:p w14:paraId="00000034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6"/>
        <w:tblW w:w="9275" w:type="dxa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19"/>
        <w:gridCol w:w="5306"/>
      </w:tblGrid>
      <w:tr w:rsidR="003B6B8E" w14:paraId="00ACE3FF" w14:textId="77777777">
        <w:trPr>
          <w:trHeight w:val="1341"/>
        </w:trPr>
        <w:tc>
          <w:tcPr>
            <w:tcW w:w="850" w:type="dxa"/>
            <w:tcBorders>
              <w:bottom w:val="single" w:sz="4" w:space="0" w:color="000000"/>
            </w:tcBorders>
          </w:tcPr>
          <w:p w14:paraId="00000035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0000036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306" w:type="dxa"/>
            <w:tcBorders>
              <w:bottom w:val="single" w:sz="4" w:space="0" w:color="000000"/>
            </w:tcBorders>
          </w:tcPr>
          <w:p w14:paraId="00000037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0,25 </w:t>
            </w:r>
            <w:r>
              <w:rPr>
                <w:color w:val="000000"/>
                <w:sz w:val="28"/>
                <w:szCs w:val="28"/>
              </w:rPr>
              <w:t>– студент ігнорує більшість принципів ведення коректного діалогу з пацієнтом, однак підтримує спілкування з ним;</w:t>
            </w:r>
          </w:p>
          <w:p w14:paraId="00000038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 </w:t>
            </w:r>
            <w:r>
              <w:rPr>
                <w:color w:val="000000"/>
                <w:sz w:val="28"/>
                <w:szCs w:val="28"/>
              </w:rPr>
              <w:t>– студент не спілкується з пацієнтом.</w:t>
            </w:r>
          </w:p>
        </w:tc>
      </w:tr>
      <w:tr w:rsidR="003B6B8E" w14:paraId="03B35B6C" w14:textId="77777777">
        <w:trPr>
          <w:trHeight w:val="6763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39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"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000003A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Збір скарг та анамнезу</w:t>
            </w:r>
          </w:p>
        </w:tc>
        <w:tc>
          <w:tcPr>
            <w:tcW w:w="5306" w:type="dxa"/>
            <w:tcBorders>
              <w:top w:val="single" w:sz="4" w:space="0" w:color="000000"/>
              <w:bottom w:val="single" w:sz="4" w:space="0" w:color="000000"/>
            </w:tcBorders>
          </w:tcPr>
          <w:p w14:paraId="0000003B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0,75 - </w:t>
            </w:r>
            <w:r>
              <w:rPr>
                <w:color w:val="000000"/>
                <w:sz w:val="28"/>
                <w:szCs w:val="28"/>
              </w:rPr>
              <w:t>студент демонструє належні навички в ході збору скарг пацієнт, ставить уточнюючі питання у відповідності до умов сформульованого клінічного сценарію, визначає потенційні взаємозв’язки між впливом окремих факторів, складовими анамнезу та наявною клінічною с</w:t>
            </w:r>
            <w:r>
              <w:rPr>
                <w:color w:val="000000"/>
                <w:sz w:val="28"/>
                <w:szCs w:val="28"/>
              </w:rPr>
              <w:t>имптоматикою у пацієнта;</w:t>
            </w:r>
          </w:p>
          <w:p w14:paraId="0000003C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  <w:tab w:val="left" w:pos="2384"/>
                <w:tab w:val="left" w:pos="2455"/>
                <w:tab w:val="left" w:pos="2507"/>
                <w:tab w:val="left" w:pos="3622"/>
                <w:tab w:val="left" w:pos="4247"/>
                <w:tab w:val="left" w:pos="4363"/>
              </w:tabs>
              <w:ind w:left="41" w:right="35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</w:t>
            </w:r>
            <w:r>
              <w:rPr>
                <w:color w:val="000000"/>
                <w:sz w:val="28"/>
                <w:szCs w:val="28"/>
              </w:rPr>
              <w:t>– студент демонструє належні навички в ході збору скарг пацієнт, проте не ставить усіх</w:t>
            </w:r>
            <w:r>
              <w:rPr>
                <w:color w:val="000000"/>
                <w:sz w:val="28"/>
                <w:szCs w:val="28"/>
              </w:rPr>
              <w:tab/>
              <w:t>необхідних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уточнюючих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>питань, ігнорує збір окремих складових анамнезу, враховуючи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наявну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клінічну симптоматику,</w:t>
            </w:r>
            <w:r>
              <w:rPr>
                <w:color w:val="000000"/>
                <w:sz w:val="28"/>
                <w:szCs w:val="28"/>
              </w:rPr>
              <w:tab/>
              <w:t>проте</w:t>
            </w:r>
            <w:r>
              <w:rPr>
                <w:color w:val="000000"/>
                <w:sz w:val="28"/>
                <w:szCs w:val="28"/>
              </w:rPr>
              <w:tab/>
              <w:t xml:space="preserve">дотримується послідовності збору необхідних даних; </w:t>
            </w:r>
            <w:r>
              <w:rPr>
                <w:b/>
                <w:color w:val="000000"/>
                <w:sz w:val="28"/>
                <w:szCs w:val="28"/>
              </w:rPr>
              <w:t xml:space="preserve">0,25 </w:t>
            </w:r>
            <w:r>
              <w:rPr>
                <w:color w:val="000000"/>
                <w:sz w:val="28"/>
                <w:szCs w:val="28"/>
              </w:rPr>
              <w:t>– студент ігнорує необхідність збору більшості даних анамнезу, проте проводить збір наявних скарг паці</w:t>
            </w:r>
            <w:r>
              <w:rPr>
                <w:color w:val="000000"/>
                <w:sz w:val="28"/>
                <w:szCs w:val="28"/>
              </w:rPr>
              <w:t>єнта, ставить не усі необхідні уточнюючі питання;</w:t>
            </w:r>
          </w:p>
          <w:p w14:paraId="0000003D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  <w:tab w:val="left" w:pos="798"/>
                <w:tab w:val="left" w:pos="1962"/>
                <w:tab w:val="left" w:pos="2470"/>
                <w:tab w:val="left" w:pos="4089"/>
              </w:tabs>
              <w:spacing w:line="322" w:lineRule="auto"/>
              <w:ind w:left="41" w:right="39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ab/>
              <w:t>студент</w:t>
            </w:r>
            <w:r>
              <w:rPr>
                <w:color w:val="000000"/>
                <w:sz w:val="28"/>
                <w:szCs w:val="28"/>
              </w:rPr>
              <w:tab/>
              <w:t>не</w:t>
            </w:r>
            <w:r>
              <w:rPr>
                <w:color w:val="000000"/>
                <w:sz w:val="28"/>
                <w:szCs w:val="28"/>
              </w:rPr>
              <w:tab/>
              <w:t>демонструє</w:t>
            </w:r>
            <w:r>
              <w:rPr>
                <w:color w:val="000000"/>
                <w:sz w:val="28"/>
                <w:szCs w:val="28"/>
              </w:rPr>
              <w:tab/>
              <w:t>належних навичок щодо збору скарг та анамнезу.</w:t>
            </w:r>
          </w:p>
        </w:tc>
      </w:tr>
      <w:tr w:rsidR="003B6B8E" w14:paraId="12C6F10A" w14:textId="77777777">
        <w:trPr>
          <w:trHeight w:val="676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3E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000003F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Об’єктивне обстеження</w:t>
            </w:r>
          </w:p>
        </w:tc>
        <w:tc>
          <w:tcPr>
            <w:tcW w:w="5306" w:type="dxa"/>
            <w:tcBorders>
              <w:top w:val="single" w:sz="4" w:space="0" w:color="000000"/>
              <w:bottom w:val="single" w:sz="4" w:space="0" w:color="000000"/>
            </w:tcBorders>
          </w:tcPr>
          <w:p w14:paraId="00000040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1,0 – </w:t>
            </w:r>
            <w:r>
              <w:rPr>
                <w:color w:val="000000"/>
                <w:sz w:val="28"/>
                <w:szCs w:val="28"/>
              </w:rPr>
              <w:t>студент виділяє та ідентифікує провідні клінічні симптоми та синдроми, реалізує об’єктивне обстеження хворого за стандартними методиками враховуючи особливості клінічної ситуації, проводить цільове обстеження необхідне для формулювання попереднього клінічн</w:t>
            </w:r>
            <w:r>
              <w:rPr>
                <w:color w:val="000000"/>
                <w:sz w:val="28"/>
                <w:szCs w:val="28"/>
              </w:rPr>
              <w:t>ого діагнозу;</w:t>
            </w:r>
          </w:p>
          <w:p w14:paraId="00000041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0,75 – </w:t>
            </w:r>
            <w:r>
              <w:rPr>
                <w:color w:val="000000"/>
                <w:sz w:val="28"/>
                <w:szCs w:val="28"/>
              </w:rPr>
              <w:t>студент виділяє та ідентифікує провідні клінічні симптоми, проте не може згрупувати їх, частково реалізує комплекс об’єктивного обстеження хворого за стандартними методиками, або ж відхиляється від них, не усі проведені обстеження є цільовими для формулюва</w:t>
            </w:r>
            <w:r>
              <w:rPr>
                <w:color w:val="000000"/>
                <w:sz w:val="28"/>
                <w:szCs w:val="28"/>
              </w:rPr>
              <w:t>ння попереднього клінічного діагнозу;</w:t>
            </w:r>
          </w:p>
          <w:p w14:paraId="00000042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– </w:t>
            </w:r>
            <w:r>
              <w:rPr>
                <w:color w:val="000000"/>
                <w:sz w:val="28"/>
                <w:szCs w:val="28"/>
              </w:rPr>
              <w:t>студент ідентифікує лише окремі клінічні симптоми, реалізує комплекс об’єктивного  обстеження  зі  значним</w:t>
            </w:r>
          </w:p>
          <w:p w14:paraId="00000043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41" w:right="3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відхиленням від стандартним </w:t>
            </w:r>
            <w:proofErr w:type="spellStart"/>
            <w:r>
              <w:rPr>
                <w:color w:val="000000"/>
                <w:sz w:val="28"/>
                <w:szCs w:val="28"/>
              </w:rPr>
              <w:t>методик</w:t>
            </w:r>
            <w:proofErr w:type="spellEnd"/>
            <w:r>
              <w:rPr>
                <w:color w:val="000000"/>
                <w:sz w:val="28"/>
                <w:szCs w:val="28"/>
              </w:rPr>
              <w:t>, не усі проведені обстеження є цільовими для</w:t>
            </w:r>
          </w:p>
        </w:tc>
      </w:tr>
    </w:tbl>
    <w:p w14:paraId="00000044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jc w:val="both"/>
        <w:rPr>
          <w:color w:val="000000"/>
          <w:sz w:val="28"/>
          <w:szCs w:val="28"/>
        </w:rPr>
        <w:sectPr w:rsidR="003B6B8E">
          <w:pgSz w:w="11910" w:h="16840"/>
          <w:pgMar w:top="800" w:right="708" w:bottom="280" w:left="1275" w:header="360" w:footer="360" w:gutter="0"/>
          <w:cols w:space="720"/>
        </w:sectPr>
      </w:pPr>
    </w:p>
    <w:p w14:paraId="00000045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7"/>
        <w:tblW w:w="9275" w:type="dxa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19"/>
        <w:gridCol w:w="5306"/>
      </w:tblGrid>
      <w:tr w:rsidR="003B6B8E" w14:paraId="7519D172" w14:textId="77777777">
        <w:trPr>
          <w:trHeight w:val="1977"/>
        </w:trPr>
        <w:tc>
          <w:tcPr>
            <w:tcW w:w="850" w:type="dxa"/>
            <w:tcBorders>
              <w:bottom w:val="single" w:sz="4" w:space="0" w:color="000000"/>
            </w:tcBorders>
          </w:tcPr>
          <w:p w14:paraId="00000046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0000047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306" w:type="dxa"/>
            <w:tcBorders>
              <w:bottom w:val="single" w:sz="4" w:space="0" w:color="000000"/>
            </w:tcBorders>
          </w:tcPr>
          <w:p w14:paraId="00000048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формулювання попереднього клінічного діагнозу;</w:t>
            </w:r>
          </w:p>
          <w:p w14:paraId="00000049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 – </w:t>
            </w:r>
            <w:r>
              <w:rPr>
                <w:color w:val="000000"/>
                <w:sz w:val="28"/>
                <w:szCs w:val="28"/>
              </w:rPr>
              <w:t>студент не ідентифікує належні клінічні симптоми, не може реалізувати комплекс об’єктивного обстеження за стандартними методиками.</w:t>
            </w:r>
          </w:p>
        </w:tc>
      </w:tr>
      <w:tr w:rsidR="003B6B8E" w14:paraId="7A8507EA" w14:textId="77777777">
        <w:trPr>
          <w:trHeight w:val="12558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4A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000004B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Діагностика</w:t>
            </w:r>
          </w:p>
        </w:tc>
        <w:tc>
          <w:tcPr>
            <w:tcW w:w="5306" w:type="dxa"/>
            <w:tcBorders>
              <w:top w:val="single" w:sz="4" w:space="0" w:color="000000"/>
              <w:bottom w:val="single" w:sz="4" w:space="0" w:color="000000"/>
            </w:tcBorders>
          </w:tcPr>
          <w:p w14:paraId="0000004C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1"/>
                <w:tab w:val="left" w:pos="4327"/>
              </w:tabs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1,0 – </w:t>
            </w:r>
            <w:r>
              <w:rPr>
                <w:color w:val="000000"/>
                <w:sz w:val="28"/>
                <w:szCs w:val="28"/>
              </w:rPr>
              <w:t>студент реалізує увесь необхідний діагностичний комплекс, визначає остаточний</w:t>
            </w:r>
            <w:r>
              <w:rPr>
                <w:color w:val="000000"/>
                <w:sz w:val="28"/>
                <w:szCs w:val="28"/>
              </w:rPr>
              <w:tab/>
              <w:t>клінічний</w:t>
            </w:r>
            <w:r>
              <w:rPr>
                <w:color w:val="000000"/>
                <w:sz w:val="28"/>
                <w:szCs w:val="28"/>
              </w:rPr>
              <w:tab/>
              <w:t>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</w:t>
            </w:r>
            <w:r>
              <w:rPr>
                <w:color w:val="000000"/>
                <w:sz w:val="28"/>
                <w:szCs w:val="28"/>
              </w:rPr>
              <w:t>ічного, додаткового обстеження, проведення диференційної діагностики;</w:t>
            </w:r>
          </w:p>
          <w:p w14:paraId="0000004D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0,75 – </w:t>
            </w:r>
            <w:r>
              <w:rPr>
                <w:color w:val="000000"/>
                <w:sz w:val="28"/>
                <w:szCs w:val="28"/>
              </w:rPr>
              <w:t>студент реалізує не увесь необхідний діагностичний комплекс, потребує допомоги при визначенні остаточного клінічного діагнозу, дотримуючись відповідних етичних і юридичних норм, ш</w:t>
            </w:r>
            <w:r>
              <w:rPr>
                <w:color w:val="000000"/>
                <w:sz w:val="28"/>
                <w:szCs w:val="28"/>
              </w:rPr>
              <w:t>ляхом прийняття обґрунтованого рішення та логічного аналізу отриманих суб’єктивних і об’єктивних даних клінічного, додаткового обстеження, проводить диференційну діагностику не з усіма необхідними захворюваннями;</w:t>
            </w:r>
          </w:p>
          <w:p w14:paraId="0000004E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– </w:t>
            </w:r>
            <w:r>
              <w:rPr>
                <w:color w:val="000000"/>
                <w:sz w:val="28"/>
                <w:szCs w:val="28"/>
              </w:rPr>
              <w:t xml:space="preserve">студент реалізує не увесь необхідний </w:t>
            </w:r>
            <w:r>
              <w:rPr>
                <w:color w:val="000000"/>
                <w:sz w:val="28"/>
                <w:szCs w:val="28"/>
              </w:rPr>
              <w:t>діагностичний комплекс, не може визначити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</w:t>
            </w:r>
            <w:r>
              <w:rPr>
                <w:color w:val="000000"/>
                <w:sz w:val="28"/>
                <w:szCs w:val="28"/>
              </w:rPr>
              <w:t>ження, не проводить диференційну діагностику належним чином;</w:t>
            </w:r>
          </w:p>
          <w:p w14:paraId="0000004F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 – </w:t>
            </w:r>
            <w:r>
              <w:rPr>
                <w:color w:val="000000"/>
                <w:sz w:val="28"/>
                <w:szCs w:val="28"/>
              </w:rPr>
              <w:t xml:space="preserve">студент не реалізує необхідний діагностичний комплекс, не може визначити остаточний клінічний діагноз, не може провести логічний аналіз отриманих суб’єктивних і об’єктивних даних клінічного, додаткового обстеження, не проводить  диференційну  діагностику  </w:t>
            </w:r>
            <w:r>
              <w:rPr>
                <w:color w:val="000000"/>
                <w:sz w:val="28"/>
                <w:szCs w:val="28"/>
              </w:rPr>
              <w:t>із</w:t>
            </w:r>
          </w:p>
          <w:p w14:paraId="00000050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іншими захворюваннями;</w:t>
            </w:r>
          </w:p>
        </w:tc>
      </w:tr>
    </w:tbl>
    <w:p w14:paraId="00000051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line="301" w:lineRule="auto"/>
        <w:ind w:left="108"/>
        <w:jc w:val="both"/>
        <w:rPr>
          <w:color w:val="000000"/>
          <w:sz w:val="28"/>
          <w:szCs w:val="28"/>
        </w:rPr>
        <w:sectPr w:rsidR="003B6B8E">
          <w:pgSz w:w="11910" w:h="16840"/>
          <w:pgMar w:top="800" w:right="708" w:bottom="280" w:left="1275" w:header="360" w:footer="360" w:gutter="0"/>
          <w:cols w:space="720"/>
        </w:sectPr>
      </w:pPr>
    </w:p>
    <w:p w14:paraId="00000052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8"/>
        <w:tblW w:w="9275" w:type="dxa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19"/>
        <w:gridCol w:w="5306"/>
      </w:tblGrid>
      <w:tr w:rsidR="003B6B8E" w14:paraId="5C8D9803" w14:textId="77777777">
        <w:trPr>
          <w:trHeight w:val="7409"/>
        </w:trPr>
        <w:tc>
          <w:tcPr>
            <w:tcW w:w="850" w:type="dxa"/>
            <w:tcBorders>
              <w:bottom w:val="single" w:sz="4" w:space="0" w:color="000000"/>
            </w:tcBorders>
          </w:tcPr>
          <w:p w14:paraId="00000053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"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0000054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Визначення тактики ведення та лікування</w:t>
            </w:r>
          </w:p>
        </w:tc>
        <w:tc>
          <w:tcPr>
            <w:tcW w:w="5306" w:type="dxa"/>
            <w:tcBorders>
              <w:bottom w:val="single" w:sz="4" w:space="0" w:color="000000"/>
            </w:tcBorders>
          </w:tcPr>
          <w:p w14:paraId="00000055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5"/>
                <w:tab w:val="left" w:pos="1604"/>
                <w:tab w:val="left" w:pos="2182"/>
                <w:tab w:val="left" w:pos="2399"/>
                <w:tab w:val="left" w:pos="2833"/>
                <w:tab w:val="left" w:pos="3153"/>
                <w:tab w:val="left" w:pos="3438"/>
                <w:tab w:val="left" w:pos="3940"/>
                <w:tab w:val="left" w:pos="4019"/>
                <w:tab w:val="left" w:pos="5013"/>
              </w:tabs>
              <w:spacing w:before="2"/>
              <w:ind w:left="41" w:right="37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1,0 </w:t>
            </w:r>
            <w:r>
              <w:rPr>
                <w:color w:val="000000"/>
                <w:sz w:val="28"/>
                <w:szCs w:val="28"/>
              </w:rPr>
              <w:t>– студент визначає підхід, план, вид та принципи</w:t>
            </w:r>
            <w:r>
              <w:rPr>
                <w:color w:val="000000"/>
                <w:sz w:val="28"/>
                <w:szCs w:val="28"/>
              </w:rPr>
              <w:tab/>
              <w:t>лікування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стоматологічного захворювання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шляхом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прийняття обґрунтованого</w:t>
            </w:r>
            <w:r>
              <w:rPr>
                <w:color w:val="000000"/>
                <w:sz w:val="28"/>
                <w:szCs w:val="28"/>
              </w:rPr>
              <w:tab/>
              <w:t>рішення</w:t>
            </w:r>
            <w:r>
              <w:rPr>
                <w:color w:val="000000"/>
                <w:sz w:val="28"/>
                <w:szCs w:val="28"/>
              </w:rPr>
              <w:tab/>
              <w:t>за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 xml:space="preserve">існуючими алгоритмами та стандартними схемами; </w:t>
            </w:r>
            <w:r>
              <w:rPr>
                <w:b/>
                <w:color w:val="000000"/>
                <w:sz w:val="28"/>
                <w:szCs w:val="28"/>
              </w:rPr>
              <w:t xml:space="preserve">0,75 </w:t>
            </w:r>
            <w:r>
              <w:rPr>
                <w:color w:val="000000"/>
                <w:sz w:val="28"/>
                <w:szCs w:val="28"/>
              </w:rPr>
              <w:t>– студент частково або ж не в повній мірі визначає підхід, план, вид та принципи лікування стоматологічного захворювання шляхом прийняття обґрунтованого рішення за</w:t>
            </w:r>
            <w:r>
              <w:rPr>
                <w:color w:val="000000"/>
                <w:sz w:val="28"/>
                <w:szCs w:val="28"/>
              </w:rPr>
              <w:tab/>
              <w:t>існуючими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алгоритмами</w:t>
            </w:r>
            <w:r>
              <w:rPr>
                <w:color w:val="000000"/>
                <w:sz w:val="28"/>
                <w:szCs w:val="28"/>
              </w:rPr>
              <w:tab/>
              <w:t>та стандартними с</w:t>
            </w:r>
            <w:r>
              <w:rPr>
                <w:color w:val="000000"/>
                <w:sz w:val="28"/>
                <w:szCs w:val="28"/>
              </w:rPr>
              <w:t>хемами;</w:t>
            </w:r>
          </w:p>
          <w:p w14:paraId="00000056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</w:t>
            </w:r>
            <w:r>
              <w:rPr>
                <w:color w:val="000000"/>
                <w:sz w:val="28"/>
                <w:szCs w:val="28"/>
              </w:rPr>
              <w:t>– студент допускає помилки у визначенні підходу, плану, виду та принципів лікування стоматологічного захворювання шляхом прийняття обґрунтованого рішення за існуючими алгоритмами та стандартними схемами;</w:t>
            </w:r>
          </w:p>
          <w:p w14:paraId="00000057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0,0 </w:t>
            </w:r>
            <w:r>
              <w:rPr>
                <w:color w:val="000000"/>
                <w:sz w:val="28"/>
                <w:szCs w:val="28"/>
              </w:rPr>
              <w:t>– студент не може визначити підхід, план, вид та принципи лікування стоматологічного захворювання шляхом прийняття обґрунтованого рішення за існуючими алгоритмами та стандартними</w:t>
            </w:r>
          </w:p>
          <w:p w14:paraId="00000058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01" w:lineRule="auto"/>
              <w:ind w:lef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схемами.</w:t>
            </w:r>
          </w:p>
        </w:tc>
      </w:tr>
      <w:tr w:rsidR="003B6B8E" w14:paraId="3F0D9C9B" w14:textId="77777777">
        <w:trPr>
          <w:trHeight w:val="7083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59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000005A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Технічні навички (маніпуляції)</w:t>
            </w:r>
          </w:p>
          <w:p w14:paraId="0000005B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 w:right="5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(зняття</w:t>
            </w:r>
            <w:r>
              <w:rPr>
                <w:sz w:val="28"/>
                <w:szCs w:val="28"/>
              </w:rPr>
              <w:t xml:space="preserve"> анатомічного двошарового двоетапного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відбитка С-силіконовим </w:t>
            </w:r>
            <w:proofErr w:type="spellStart"/>
            <w:r>
              <w:rPr>
                <w:sz w:val="28"/>
                <w:szCs w:val="28"/>
              </w:rPr>
              <w:t>відбитковим</w:t>
            </w:r>
            <w:proofErr w:type="spellEnd"/>
            <w:r>
              <w:rPr>
                <w:sz w:val="28"/>
                <w:szCs w:val="28"/>
              </w:rPr>
              <w:t xml:space="preserve"> матеріалом з верхньої щелепи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306" w:type="dxa"/>
            <w:tcBorders>
              <w:top w:val="single" w:sz="4" w:space="0" w:color="000000"/>
              <w:bottom w:val="single" w:sz="4" w:space="0" w:color="000000"/>
            </w:tcBorders>
          </w:tcPr>
          <w:p w14:paraId="0000005C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2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2,0 </w:t>
            </w:r>
            <w:r>
              <w:rPr>
                <w:color w:val="000000"/>
                <w:sz w:val="28"/>
                <w:szCs w:val="28"/>
              </w:rPr>
              <w:t xml:space="preserve">– студент правильно обрав увесь необхідний інструментарій та матеріали, </w:t>
            </w:r>
            <w:proofErr w:type="spellStart"/>
            <w:r>
              <w:rPr>
                <w:sz w:val="28"/>
                <w:szCs w:val="28"/>
              </w:rPr>
              <w:t>коректно</w:t>
            </w:r>
            <w:proofErr w:type="spellEnd"/>
            <w:r>
              <w:rPr>
                <w:sz w:val="28"/>
                <w:szCs w:val="28"/>
              </w:rPr>
              <w:t xml:space="preserve"> обрав </w:t>
            </w:r>
            <w:proofErr w:type="spellStart"/>
            <w:r>
              <w:rPr>
                <w:sz w:val="28"/>
                <w:szCs w:val="28"/>
              </w:rPr>
              <w:t>відбиткову</w:t>
            </w:r>
            <w:proofErr w:type="spellEnd"/>
            <w:r>
              <w:rPr>
                <w:sz w:val="28"/>
                <w:szCs w:val="28"/>
              </w:rPr>
              <w:t xml:space="preserve"> ложку, замішав </w:t>
            </w:r>
            <w:proofErr w:type="spellStart"/>
            <w:r>
              <w:rPr>
                <w:sz w:val="28"/>
                <w:szCs w:val="28"/>
              </w:rPr>
              <w:t>відбитковий</w:t>
            </w:r>
            <w:proofErr w:type="spellEnd"/>
            <w:r>
              <w:rPr>
                <w:sz w:val="28"/>
                <w:szCs w:val="28"/>
              </w:rPr>
              <w:t xml:space="preserve"> матеріал, визначив правильний шлях введення та виведення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з порожнини рота, оцінив відбиток та провів його дезінфекцію</w:t>
            </w:r>
            <w:r>
              <w:rPr>
                <w:sz w:val="28"/>
                <w:szCs w:val="28"/>
              </w:rPr>
              <w:t>;</w:t>
            </w:r>
          </w:p>
          <w:p w14:paraId="0000005D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3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1,5 </w:t>
            </w:r>
            <w:r>
              <w:rPr>
                <w:color w:val="000000"/>
                <w:sz w:val="28"/>
                <w:szCs w:val="28"/>
              </w:rPr>
              <w:t>– студент правильно обрав увесь необхідний інструментарій та матеріали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коректно</w:t>
            </w:r>
            <w:proofErr w:type="spellEnd"/>
            <w:r>
              <w:rPr>
                <w:sz w:val="28"/>
                <w:szCs w:val="28"/>
              </w:rPr>
              <w:t xml:space="preserve"> обрав </w:t>
            </w:r>
            <w:proofErr w:type="spellStart"/>
            <w:r>
              <w:rPr>
                <w:sz w:val="28"/>
                <w:szCs w:val="28"/>
              </w:rPr>
              <w:t>відбиткову</w:t>
            </w:r>
            <w:proofErr w:type="spellEnd"/>
            <w:r>
              <w:rPr>
                <w:sz w:val="28"/>
                <w:szCs w:val="28"/>
              </w:rPr>
              <w:t xml:space="preserve"> ложку, замішав </w:t>
            </w:r>
            <w:proofErr w:type="spellStart"/>
            <w:r>
              <w:rPr>
                <w:sz w:val="28"/>
                <w:szCs w:val="28"/>
              </w:rPr>
              <w:t>відбитковий</w:t>
            </w:r>
            <w:proofErr w:type="spellEnd"/>
            <w:r>
              <w:rPr>
                <w:sz w:val="28"/>
                <w:szCs w:val="28"/>
              </w:rPr>
              <w:t xml:space="preserve"> матеріал, визначив правильний шлях введення та виведення </w:t>
            </w:r>
            <w:proofErr w:type="spellStart"/>
            <w:r>
              <w:rPr>
                <w:sz w:val="28"/>
                <w:szCs w:val="28"/>
              </w:rPr>
              <w:t>відбиткових</w:t>
            </w:r>
            <w:proofErr w:type="spellEnd"/>
            <w:r>
              <w:rPr>
                <w:sz w:val="28"/>
                <w:szCs w:val="28"/>
              </w:rPr>
              <w:t xml:space="preserve"> ложки з порожнини рота, </w:t>
            </w:r>
            <w:r>
              <w:rPr>
                <w:sz w:val="28"/>
                <w:szCs w:val="28"/>
              </w:rPr>
              <w:t xml:space="preserve"> проте допускає помилки у </w:t>
            </w:r>
            <w:r>
              <w:rPr>
                <w:sz w:val="28"/>
                <w:szCs w:val="28"/>
              </w:rPr>
              <w:t>оцінюванні відбитку та його дезінфекції</w:t>
            </w:r>
            <w:r>
              <w:rPr>
                <w:sz w:val="28"/>
                <w:szCs w:val="28"/>
              </w:rPr>
              <w:t>;</w:t>
            </w:r>
          </w:p>
          <w:p w14:paraId="0000005E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4"/>
              <w:jc w:val="both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</w:t>
            </w:r>
            <w:r>
              <w:rPr>
                <w:color w:val="000000"/>
                <w:sz w:val="28"/>
                <w:szCs w:val="28"/>
              </w:rPr>
              <w:t>– студент обрав не увесь необхідний і</w:t>
            </w:r>
            <w:r>
              <w:rPr>
                <w:color w:val="000000"/>
                <w:sz w:val="28"/>
                <w:szCs w:val="28"/>
              </w:rPr>
              <w:t>нструментарій та матеріали, допускає помилки при в</w:t>
            </w:r>
            <w:r>
              <w:rPr>
                <w:sz w:val="28"/>
                <w:szCs w:val="28"/>
              </w:rPr>
              <w:t xml:space="preserve">иборі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ложки, замішуванні </w:t>
            </w:r>
            <w:proofErr w:type="spellStart"/>
            <w:r>
              <w:rPr>
                <w:sz w:val="28"/>
                <w:szCs w:val="28"/>
              </w:rPr>
              <w:t>відбиткового</w:t>
            </w:r>
            <w:proofErr w:type="spellEnd"/>
            <w:r>
              <w:rPr>
                <w:sz w:val="28"/>
                <w:szCs w:val="28"/>
              </w:rPr>
              <w:t xml:space="preserve"> матеріалу,  визначенні шляху введення та виведення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з порожнини рота, у оцінюванні відбитку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його дезінфекції;</w:t>
            </w:r>
          </w:p>
        </w:tc>
      </w:tr>
    </w:tbl>
    <w:p w14:paraId="0000005F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line="301" w:lineRule="auto"/>
        <w:ind w:left="108"/>
        <w:jc w:val="both"/>
        <w:rPr>
          <w:color w:val="000000"/>
          <w:sz w:val="28"/>
          <w:szCs w:val="28"/>
        </w:rPr>
        <w:sectPr w:rsidR="003B6B8E">
          <w:pgSz w:w="11910" w:h="16840"/>
          <w:pgMar w:top="800" w:right="708" w:bottom="280" w:left="1275" w:header="360" w:footer="360" w:gutter="0"/>
          <w:cols w:space="720"/>
        </w:sectPr>
      </w:pPr>
    </w:p>
    <w:p w14:paraId="00000060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9"/>
        <w:tblW w:w="9275" w:type="dxa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19"/>
        <w:gridCol w:w="5306"/>
      </w:tblGrid>
      <w:tr w:rsidR="003B6B8E" w14:paraId="083DC745" w14:textId="77777777">
        <w:trPr>
          <w:trHeight w:val="2577"/>
        </w:trPr>
        <w:tc>
          <w:tcPr>
            <w:tcW w:w="850" w:type="dxa"/>
            <w:tcBorders>
              <w:bottom w:val="single" w:sz="4" w:space="0" w:color="000000"/>
            </w:tcBorders>
          </w:tcPr>
          <w:p w14:paraId="00000061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0000062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306" w:type="dxa"/>
            <w:tcBorders>
              <w:bottom w:val="single" w:sz="4" w:space="0" w:color="000000"/>
            </w:tcBorders>
          </w:tcPr>
          <w:p w14:paraId="00000063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34"/>
              <w:jc w:val="both"/>
              <w:rPr>
                <w:color w:val="FF0000"/>
                <w:sz w:val="28"/>
                <w:szCs w:val="28"/>
              </w:rPr>
            </w:pPr>
          </w:p>
          <w:p w14:paraId="00000064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0,0 </w:t>
            </w:r>
            <w:r>
              <w:rPr>
                <w:color w:val="000000"/>
                <w:sz w:val="28"/>
                <w:szCs w:val="28"/>
              </w:rPr>
              <w:t>– студент не може реалізувати комплексних практичних навичок, передбачених клінічним сценарієм, або ж допускає  грубі  помилки,  демонструючи</w:t>
            </w:r>
          </w:p>
          <w:p w14:paraId="00000065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41" w:right="3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необізнаність у проведенні практичної навички.</w:t>
            </w:r>
          </w:p>
        </w:tc>
      </w:tr>
      <w:tr w:rsidR="003B6B8E" w14:paraId="45125731" w14:textId="77777777">
        <w:trPr>
          <w:trHeight w:val="10628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66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0000067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Профілактика та пропаганда здорового способу життя</w:t>
            </w:r>
          </w:p>
        </w:tc>
        <w:tc>
          <w:tcPr>
            <w:tcW w:w="5306" w:type="dxa"/>
            <w:tcBorders>
              <w:top w:val="single" w:sz="4" w:space="0" w:color="000000"/>
              <w:bottom w:val="single" w:sz="4" w:space="0" w:color="000000"/>
            </w:tcBorders>
          </w:tcPr>
          <w:p w14:paraId="00000068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0,75 </w:t>
            </w:r>
            <w:r>
              <w:rPr>
                <w:color w:val="000000"/>
                <w:sz w:val="28"/>
                <w:szCs w:val="28"/>
              </w:rPr>
              <w:t xml:space="preserve">– студент інформує пацієнта про необхідні загальні заходи профілактики стоматологічних захворювань, а також заходи профілактики, актуальні для попередження клінічної ситуації, окреслює загальний план </w:t>
            </w:r>
            <w:r>
              <w:rPr>
                <w:color w:val="000000"/>
                <w:sz w:val="28"/>
                <w:szCs w:val="28"/>
              </w:rPr>
              <w:t>послідуючих візитів та доцільність використання превентивних стратегій при догляду за ротовою порожниною;</w:t>
            </w:r>
          </w:p>
          <w:p w14:paraId="00000069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</w:t>
            </w:r>
            <w:r>
              <w:rPr>
                <w:color w:val="000000"/>
                <w:sz w:val="28"/>
                <w:szCs w:val="28"/>
              </w:rPr>
              <w:t>– студент інформує пацієнта про необхідні загальні заходи профілактики стоматологічних захворювань, проте не уточнює заходи, актуальні для поперед</w:t>
            </w:r>
            <w:r>
              <w:rPr>
                <w:color w:val="000000"/>
                <w:sz w:val="28"/>
                <w:szCs w:val="28"/>
              </w:rPr>
              <w:t>ження конкретної клінічної ситуації у пацієнта, лише частково окреслює загальний план послідуючих візитів та доцільність використання превентивних стратегій при догляду за ротовою порожниною;</w:t>
            </w:r>
          </w:p>
          <w:p w14:paraId="0000006A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0,25 </w:t>
            </w:r>
            <w:r>
              <w:rPr>
                <w:color w:val="000000"/>
                <w:sz w:val="28"/>
                <w:szCs w:val="28"/>
              </w:rPr>
              <w:t>– студент інформує пацієнта про необхідні загальні заходи п</w:t>
            </w:r>
            <w:r>
              <w:rPr>
                <w:color w:val="000000"/>
                <w:sz w:val="28"/>
                <w:szCs w:val="28"/>
              </w:rPr>
              <w:t>рофілактики стоматологічних захворювань, проте не уточнює заходи, актуальні для попередження конкретної клінічної ситуації у пацієнта, не окреслює загальний план послідуючих візитів та не обґрунтовує доцільність використання превентивних стратегій при догл</w:t>
            </w:r>
            <w:r>
              <w:rPr>
                <w:color w:val="000000"/>
                <w:sz w:val="28"/>
                <w:szCs w:val="28"/>
              </w:rPr>
              <w:t>яду за ротовою порожниною;</w:t>
            </w:r>
          </w:p>
          <w:p w14:paraId="0000006B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0,0 </w:t>
            </w:r>
            <w:r>
              <w:rPr>
                <w:color w:val="000000"/>
                <w:sz w:val="28"/>
                <w:szCs w:val="28"/>
              </w:rPr>
              <w:t>– студент не інформує пацієнта про необхідні загальні заходи профілактики стоматологічних захворювань, ігнорує надання рекомендацій пацієнту.</w:t>
            </w:r>
          </w:p>
        </w:tc>
      </w:tr>
      <w:tr w:rsidR="003B6B8E" w14:paraId="6BA7C452" w14:textId="77777777">
        <w:trPr>
          <w:trHeight w:val="161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6C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000006D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Інше</w:t>
            </w:r>
          </w:p>
        </w:tc>
        <w:tc>
          <w:tcPr>
            <w:tcW w:w="5306" w:type="dxa"/>
            <w:tcBorders>
              <w:top w:val="single" w:sz="4" w:space="0" w:color="000000"/>
              <w:bottom w:val="single" w:sz="4" w:space="0" w:color="000000"/>
            </w:tcBorders>
          </w:tcPr>
          <w:p w14:paraId="0000006E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0,25 </w:t>
            </w:r>
            <w:r>
              <w:rPr>
                <w:color w:val="000000"/>
                <w:sz w:val="28"/>
                <w:szCs w:val="28"/>
              </w:rPr>
              <w:t>– студент дотримується вимог етики, біоетики та деонтології при взаємодії з пацієнтом;</w:t>
            </w:r>
          </w:p>
          <w:p w14:paraId="0000006F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0,1 </w:t>
            </w:r>
            <w:r>
              <w:rPr>
                <w:color w:val="000000"/>
                <w:sz w:val="28"/>
                <w:szCs w:val="28"/>
              </w:rPr>
              <w:t>– студент дотримується вимог етики, біоетики та деонтології при взаємодії з</w:t>
            </w:r>
          </w:p>
        </w:tc>
      </w:tr>
    </w:tbl>
    <w:p w14:paraId="00000070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108"/>
        <w:jc w:val="both"/>
        <w:rPr>
          <w:color w:val="000000"/>
          <w:sz w:val="28"/>
          <w:szCs w:val="28"/>
        </w:rPr>
        <w:sectPr w:rsidR="003B6B8E">
          <w:pgSz w:w="11910" w:h="16840"/>
          <w:pgMar w:top="800" w:right="708" w:bottom="280" w:left="1275" w:header="360" w:footer="360" w:gutter="0"/>
          <w:cols w:space="720"/>
        </w:sectPr>
      </w:pPr>
    </w:p>
    <w:p w14:paraId="00000071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tbl>
      <w:tblPr>
        <w:tblStyle w:val="aa"/>
        <w:tblW w:w="9275" w:type="dxa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19"/>
        <w:gridCol w:w="5306"/>
      </w:tblGrid>
      <w:tr w:rsidR="003B6B8E" w14:paraId="1E236F9C" w14:textId="77777777">
        <w:trPr>
          <w:trHeight w:val="289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000072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14:paraId="00000073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306" w:type="dxa"/>
            <w:tcBorders>
              <w:left w:val="single" w:sz="4" w:space="0" w:color="000000"/>
              <w:right w:val="single" w:sz="4" w:space="0" w:color="000000"/>
            </w:tcBorders>
          </w:tcPr>
          <w:p w14:paraId="00000074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пацієнтом, проте відмічаються поодинокі порушення таких;</w:t>
            </w:r>
          </w:p>
          <w:p w14:paraId="00000075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" w:right="37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0,05 </w:t>
            </w:r>
            <w:r>
              <w:rPr>
                <w:color w:val="000000"/>
                <w:sz w:val="28"/>
                <w:szCs w:val="28"/>
              </w:rPr>
              <w:t>– відмічаються вираженні порушення окремих аспектів вимог етики, біоетики та деонтології при взаємодії студента з пацієнтом;</w:t>
            </w:r>
          </w:p>
          <w:p w14:paraId="00000076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 </w:t>
            </w:r>
            <w:r>
              <w:rPr>
                <w:color w:val="000000"/>
                <w:sz w:val="28"/>
                <w:szCs w:val="28"/>
              </w:rPr>
              <w:t>– студент не дотримується вимог етики, біоетики та деонтології при взаємодії з</w:t>
            </w:r>
          </w:p>
          <w:p w14:paraId="00000077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пацієнтом;</w:t>
            </w:r>
          </w:p>
        </w:tc>
      </w:tr>
    </w:tbl>
    <w:p w14:paraId="00000078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0000079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8"/>
          <w:szCs w:val="28"/>
        </w:rPr>
      </w:pPr>
    </w:p>
    <w:p w14:paraId="0000007A" w14:textId="77777777" w:rsidR="003B6B8E" w:rsidRDefault="009821B1">
      <w:pPr>
        <w:ind w:left="2854"/>
        <w:rPr>
          <w:b/>
          <w:sz w:val="28"/>
          <w:szCs w:val="28"/>
        </w:rPr>
      </w:pPr>
      <w:r>
        <w:rPr>
          <w:b/>
          <w:sz w:val="28"/>
          <w:szCs w:val="28"/>
        </w:rPr>
        <w:t>ТРИВАЛІСТЬ РОБОТИ НА СТАНЦІЇ</w:t>
      </w:r>
    </w:p>
    <w:p w14:paraId="0000007B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94"/>
        <w:rPr>
          <w:b/>
          <w:color w:val="000000"/>
          <w:sz w:val="20"/>
          <w:szCs w:val="20"/>
        </w:rPr>
      </w:pPr>
    </w:p>
    <w:tbl>
      <w:tblPr>
        <w:tblStyle w:val="ab"/>
        <w:tblW w:w="9345" w:type="dxa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9"/>
        <w:gridCol w:w="1366"/>
        <w:gridCol w:w="1090"/>
      </w:tblGrid>
      <w:tr w:rsidR="003B6B8E" w14:paraId="507D63DA" w14:textId="77777777">
        <w:trPr>
          <w:trHeight w:val="1288"/>
        </w:trPr>
        <w:tc>
          <w:tcPr>
            <w:tcW w:w="3586" w:type="dxa"/>
          </w:tcPr>
          <w:p w14:paraId="0000007C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" w:right="146" w:hang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</w:tcPr>
          <w:p w14:paraId="0000007D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13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Виконан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ня завдання</w:t>
            </w:r>
          </w:p>
        </w:tc>
        <w:tc>
          <w:tcPr>
            <w:tcW w:w="1959" w:type="dxa"/>
          </w:tcPr>
          <w:p w14:paraId="0000007E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1" w:right="124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Попередженн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я</w:t>
            </w:r>
          </w:p>
          <w:p w14:paraId="0000007F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ind w:left="131" w:right="1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час</w:t>
            </w:r>
          </w:p>
          <w:p w14:paraId="00000080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31" w:right="1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(екзаменатор)</w:t>
            </w:r>
          </w:p>
        </w:tc>
        <w:tc>
          <w:tcPr>
            <w:tcW w:w="1366" w:type="dxa"/>
          </w:tcPr>
          <w:p w14:paraId="00000081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25" w:hang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Перехід на наступну</w:t>
            </w:r>
          </w:p>
          <w:p w14:paraId="00000082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01" w:lineRule="auto"/>
              <w:ind w:left="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станцію</w:t>
            </w:r>
          </w:p>
        </w:tc>
        <w:tc>
          <w:tcPr>
            <w:tcW w:w="1090" w:type="dxa"/>
          </w:tcPr>
          <w:p w14:paraId="00000083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right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Всього</w:t>
            </w:r>
          </w:p>
        </w:tc>
      </w:tr>
      <w:tr w:rsidR="003B6B8E" w14:paraId="756C742A" w14:textId="77777777">
        <w:trPr>
          <w:trHeight w:val="986"/>
        </w:trPr>
        <w:tc>
          <w:tcPr>
            <w:tcW w:w="3586" w:type="dxa"/>
          </w:tcPr>
          <w:p w14:paraId="00000084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1-2 хв.</w:t>
            </w:r>
          </w:p>
        </w:tc>
        <w:tc>
          <w:tcPr>
            <w:tcW w:w="1344" w:type="dxa"/>
          </w:tcPr>
          <w:p w14:paraId="00000085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7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6-8 хв.</w:t>
            </w:r>
          </w:p>
        </w:tc>
        <w:tc>
          <w:tcPr>
            <w:tcW w:w="1959" w:type="dxa"/>
          </w:tcPr>
          <w:p w14:paraId="00000086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331" w:right="328" w:firstLine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2 хв до закінчення часу</w:t>
            </w:r>
          </w:p>
        </w:tc>
        <w:tc>
          <w:tcPr>
            <w:tcW w:w="1366" w:type="dxa"/>
          </w:tcPr>
          <w:p w14:paraId="00000087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хв.</w:t>
            </w:r>
          </w:p>
        </w:tc>
        <w:tc>
          <w:tcPr>
            <w:tcW w:w="1090" w:type="dxa"/>
          </w:tcPr>
          <w:p w14:paraId="00000088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хв</w:t>
            </w:r>
          </w:p>
        </w:tc>
      </w:tr>
    </w:tbl>
    <w:p w14:paraId="00000089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8A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181"/>
        <w:rPr>
          <w:b/>
          <w:color w:val="000000"/>
          <w:sz w:val="20"/>
          <w:szCs w:val="20"/>
        </w:rPr>
      </w:pPr>
    </w:p>
    <w:tbl>
      <w:tblPr>
        <w:tblStyle w:val="ac"/>
        <w:tblW w:w="9285" w:type="dxa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6655"/>
        <w:gridCol w:w="2075"/>
      </w:tblGrid>
      <w:tr w:rsidR="003B6B8E" w14:paraId="5CB16485" w14:textId="77777777">
        <w:trPr>
          <w:trHeight w:val="657"/>
        </w:trPr>
        <w:tc>
          <w:tcPr>
            <w:tcW w:w="555" w:type="dxa"/>
          </w:tcPr>
          <w:p w14:paraId="0000008B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43" w:right="28" w:firstLine="184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6655" w:type="dxa"/>
          </w:tcPr>
          <w:p w14:paraId="0000008C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2616" w:hanging="1964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Складові виконання клінічного кейсу, що оцінюється</w:t>
            </w:r>
          </w:p>
        </w:tc>
        <w:tc>
          <w:tcPr>
            <w:tcW w:w="2075" w:type="dxa"/>
          </w:tcPr>
          <w:p w14:paraId="0000008D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56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Тривалість</w:t>
            </w:r>
          </w:p>
        </w:tc>
      </w:tr>
      <w:tr w:rsidR="003B6B8E" w14:paraId="1C6A267F" w14:textId="77777777">
        <w:trPr>
          <w:trHeight w:val="1024"/>
        </w:trPr>
        <w:tc>
          <w:tcPr>
            <w:tcW w:w="555" w:type="dxa"/>
            <w:tcBorders>
              <w:bottom w:val="single" w:sz="4" w:space="0" w:color="000000"/>
            </w:tcBorders>
          </w:tcPr>
          <w:p w14:paraId="0000008E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655" w:type="dxa"/>
            <w:tcBorders>
              <w:bottom w:val="single" w:sz="4" w:space="0" w:color="000000"/>
            </w:tcBorders>
          </w:tcPr>
          <w:p w14:paraId="0000008F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Комунікація з пацієнтом (оцінка комунікативних навичок)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</w:tcPr>
          <w:p w14:paraId="00000090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3B6B8E" w14:paraId="2F53AA5C" w14:textId="77777777">
        <w:trPr>
          <w:trHeight w:val="642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1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2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Збір скарг та анамнезу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3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3B6B8E" w14:paraId="37BB4531" w14:textId="77777777">
        <w:trPr>
          <w:trHeight w:val="645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4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5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Об’єктивне обстеження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6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3B6B8E" w14:paraId="265A445D" w14:textId="77777777">
        <w:trPr>
          <w:trHeight w:val="371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7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8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Діагностика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9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3B6B8E" w14:paraId="6FFD7C46" w14:textId="77777777">
        <w:trPr>
          <w:trHeight w:val="705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A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B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Визначення тактики ведення та лікування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C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3B6B8E" w14:paraId="6A95771F" w14:textId="77777777">
        <w:trPr>
          <w:trHeight w:val="1341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D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E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Технічні навички (маніпуляції)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F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3B6B8E" w14:paraId="0307DD79" w14:textId="77777777">
        <w:trPr>
          <w:trHeight w:val="1055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A0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A1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Профілактика та пропаганда здорового способу життя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A2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3B6B8E" w14:paraId="5FC80C13" w14:textId="77777777">
        <w:trPr>
          <w:trHeight w:val="408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A3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A4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Інше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A5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</w:tbl>
    <w:p w14:paraId="000000A6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00000A7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8"/>
          <w:szCs w:val="28"/>
        </w:rPr>
      </w:pPr>
    </w:p>
    <w:p w14:paraId="000000A8" w14:textId="77777777" w:rsidR="003B6B8E" w:rsidRDefault="009821B1">
      <w:pPr>
        <w:pStyle w:val="1"/>
        <w:ind w:firstLine="141"/>
        <w:jc w:val="left"/>
        <w:rPr>
          <w:b w:val="0"/>
        </w:rPr>
        <w:sectPr w:rsidR="003B6B8E">
          <w:type w:val="continuous"/>
          <w:pgSz w:w="11910" w:h="16840"/>
          <w:pgMar w:top="820" w:right="708" w:bottom="280" w:left="1275" w:header="360" w:footer="360" w:gutter="0"/>
          <w:cols w:space="720"/>
        </w:sectPr>
      </w:pPr>
      <w:r>
        <w:t xml:space="preserve">Максимальна кількість балів, що може бути отримана на станції </w:t>
      </w:r>
      <w:r>
        <w:rPr>
          <w:b w:val="0"/>
        </w:rPr>
        <w:t>–</w:t>
      </w:r>
      <w:r>
        <w:rPr>
          <w:b w:val="0"/>
          <w:color w:val="FF0000"/>
        </w:rPr>
        <w:t xml:space="preserve"> </w:t>
      </w:r>
      <w:r>
        <w:rPr>
          <w:b w:val="0"/>
        </w:rPr>
        <w:t>7,5 балів.</w:t>
      </w:r>
    </w:p>
    <w:p w14:paraId="000000A9" w14:textId="77777777" w:rsidR="003B6B8E" w:rsidRDefault="009821B1">
      <w:pPr>
        <w:spacing w:before="73"/>
        <w:ind w:left="141" w:right="13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Завдання, що безпосередньо виконується здобувачем освіти на станції: </w:t>
      </w:r>
      <w:r>
        <w:rPr>
          <w:sz w:val="28"/>
          <w:szCs w:val="28"/>
        </w:rPr>
        <w:t xml:space="preserve">зняття анатомічного двошарового двоетапного відбитка С-силіконовим </w:t>
      </w:r>
      <w:proofErr w:type="spellStart"/>
      <w:r>
        <w:rPr>
          <w:sz w:val="28"/>
          <w:szCs w:val="28"/>
        </w:rPr>
        <w:t>відбитковим</w:t>
      </w:r>
      <w:proofErr w:type="spellEnd"/>
      <w:r>
        <w:rPr>
          <w:sz w:val="28"/>
          <w:szCs w:val="28"/>
        </w:rPr>
        <w:t xml:space="preserve"> матеріалом з верхньої щелепи.</w:t>
      </w:r>
    </w:p>
    <w:p w14:paraId="000000AA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8"/>
          <w:szCs w:val="28"/>
        </w:rPr>
      </w:pPr>
    </w:p>
    <w:p w14:paraId="000000AB" w14:textId="77777777" w:rsidR="003B6B8E" w:rsidRDefault="009821B1">
      <w:pPr>
        <w:pStyle w:val="1"/>
        <w:spacing w:line="322" w:lineRule="auto"/>
        <w:ind w:firstLine="141"/>
      </w:pPr>
      <w:r>
        <w:t>Опис клінічного сценарію, який відпрацьовується на станції:</w:t>
      </w:r>
    </w:p>
    <w:p w14:paraId="000000AC" w14:textId="77777777" w:rsidR="003B6B8E" w:rsidRDefault="009821B1">
      <w:pPr>
        <w:rPr>
          <w:sz w:val="28"/>
          <w:szCs w:val="28"/>
        </w:rPr>
      </w:pPr>
      <w:r>
        <w:rPr>
          <w:sz w:val="28"/>
          <w:szCs w:val="28"/>
        </w:rPr>
        <w:t xml:space="preserve">Пацієнтка Т., 60 років, має часткову </w:t>
      </w:r>
      <w:proofErr w:type="spellStart"/>
      <w:r>
        <w:rPr>
          <w:sz w:val="28"/>
          <w:szCs w:val="28"/>
        </w:rPr>
        <w:t>адентію</w:t>
      </w:r>
      <w:proofErr w:type="spellEnd"/>
      <w:r>
        <w:rPr>
          <w:sz w:val="28"/>
          <w:szCs w:val="28"/>
        </w:rPr>
        <w:t xml:space="preserve"> верхньої щелепи. В анамнезі </w:t>
      </w:r>
      <w:proofErr w:type="spellStart"/>
      <w:r>
        <w:rPr>
          <w:sz w:val="28"/>
          <w:szCs w:val="28"/>
        </w:rPr>
        <w:t>пародонтит</w:t>
      </w:r>
      <w:proofErr w:type="spellEnd"/>
      <w:r>
        <w:rPr>
          <w:sz w:val="28"/>
          <w:szCs w:val="28"/>
        </w:rPr>
        <w:t xml:space="preserve">, зуби втрачено впродовж останніх 5 років. Слизова оболонка не має ознак запалення. Планується виготовлення ЧЗПП </w:t>
      </w:r>
      <w:r>
        <w:rPr>
          <w:sz w:val="28"/>
          <w:szCs w:val="28"/>
        </w:rPr>
        <w:t xml:space="preserve">(частковий знімний пластиковий протез).  </w:t>
      </w:r>
    </w:p>
    <w:p w14:paraId="000000AD" w14:textId="77777777" w:rsidR="003B6B8E" w:rsidRDefault="009821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  <w:tab w:val="left" w:pos="861"/>
        </w:tabs>
        <w:ind w:right="185"/>
      </w:pPr>
      <w:r>
        <w:rPr>
          <w:sz w:val="28"/>
          <w:szCs w:val="28"/>
        </w:rPr>
        <w:t>Встановіть попередній діагноз. Вкажіть, які додаткові методи обстеження можуть бути необхідними для постановки діагнозу.</w:t>
      </w:r>
    </w:p>
    <w:p w14:paraId="000000AE" w14:textId="77777777" w:rsidR="003B6B8E" w:rsidRDefault="009821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ind w:left="859" w:hanging="358"/>
      </w:pPr>
      <w:r>
        <w:rPr>
          <w:sz w:val="28"/>
          <w:szCs w:val="28"/>
        </w:rPr>
        <w:t xml:space="preserve">Зняти анатомічний двошаровий двоетапний відбиток С-силіконовим </w:t>
      </w:r>
      <w:proofErr w:type="spellStart"/>
      <w:r>
        <w:rPr>
          <w:sz w:val="28"/>
          <w:szCs w:val="28"/>
        </w:rPr>
        <w:t>відбитковим</w:t>
      </w:r>
      <w:proofErr w:type="spellEnd"/>
      <w:r>
        <w:rPr>
          <w:sz w:val="28"/>
          <w:szCs w:val="28"/>
        </w:rPr>
        <w:t xml:space="preserve"> матеріалом з верхн</w:t>
      </w:r>
      <w:r>
        <w:rPr>
          <w:sz w:val="28"/>
          <w:szCs w:val="28"/>
        </w:rPr>
        <w:t>ьої щелепи</w:t>
      </w:r>
      <w:r>
        <w:rPr>
          <w:sz w:val="28"/>
          <w:szCs w:val="28"/>
        </w:rPr>
        <w:t>.</w:t>
      </w:r>
    </w:p>
    <w:p w14:paraId="000000AF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000000B0" w14:textId="77777777" w:rsidR="003B6B8E" w:rsidRDefault="009821B1">
      <w:pPr>
        <w:pStyle w:val="1"/>
        <w:ind w:firstLine="141"/>
      </w:pPr>
      <w:r>
        <w:t>Матеріально-технічне оснащення та параметри програмування манекенів</w:t>
      </w:r>
    </w:p>
    <w:tbl>
      <w:tblPr>
        <w:tblStyle w:val="ad"/>
        <w:tblW w:w="9377" w:type="dxa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282"/>
        <w:gridCol w:w="4385"/>
      </w:tblGrid>
      <w:tr w:rsidR="003B6B8E" w14:paraId="188419B0" w14:textId="77777777">
        <w:trPr>
          <w:trHeight w:val="565"/>
        </w:trPr>
        <w:tc>
          <w:tcPr>
            <w:tcW w:w="710" w:type="dxa"/>
          </w:tcPr>
          <w:p w14:paraId="000000B1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667" w:type="dxa"/>
            <w:gridSpan w:val="2"/>
          </w:tcPr>
          <w:p w14:paraId="000000B2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Організаційні вимоги</w:t>
            </w:r>
          </w:p>
        </w:tc>
      </w:tr>
      <w:tr w:rsidR="003B6B8E" w14:paraId="1EDA24D2" w14:textId="77777777">
        <w:trPr>
          <w:trHeight w:val="323"/>
        </w:trPr>
        <w:tc>
          <w:tcPr>
            <w:tcW w:w="710" w:type="dxa"/>
          </w:tcPr>
          <w:p w14:paraId="000000B4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9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282" w:type="dxa"/>
          </w:tcPr>
          <w:p w14:paraId="000000B5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Вимоги до приміщення</w:t>
            </w:r>
          </w:p>
        </w:tc>
        <w:tc>
          <w:tcPr>
            <w:tcW w:w="4385" w:type="dxa"/>
          </w:tcPr>
          <w:p w14:paraId="000000B6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Окрема кімната або кабіна</w:t>
            </w:r>
          </w:p>
        </w:tc>
      </w:tr>
      <w:tr w:rsidR="003B6B8E" w14:paraId="31C34263" w14:textId="77777777">
        <w:trPr>
          <w:trHeight w:val="2896"/>
        </w:trPr>
        <w:tc>
          <w:tcPr>
            <w:tcW w:w="710" w:type="dxa"/>
          </w:tcPr>
          <w:p w14:paraId="000000B7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282" w:type="dxa"/>
          </w:tcPr>
          <w:p w14:paraId="000000B8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Матеріально-технічне оснащення</w:t>
            </w:r>
          </w:p>
        </w:tc>
        <w:tc>
          <w:tcPr>
            <w:tcW w:w="4385" w:type="dxa"/>
          </w:tcPr>
          <w:p w14:paraId="000000B9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Стіл, стоматологічна установка, оглядовий набір інструментів (лоток, дзеркало,</w:t>
            </w:r>
            <w:r>
              <w:rPr>
                <w:sz w:val="28"/>
                <w:szCs w:val="28"/>
              </w:rPr>
              <w:t xml:space="preserve"> зонд, пінцет), </w:t>
            </w: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ложка, С-силіконова маса, шпатель для замішування, блокнот для замішування, антисептичні розчини</w:t>
            </w:r>
          </w:p>
        </w:tc>
      </w:tr>
      <w:tr w:rsidR="003B6B8E" w14:paraId="2AD6AF5A" w14:textId="77777777">
        <w:trPr>
          <w:trHeight w:val="965"/>
        </w:trPr>
        <w:tc>
          <w:tcPr>
            <w:tcW w:w="710" w:type="dxa"/>
          </w:tcPr>
          <w:p w14:paraId="000000BA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9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282" w:type="dxa"/>
          </w:tcPr>
          <w:p w14:paraId="000000BB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Витратні матеріали на 1 студента</w:t>
            </w:r>
          </w:p>
        </w:tc>
        <w:tc>
          <w:tcPr>
            <w:tcW w:w="4385" w:type="dxa"/>
          </w:tcPr>
          <w:p w14:paraId="000000BC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Пара рукавичок, маска,</w:t>
            </w:r>
            <w:r>
              <w:rPr>
                <w:sz w:val="28"/>
                <w:szCs w:val="28"/>
              </w:rPr>
              <w:t xml:space="preserve"> нагрудна серветка, одноразові паперові серветки, одноразовий стакан, </w:t>
            </w:r>
            <w:r>
              <w:rPr>
                <w:color w:val="000000"/>
                <w:sz w:val="28"/>
                <w:szCs w:val="28"/>
              </w:rPr>
              <w:t>контрольний листок на кожного</w:t>
            </w:r>
          </w:p>
          <w:p w14:paraId="000000BD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студента</w:t>
            </w:r>
          </w:p>
        </w:tc>
      </w:tr>
      <w:tr w:rsidR="003B6B8E" w14:paraId="0911CBF1" w14:textId="77777777">
        <w:trPr>
          <w:trHeight w:val="644"/>
        </w:trPr>
        <w:tc>
          <w:tcPr>
            <w:tcW w:w="710" w:type="dxa"/>
          </w:tcPr>
          <w:p w14:paraId="000000BE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9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82" w:type="dxa"/>
          </w:tcPr>
          <w:p w14:paraId="000000BF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Співробітники кафедри задіяні в проведенні станції</w:t>
            </w:r>
          </w:p>
        </w:tc>
        <w:tc>
          <w:tcPr>
            <w:tcW w:w="4385" w:type="dxa"/>
          </w:tcPr>
          <w:p w14:paraId="000000C0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Екзаменатор – </w:t>
            </w:r>
            <w:r>
              <w:rPr>
                <w:sz w:val="28"/>
                <w:szCs w:val="28"/>
              </w:rPr>
              <w:t>1</w:t>
            </w:r>
          </w:p>
        </w:tc>
      </w:tr>
      <w:tr w:rsidR="003B6B8E" w14:paraId="0AC99187" w14:textId="77777777">
        <w:trPr>
          <w:trHeight w:val="318"/>
        </w:trPr>
        <w:tc>
          <w:tcPr>
            <w:tcW w:w="710" w:type="dxa"/>
          </w:tcPr>
          <w:p w14:paraId="000000C1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9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82" w:type="dxa"/>
          </w:tcPr>
          <w:p w14:paraId="000000C2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Потреба в реальному пацієнті</w:t>
            </w:r>
          </w:p>
        </w:tc>
        <w:tc>
          <w:tcPr>
            <w:tcW w:w="4385" w:type="dxa"/>
          </w:tcPr>
          <w:p w14:paraId="000000C3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Стандартизований пацієнт</w:t>
            </w:r>
          </w:p>
        </w:tc>
      </w:tr>
    </w:tbl>
    <w:p w14:paraId="000000C4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8"/>
          <w:szCs w:val="28"/>
        </w:rPr>
      </w:pPr>
    </w:p>
    <w:p w14:paraId="000000C5" w14:textId="77777777" w:rsidR="003B6B8E" w:rsidRDefault="009821B1">
      <w:pPr>
        <w:ind w:left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для студента - алгоритм роботи на станції</w:t>
      </w:r>
    </w:p>
    <w:p w14:paraId="000000C6" w14:textId="77777777" w:rsidR="003B6B8E" w:rsidRDefault="009821B1">
      <w:pPr>
        <w:widowControl/>
        <w:ind w:firstLine="709"/>
        <w:jc w:val="both"/>
        <w:rPr>
          <w:sz w:val="28"/>
          <w:szCs w:val="28"/>
        </w:rPr>
        <w:sectPr w:rsidR="003B6B8E">
          <w:pgSz w:w="11910" w:h="16840"/>
          <w:pgMar w:top="1080" w:right="708" w:bottom="280" w:left="1275" w:header="360" w:footer="360" w:gutter="0"/>
          <w:cols w:space="720"/>
        </w:sectPr>
      </w:pPr>
      <w:r>
        <w:rPr>
          <w:b/>
          <w:sz w:val="28"/>
          <w:szCs w:val="28"/>
        </w:rPr>
        <w:t xml:space="preserve">Отримання анатомічних відбитків </w:t>
      </w:r>
      <w:r>
        <w:rPr>
          <w:sz w:val="28"/>
          <w:szCs w:val="28"/>
        </w:rPr>
        <w:t>застосовують без проведення функціональних проб і відповідно, без урахування функціонального стану тканин, які розташовані на межах протезного ложа. Анатомічні відбитки отримують як діагностичні на підготовчому до протезування етапі і безпосередньо під час</w:t>
      </w:r>
      <w:r>
        <w:rPr>
          <w:sz w:val="28"/>
          <w:szCs w:val="28"/>
        </w:rPr>
        <w:t xml:space="preserve"> виконання етапу власне протезування (зокрема при протезуванні повними знімними протезами з метою подальшого виготовлення індивідуальних ложок). На підготовчому до протезування етапі анатомічні відбитки отримують для подальшого виготовлення діагностичних м</w:t>
      </w:r>
      <w:r>
        <w:rPr>
          <w:sz w:val="28"/>
          <w:szCs w:val="28"/>
        </w:rPr>
        <w:t xml:space="preserve">оделей, а також для </w:t>
      </w:r>
      <w:proofErr w:type="spellStart"/>
      <w:r>
        <w:rPr>
          <w:sz w:val="28"/>
          <w:szCs w:val="28"/>
        </w:rPr>
        <w:t>оклюзійних</w:t>
      </w:r>
      <w:proofErr w:type="spellEnd"/>
      <w:r>
        <w:rPr>
          <w:sz w:val="28"/>
          <w:szCs w:val="28"/>
        </w:rPr>
        <w:t xml:space="preserve"> шин.</w:t>
      </w:r>
    </w:p>
    <w:p w14:paraId="000000C7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71"/>
        <w:ind w:left="141" w:right="136"/>
        <w:jc w:val="both"/>
        <w:rPr>
          <w:color w:val="000000"/>
          <w:sz w:val="28"/>
          <w:szCs w:val="28"/>
        </w:rPr>
      </w:pPr>
    </w:p>
    <w:p w14:paraId="000000C8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C9" w14:textId="77777777" w:rsidR="003B6B8E" w:rsidRDefault="009821B1">
      <w:pPr>
        <w:spacing w:before="1"/>
        <w:ind w:left="14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Алгоритм роботи на станції при знятті анатомічного двошарового двоетапного відбитка С-силіконовим </w:t>
      </w:r>
      <w:proofErr w:type="spellStart"/>
      <w:r>
        <w:rPr>
          <w:i/>
          <w:sz w:val="28"/>
          <w:szCs w:val="28"/>
        </w:rPr>
        <w:t>відбитковим</w:t>
      </w:r>
      <w:proofErr w:type="spellEnd"/>
      <w:r>
        <w:rPr>
          <w:i/>
          <w:sz w:val="28"/>
          <w:szCs w:val="28"/>
        </w:rPr>
        <w:t xml:space="preserve"> матеріалом з верхньої щелепи</w:t>
      </w:r>
    </w:p>
    <w:tbl>
      <w:tblPr>
        <w:tblStyle w:val="ae"/>
        <w:tblW w:w="946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4731"/>
        <w:gridCol w:w="3826"/>
      </w:tblGrid>
      <w:tr w:rsidR="003B6B8E" w14:paraId="71E0ABA0" w14:textId="77777777">
        <w:trPr>
          <w:trHeight w:val="1077"/>
        </w:trPr>
        <w:tc>
          <w:tcPr>
            <w:tcW w:w="907" w:type="dxa"/>
          </w:tcPr>
          <w:p w14:paraId="000000CA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rPr>
                <w:i/>
                <w:color w:val="000000"/>
                <w:sz w:val="28"/>
                <w:szCs w:val="28"/>
              </w:rPr>
            </w:pPr>
          </w:p>
          <w:p w14:paraId="000000CB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731" w:type="dxa"/>
          </w:tcPr>
          <w:p w14:paraId="000000CC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rPr>
                <w:i/>
                <w:color w:val="000000"/>
                <w:sz w:val="28"/>
                <w:szCs w:val="28"/>
              </w:rPr>
            </w:pPr>
          </w:p>
          <w:p w14:paraId="000000CD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8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Послідовність дій</w:t>
            </w:r>
          </w:p>
        </w:tc>
        <w:tc>
          <w:tcPr>
            <w:tcW w:w="3826" w:type="dxa"/>
          </w:tcPr>
          <w:p w14:paraId="000000CE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458" w:right="94" w:firstLine="216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Критерії контролю правильного виконання</w:t>
            </w:r>
          </w:p>
        </w:tc>
      </w:tr>
      <w:tr w:rsidR="003B6B8E" w14:paraId="5325132F" w14:textId="77777777">
        <w:trPr>
          <w:trHeight w:val="967"/>
        </w:trPr>
        <w:tc>
          <w:tcPr>
            <w:tcW w:w="907" w:type="dxa"/>
          </w:tcPr>
          <w:p w14:paraId="000000CF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731" w:type="dxa"/>
          </w:tcPr>
          <w:p w14:paraId="000000D0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7"/>
              </w:tabs>
              <w:spacing w:line="242" w:lineRule="auto"/>
              <w:ind w:left="107" w:right="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Привітатися,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>назвати (ідентифікувати) себе</w:t>
            </w:r>
          </w:p>
        </w:tc>
        <w:tc>
          <w:tcPr>
            <w:tcW w:w="3826" w:type="dxa"/>
          </w:tcPr>
          <w:p w14:paraId="000000D1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3"/>
                <w:tab w:val="left" w:pos="3471"/>
              </w:tabs>
              <w:spacing w:line="242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</w:t>
            </w:r>
            <w:r>
              <w:rPr>
                <w:color w:val="000000"/>
                <w:sz w:val="28"/>
                <w:szCs w:val="28"/>
              </w:rPr>
              <w:tab/>
              <w:t>привітався</w:t>
            </w:r>
            <w:r>
              <w:rPr>
                <w:color w:val="000000"/>
                <w:sz w:val="28"/>
                <w:szCs w:val="28"/>
              </w:rPr>
              <w:tab/>
              <w:t>та ідентифікував себе</w:t>
            </w:r>
          </w:p>
        </w:tc>
      </w:tr>
      <w:tr w:rsidR="003B6B8E" w14:paraId="505DC7DE" w14:textId="77777777">
        <w:trPr>
          <w:trHeight w:val="966"/>
        </w:trPr>
        <w:tc>
          <w:tcPr>
            <w:tcW w:w="907" w:type="dxa"/>
          </w:tcPr>
          <w:p w14:paraId="000000D2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731" w:type="dxa"/>
          </w:tcPr>
          <w:p w14:paraId="000000D3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54"/>
                <w:tab w:val="left" w:pos="3741"/>
              </w:tabs>
              <w:ind w:left="107" w:right="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Отримати</w:t>
            </w:r>
            <w:r>
              <w:rPr>
                <w:color w:val="000000"/>
                <w:sz w:val="28"/>
                <w:szCs w:val="28"/>
              </w:rPr>
              <w:tab/>
              <w:t>завдання,</w:t>
            </w:r>
            <w:r>
              <w:rPr>
                <w:color w:val="000000"/>
                <w:sz w:val="28"/>
                <w:szCs w:val="28"/>
              </w:rPr>
              <w:tab/>
              <w:t>уважно прочитати його</w:t>
            </w:r>
          </w:p>
        </w:tc>
        <w:tc>
          <w:tcPr>
            <w:tcW w:w="3826" w:type="dxa"/>
          </w:tcPr>
          <w:p w14:paraId="000000D4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 обрав завдання та уважно його прочитав</w:t>
            </w:r>
          </w:p>
        </w:tc>
      </w:tr>
      <w:tr w:rsidR="003B6B8E" w14:paraId="38C968AA" w14:textId="77777777">
        <w:trPr>
          <w:trHeight w:val="321"/>
        </w:trPr>
        <w:tc>
          <w:tcPr>
            <w:tcW w:w="907" w:type="dxa"/>
          </w:tcPr>
          <w:p w14:paraId="000000D5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731" w:type="dxa"/>
          </w:tcPr>
          <w:p w14:paraId="000000D6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Помити і висушити руки</w:t>
            </w:r>
          </w:p>
        </w:tc>
        <w:tc>
          <w:tcPr>
            <w:tcW w:w="3826" w:type="dxa"/>
          </w:tcPr>
          <w:p w14:paraId="000000D7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Руки помито і висушено</w:t>
            </w:r>
          </w:p>
        </w:tc>
      </w:tr>
      <w:tr w:rsidR="003B6B8E" w14:paraId="21C11382" w14:textId="77777777">
        <w:trPr>
          <w:trHeight w:val="321"/>
        </w:trPr>
        <w:tc>
          <w:tcPr>
            <w:tcW w:w="907" w:type="dxa"/>
          </w:tcPr>
          <w:p w14:paraId="000000D8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731" w:type="dxa"/>
          </w:tcPr>
          <w:p w14:paraId="000000D9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Одягти медичну маску</w:t>
            </w:r>
          </w:p>
        </w:tc>
        <w:tc>
          <w:tcPr>
            <w:tcW w:w="3826" w:type="dxa"/>
          </w:tcPr>
          <w:p w14:paraId="000000DA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Медичну маску одягнуто</w:t>
            </w:r>
          </w:p>
        </w:tc>
      </w:tr>
      <w:tr w:rsidR="003B6B8E" w14:paraId="07161C3A" w14:textId="77777777">
        <w:trPr>
          <w:trHeight w:val="323"/>
        </w:trPr>
        <w:tc>
          <w:tcPr>
            <w:tcW w:w="907" w:type="dxa"/>
          </w:tcPr>
          <w:p w14:paraId="000000DB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731" w:type="dxa"/>
          </w:tcPr>
          <w:p w14:paraId="000000DC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Одягти медичні рукавички</w:t>
            </w:r>
          </w:p>
        </w:tc>
        <w:tc>
          <w:tcPr>
            <w:tcW w:w="3826" w:type="dxa"/>
          </w:tcPr>
          <w:p w14:paraId="000000DD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Медичні рукавички одягнуто</w:t>
            </w:r>
          </w:p>
        </w:tc>
      </w:tr>
      <w:tr w:rsidR="003B6B8E" w14:paraId="764580CF" w14:textId="77777777">
        <w:trPr>
          <w:trHeight w:val="642"/>
        </w:trPr>
        <w:tc>
          <w:tcPr>
            <w:tcW w:w="907" w:type="dxa"/>
          </w:tcPr>
          <w:p w14:paraId="000000DE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731" w:type="dxa"/>
          </w:tcPr>
          <w:p w14:paraId="000000DF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Обробити руки антисептиком</w:t>
            </w:r>
          </w:p>
        </w:tc>
        <w:tc>
          <w:tcPr>
            <w:tcW w:w="3826" w:type="dxa"/>
          </w:tcPr>
          <w:p w14:paraId="000000E0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6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Руки оброблено антисептиком</w:t>
            </w:r>
          </w:p>
        </w:tc>
      </w:tr>
      <w:tr w:rsidR="003B6B8E" w14:paraId="636B77B0" w14:textId="77777777">
        <w:trPr>
          <w:trHeight w:val="966"/>
        </w:trPr>
        <w:tc>
          <w:tcPr>
            <w:tcW w:w="907" w:type="dxa"/>
          </w:tcPr>
          <w:p w14:paraId="000000E1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731" w:type="dxa"/>
          </w:tcPr>
          <w:p w14:paraId="000000E2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Розпочати комунікацію з пацієнтом</w:t>
            </w:r>
          </w:p>
        </w:tc>
        <w:tc>
          <w:tcPr>
            <w:tcW w:w="3826" w:type="dxa"/>
          </w:tcPr>
          <w:p w14:paraId="000000E3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 ініціював процес комунікації, дотримуючись</w:t>
            </w:r>
          </w:p>
          <w:p w14:paraId="000000E4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0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коректної форми діалогу</w:t>
            </w:r>
          </w:p>
        </w:tc>
      </w:tr>
      <w:tr w:rsidR="003B6B8E" w14:paraId="2CDB89C2" w14:textId="77777777">
        <w:trPr>
          <w:trHeight w:val="1931"/>
        </w:trPr>
        <w:tc>
          <w:tcPr>
            <w:tcW w:w="907" w:type="dxa"/>
          </w:tcPr>
          <w:p w14:paraId="000000E5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731" w:type="dxa"/>
          </w:tcPr>
          <w:p w14:paraId="000000E6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Зібрати у пацієнта наявні скарги та анамнез, уточнити їх у</w:t>
            </w:r>
          </w:p>
          <w:p w14:paraId="000000E7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відповідності до даних, наведених у описі клінічного сценарію</w:t>
            </w:r>
          </w:p>
        </w:tc>
        <w:tc>
          <w:tcPr>
            <w:tcW w:w="3826" w:type="dxa"/>
          </w:tcPr>
          <w:p w14:paraId="000000E8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 зібрав увесь необхідний анамнез та уточнив скарги, задав усі додаткові питання,</w:t>
            </w:r>
          </w:p>
          <w:p w14:paraId="000000E9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передбачені умовами клінічного сценарію</w:t>
            </w:r>
          </w:p>
        </w:tc>
      </w:tr>
      <w:tr w:rsidR="003B6B8E" w14:paraId="7D40A3C0" w14:textId="77777777">
        <w:trPr>
          <w:trHeight w:val="3214"/>
        </w:trPr>
        <w:tc>
          <w:tcPr>
            <w:tcW w:w="907" w:type="dxa"/>
          </w:tcPr>
          <w:p w14:paraId="000000EA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731" w:type="dxa"/>
          </w:tcPr>
          <w:p w14:paraId="000000EB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клінічний огляд,</w:t>
            </w:r>
          </w:p>
          <w:p w14:paraId="000000EC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визначити необхідність проведення додаткових обстежень</w:t>
            </w:r>
          </w:p>
        </w:tc>
        <w:tc>
          <w:tcPr>
            <w:tcW w:w="3826" w:type="dxa"/>
          </w:tcPr>
          <w:p w14:paraId="000000ED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color w:val="000000"/>
                <w:sz w:val="28"/>
                <w:szCs w:val="28"/>
              </w:rPr>
              <w:t>коректно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використовує оглядові інструменти для проведення огляду, дотримується</w:t>
            </w:r>
          </w:p>
          <w:p w14:paraId="000000EE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належного позиціонування пацієнт, інформує пацієнта про особливості проведення огляду, належним чином</w:t>
            </w:r>
          </w:p>
          <w:p w14:paraId="000000EF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6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безпосереднь</w:t>
            </w:r>
            <w:r>
              <w:rPr>
                <w:color w:val="000000"/>
                <w:sz w:val="28"/>
                <w:szCs w:val="28"/>
              </w:rPr>
              <w:t>о проводить клінічний огляд</w:t>
            </w:r>
          </w:p>
        </w:tc>
      </w:tr>
      <w:tr w:rsidR="003B6B8E" w14:paraId="33D6F982" w14:textId="77777777">
        <w:trPr>
          <w:trHeight w:val="1283"/>
        </w:trPr>
        <w:tc>
          <w:tcPr>
            <w:tcW w:w="907" w:type="dxa"/>
          </w:tcPr>
          <w:p w14:paraId="000000F0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731" w:type="dxa"/>
          </w:tcPr>
          <w:p w14:paraId="000000F1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Визначити тактику ведення та лікування</w:t>
            </w:r>
          </w:p>
        </w:tc>
        <w:tc>
          <w:tcPr>
            <w:tcW w:w="3826" w:type="dxa"/>
          </w:tcPr>
          <w:p w14:paraId="000000F2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color w:val="000000"/>
                <w:sz w:val="28"/>
                <w:szCs w:val="28"/>
              </w:rPr>
              <w:t>коректно</w:t>
            </w:r>
            <w:proofErr w:type="spellEnd"/>
          </w:p>
          <w:p w14:paraId="000000F3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сформулював попередній діагноз та визначив </w:t>
            </w:r>
            <w:r>
              <w:rPr>
                <w:color w:val="000000"/>
                <w:sz w:val="28"/>
                <w:szCs w:val="28"/>
              </w:rPr>
              <w:lastRenderedPageBreak/>
              <w:t>необхідний комплекс</w:t>
            </w:r>
          </w:p>
        </w:tc>
      </w:tr>
    </w:tbl>
    <w:p w14:paraId="000000F4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108"/>
        <w:rPr>
          <w:color w:val="000000"/>
          <w:sz w:val="28"/>
          <w:szCs w:val="28"/>
        </w:rPr>
        <w:sectPr w:rsidR="003B6B8E">
          <w:pgSz w:w="11910" w:h="16840"/>
          <w:pgMar w:top="760" w:right="708" w:bottom="969" w:left="1275" w:header="360" w:footer="360" w:gutter="0"/>
          <w:cols w:space="720"/>
        </w:sectPr>
      </w:pPr>
    </w:p>
    <w:p w14:paraId="000000F5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tbl>
      <w:tblPr>
        <w:tblStyle w:val="af"/>
        <w:tblW w:w="946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4731"/>
        <w:gridCol w:w="3826"/>
      </w:tblGrid>
      <w:tr w:rsidR="003B6B8E" w14:paraId="592EB456" w14:textId="77777777">
        <w:trPr>
          <w:trHeight w:val="645"/>
        </w:trPr>
        <w:tc>
          <w:tcPr>
            <w:tcW w:w="907" w:type="dxa"/>
          </w:tcPr>
          <w:p w14:paraId="000000F6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731" w:type="dxa"/>
          </w:tcPr>
          <w:p w14:paraId="000000F7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</w:tcPr>
          <w:p w14:paraId="000000F8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лікувально-профілактичних заходів</w:t>
            </w:r>
          </w:p>
        </w:tc>
      </w:tr>
      <w:tr w:rsidR="003B6B8E" w14:paraId="6FC92559" w14:textId="77777777">
        <w:trPr>
          <w:trHeight w:val="1286"/>
        </w:trPr>
        <w:tc>
          <w:tcPr>
            <w:tcW w:w="907" w:type="dxa"/>
          </w:tcPr>
          <w:p w14:paraId="000000F9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731" w:type="dxa"/>
          </w:tcPr>
          <w:p w14:paraId="000000FA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технічні навички у відповідності із завданням,</w:t>
            </w:r>
          </w:p>
          <w:p w14:paraId="000000FB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наведеним у клінічному сценарії</w:t>
            </w:r>
          </w:p>
        </w:tc>
        <w:tc>
          <w:tcPr>
            <w:tcW w:w="3826" w:type="dxa"/>
          </w:tcPr>
          <w:p w14:paraId="000000FC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color w:val="000000"/>
                <w:sz w:val="28"/>
                <w:szCs w:val="28"/>
              </w:rPr>
              <w:t>коректно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проводить технічні навички у відповідності до цільового практичного завдання</w:t>
            </w:r>
          </w:p>
        </w:tc>
      </w:tr>
      <w:tr w:rsidR="003B6B8E" w14:paraId="12AACCEF" w14:textId="77777777">
        <w:trPr>
          <w:trHeight w:val="4507"/>
        </w:trPr>
        <w:tc>
          <w:tcPr>
            <w:tcW w:w="907" w:type="dxa"/>
          </w:tcPr>
          <w:p w14:paraId="000000FD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>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84" w:type="dxa"/>
              <w:bottom w:w="0" w:type="dxa"/>
              <w:right w:w="0" w:type="dxa"/>
            </w:tcMar>
            <w:vAlign w:val="center"/>
          </w:tcPr>
          <w:p w14:paraId="000000FE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набір необхідного інструментарію та витратних матеріалів для виконання маніпуляції</w:t>
            </w:r>
          </w:p>
        </w:tc>
        <w:tc>
          <w:tcPr>
            <w:tcW w:w="3826" w:type="dxa"/>
          </w:tcPr>
          <w:p w14:paraId="000000FF" w14:textId="77777777" w:rsidR="003B6B8E" w:rsidRDefault="009821B1">
            <w:pPr>
              <w:ind w:left="108"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наступний набір</w:t>
            </w:r>
          </w:p>
          <w:p w14:paraId="00000100" w14:textId="77777777" w:rsidR="003B6B8E" w:rsidRDefault="009821B1">
            <w:pPr>
              <w:spacing w:line="324" w:lineRule="auto"/>
              <w:ind w:left="108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інструментів: </w:t>
            </w: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ложка, С-с</w:t>
            </w:r>
            <w:r>
              <w:rPr>
                <w:sz w:val="28"/>
                <w:szCs w:val="28"/>
              </w:rPr>
              <w:t xml:space="preserve">иліконовий </w:t>
            </w:r>
            <w:proofErr w:type="spellStart"/>
            <w:r>
              <w:rPr>
                <w:sz w:val="28"/>
                <w:szCs w:val="28"/>
              </w:rPr>
              <w:t>відбитковий</w:t>
            </w:r>
            <w:proofErr w:type="spellEnd"/>
            <w:r>
              <w:rPr>
                <w:sz w:val="28"/>
                <w:szCs w:val="28"/>
              </w:rPr>
              <w:t xml:space="preserve"> матеріал, шпатель для замішування, блокнот для замішування</w:t>
            </w:r>
          </w:p>
        </w:tc>
      </w:tr>
      <w:tr w:rsidR="003B6B8E" w14:paraId="3D849B35" w14:textId="77777777">
        <w:trPr>
          <w:trHeight w:val="4507"/>
        </w:trPr>
        <w:tc>
          <w:tcPr>
            <w:tcW w:w="907" w:type="dxa"/>
          </w:tcPr>
          <w:p w14:paraId="00000101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02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Підбір стандартної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</w:tcPr>
          <w:p w14:paraId="00000103" w14:textId="77777777" w:rsidR="003B6B8E" w:rsidRDefault="009821B1">
            <w:pPr>
              <w:ind w:left="108"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підбирає ложку, розмір якої відповідає параметрам щелепи, зубний ряд розташовується посередині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і перекриває дистальні зуби, борти ложки відповідають висоті клінічних коронок зубів</w:t>
            </w:r>
          </w:p>
          <w:p w14:paraId="00000104" w14:textId="77777777" w:rsidR="003B6B8E" w:rsidRDefault="003B6B8E">
            <w:pPr>
              <w:ind w:left="108" w:right="162"/>
              <w:rPr>
                <w:color w:val="FF0000"/>
                <w:sz w:val="28"/>
                <w:szCs w:val="28"/>
              </w:rPr>
            </w:pPr>
          </w:p>
        </w:tc>
      </w:tr>
      <w:tr w:rsidR="003B6B8E" w14:paraId="23430471" w14:textId="77777777">
        <w:trPr>
          <w:trHeight w:val="4507"/>
        </w:trPr>
        <w:tc>
          <w:tcPr>
            <w:tcW w:w="907" w:type="dxa"/>
          </w:tcPr>
          <w:p w14:paraId="00000105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06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Дезінфекція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</w:tcPr>
          <w:p w14:paraId="00000107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2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обробляє поверхню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0,2 % </w:t>
            </w:r>
            <w:proofErr w:type="spellStart"/>
            <w:r>
              <w:rPr>
                <w:sz w:val="28"/>
                <w:szCs w:val="28"/>
              </w:rPr>
              <w:t>хлоргексидином</w:t>
            </w:r>
            <w:proofErr w:type="spellEnd"/>
            <w:r>
              <w:rPr>
                <w:sz w:val="28"/>
                <w:szCs w:val="28"/>
              </w:rPr>
              <w:t xml:space="preserve"> (р-ном АХД-2000)</w:t>
            </w:r>
          </w:p>
        </w:tc>
      </w:tr>
      <w:tr w:rsidR="003B6B8E" w14:paraId="5D0E21C4" w14:textId="77777777">
        <w:trPr>
          <w:trHeight w:val="1606"/>
        </w:trPr>
        <w:tc>
          <w:tcPr>
            <w:tcW w:w="907" w:type="dxa"/>
          </w:tcPr>
          <w:p w14:paraId="00000108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ind w:lef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14:paraId="00000109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Приготування С-силіконової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маси</w:t>
            </w:r>
          </w:p>
        </w:tc>
        <w:tc>
          <w:tcPr>
            <w:tcW w:w="3826" w:type="dxa"/>
          </w:tcPr>
          <w:p w14:paraId="0000010A" w14:textId="77777777" w:rsidR="003B6B8E" w:rsidRDefault="009821B1">
            <w:pPr>
              <w:ind w:left="108"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Студентом взято відповідну кількість базової силіконової маси, додано кількість каталізатора відповідно до інструкції виробника. Студент отримав гомогенну пластичну маси</w:t>
            </w:r>
          </w:p>
          <w:p w14:paraId="0000010B" w14:textId="77777777" w:rsidR="003B6B8E" w:rsidRDefault="003B6B8E">
            <w:pPr>
              <w:ind w:left="108" w:right="162"/>
              <w:rPr>
                <w:sz w:val="28"/>
                <w:szCs w:val="28"/>
              </w:rPr>
            </w:pPr>
          </w:p>
        </w:tc>
      </w:tr>
      <w:tr w:rsidR="003B6B8E" w14:paraId="02323752" w14:textId="77777777">
        <w:trPr>
          <w:trHeight w:val="1288"/>
        </w:trPr>
        <w:tc>
          <w:tcPr>
            <w:tcW w:w="907" w:type="dxa"/>
          </w:tcPr>
          <w:p w14:paraId="0000010C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0D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Заповнення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0E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Студентом рівномірно розподілена </w:t>
            </w: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маса</w:t>
            </w:r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відбитковій</w:t>
            </w:r>
            <w:proofErr w:type="spellEnd"/>
            <w:r>
              <w:rPr>
                <w:sz w:val="28"/>
                <w:szCs w:val="28"/>
              </w:rPr>
              <w:t xml:space="preserve"> ложці</w:t>
            </w:r>
          </w:p>
        </w:tc>
      </w:tr>
      <w:tr w:rsidR="003B6B8E" w14:paraId="5B80F378" w14:textId="77777777">
        <w:trPr>
          <w:trHeight w:val="1288"/>
        </w:trPr>
        <w:tc>
          <w:tcPr>
            <w:tcW w:w="907" w:type="dxa"/>
          </w:tcPr>
          <w:p w14:paraId="0000010F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10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в порожнину рота</w:t>
            </w:r>
          </w:p>
        </w:tc>
        <w:tc>
          <w:tcPr>
            <w:tcW w:w="3826" w:type="dxa"/>
          </w:tcPr>
          <w:p w14:paraId="00000111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Студентом обрано шлях введення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в порожнину рота (боком, одним бортом).</w:t>
            </w:r>
          </w:p>
          <w:p w14:paraId="00000112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Правильність напрямку введення ложки залежить від розташування зубів на альвеолярних відростках</w:t>
            </w:r>
          </w:p>
        </w:tc>
      </w:tr>
      <w:tr w:rsidR="003B6B8E" w14:paraId="7D0922A7" w14:textId="77777777">
        <w:trPr>
          <w:trHeight w:val="1288"/>
        </w:trPr>
        <w:tc>
          <w:tcPr>
            <w:tcW w:w="907" w:type="dxa"/>
          </w:tcPr>
          <w:p w14:paraId="00000113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14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Позиціонування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</w:tcPr>
          <w:p w14:paraId="00000115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right="94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позиціонує ложку так, що зубний ряд знаходиться посередині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з </w:t>
            </w:r>
            <w:proofErr w:type="spellStart"/>
            <w:r>
              <w:rPr>
                <w:sz w:val="28"/>
                <w:szCs w:val="28"/>
              </w:rPr>
              <w:t>відбитковим</w:t>
            </w:r>
            <w:proofErr w:type="spellEnd"/>
            <w:r>
              <w:rPr>
                <w:sz w:val="28"/>
                <w:szCs w:val="28"/>
              </w:rPr>
              <w:t xml:space="preserve"> матеріалом</w:t>
            </w:r>
          </w:p>
        </w:tc>
      </w:tr>
      <w:tr w:rsidR="003B6B8E" w14:paraId="62834C43" w14:textId="77777777">
        <w:trPr>
          <w:trHeight w:val="1288"/>
        </w:trPr>
        <w:tc>
          <w:tcPr>
            <w:tcW w:w="907" w:type="dxa"/>
          </w:tcPr>
          <w:p w14:paraId="00000116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11.8.</w:t>
            </w:r>
          </w:p>
        </w:tc>
        <w:tc>
          <w:tcPr>
            <w:tcW w:w="4731" w:type="dxa"/>
          </w:tcPr>
          <w:p w14:paraId="00000117" w14:textId="77777777" w:rsidR="003B6B8E" w:rsidRDefault="009821B1">
            <w:pPr>
              <w:widowControl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з порожнини рота</w:t>
            </w:r>
          </w:p>
        </w:tc>
        <w:tc>
          <w:tcPr>
            <w:tcW w:w="3826" w:type="dxa"/>
          </w:tcPr>
          <w:p w14:paraId="00000118" w14:textId="77777777" w:rsidR="003B6B8E" w:rsidRDefault="009821B1">
            <w:pPr>
              <w:widowControl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маса тверда, студент відділяє ложку з масою від зубного ряду</w:t>
            </w:r>
          </w:p>
        </w:tc>
      </w:tr>
      <w:tr w:rsidR="003B6B8E" w14:paraId="6211A03F" w14:textId="77777777">
        <w:trPr>
          <w:trHeight w:val="1288"/>
        </w:trPr>
        <w:tc>
          <w:tcPr>
            <w:tcW w:w="907" w:type="dxa"/>
          </w:tcPr>
          <w:p w14:paraId="00000119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1A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Оцінка першого етапу відбитку (базисна маса)</w:t>
            </w:r>
          </w:p>
        </w:tc>
        <w:tc>
          <w:tcPr>
            <w:tcW w:w="3826" w:type="dxa"/>
          </w:tcPr>
          <w:p w14:paraId="0000011B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промиває під проточною водою і </w:t>
            </w:r>
            <w:proofErr w:type="spellStart"/>
            <w:r>
              <w:rPr>
                <w:sz w:val="28"/>
                <w:szCs w:val="28"/>
              </w:rPr>
              <w:t>просує</w:t>
            </w:r>
            <w:proofErr w:type="spellEnd"/>
            <w:r>
              <w:rPr>
                <w:sz w:val="28"/>
                <w:szCs w:val="28"/>
              </w:rPr>
              <w:t xml:space="preserve"> відбиток.</w:t>
            </w:r>
          </w:p>
          <w:p w14:paraId="0000011C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відбитку чітко відображено рельєф протезного ложа, відсутні залишки біологічних рідин, затяжки, пори та відломи</w:t>
            </w:r>
          </w:p>
          <w:p w14:paraId="0000011D" w14:textId="77777777" w:rsidR="003B6B8E" w:rsidRDefault="003B6B8E">
            <w:pPr>
              <w:widowControl/>
              <w:rPr>
                <w:sz w:val="28"/>
                <w:szCs w:val="28"/>
              </w:rPr>
            </w:pPr>
          </w:p>
        </w:tc>
      </w:tr>
      <w:tr w:rsidR="003B6B8E" w14:paraId="593D7F08" w14:textId="77777777">
        <w:trPr>
          <w:trHeight w:val="2595"/>
        </w:trPr>
        <w:tc>
          <w:tcPr>
            <w:tcW w:w="907" w:type="dxa"/>
          </w:tcPr>
          <w:p w14:paraId="0000011E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1F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Приготування </w:t>
            </w:r>
            <w:proofErr w:type="spellStart"/>
            <w:r>
              <w:rPr>
                <w:sz w:val="28"/>
                <w:szCs w:val="28"/>
              </w:rPr>
              <w:t>корегуючої</w:t>
            </w:r>
            <w:proofErr w:type="spellEnd"/>
            <w:r>
              <w:rPr>
                <w:sz w:val="28"/>
                <w:szCs w:val="28"/>
              </w:rPr>
              <w:t xml:space="preserve"> маси</w:t>
            </w:r>
          </w:p>
        </w:tc>
        <w:tc>
          <w:tcPr>
            <w:tcW w:w="3826" w:type="dxa"/>
          </w:tcPr>
          <w:p w14:paraId="00000120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на блокноті для замішування за допомогою шпателя змішує </w:t>
            </w:r>
            <w:proofErr w:type="spellStart"/>
            <w:r>
              <w:rPr>
                <w:sz w:val="28"/>
                <w:szCs w:val="28"/>
              </w:rPr>
              <w:t>корегуючу</w:t>
            </w:r>
            <w:proofErr w:type="spellEnd"/>
            <w:r>
              <w:rPr>
                <w:sz w:val="28"/>
                <w:szCs w:val="28"/>
              </w:rPr>
              <w:t xml:space="preserve"> масу та каталізатор відповідно до пропорцій, що вказані в інструкції виробника, до утворення гомогенної маси</w:t>
            </w:r>
          </w:p>
          <w:p w14:paraId="00000121" w14:textId="77777777" w:rsidR="003B6B8E" w:rsidRDefault="003B6B8E">
            <w:pPr>
              <w:widowControl/>
              <w:rPr>
                <w:color w:val="FF0000"/>
                <w:sz w:val="28"/>
                <w:szCs w:val="28"/>
              </w:rPr>
            </w:pPr>
          </w:p>
        </w:tc>
      </w:tr>
      <w:tr w:rsidR="003B6B8E" w14:paraId="273F3032" w14:textId="77777777">
        <w:trPr>
          <w:trHeight w:val="2595"/>
        </w:trPr>
        <w:tc>
          <w:tcPr>
            <w:tcW w:w="907" w:type="dxa"/>
          </w:tcPr>
          <w:p w14:paraId="00000122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23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Нанесення </w:t>
            </w:r>
            <w:proofErr w:type="spellStart"/>
            <w:r>
              <w:rPr>
                <w:sz w:val="28"/>
                <w:szCs w:val="28"/>
              </w:rPr>
              <w:t>корегуючої</w:t>
            </w:r>
            <w:proofErr w:type="spellEnd"/>
            <w:r>
              <w:rPr>
                <w:sz w:val="28"/>
                <w:szCs w:val="28"/>
              </w:rPr>
              <w:t xml:space="preserve"> маси у </w:t>
            </w:r>
            <w:proofErr w:type="spellStart"/>
            <w:r>
              <w:rPr>
                <w:sz w:val="28"/>
                <w:szCs w:val="28"/>
              </w:rPr>
              <w:t>відбиткову</w:t>
            </w:r>
            <w:proofErr w:type="spellEnd"/>
            <w:r>
              <w:rPr>
                <w:sz w:val="28"/>
                <w:szCs w:val="28"/>
              </w:rPr>
              <w:t xml:space="preserve"> ложку</w:t>
            </w:r>
          </w:p>
        </w:tc>
        <w:tc>
          <w:tcPr>
            <w:tcW w:w="3826" w:type="dxa"/>
          </w:tcPr>
          <w:p w14:paraId="00000124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наносить </w:t>
            </w:r>
            <w:proofErr w:type="spellStart"/>
            <w:r>
              <w:rPr>
                <w:sz w:val="28"/>
                <w:szCs w:val="28"/>
              </w:rPr>
              <w:t>корегуючу</w:t>
            </w:r>
            <w:proofErr w:type="spellEnd"/>
            <w:r>
              <w:rPr>
                <w:sz w:val="28"/>
                <w:szCs w:val="28"/>
              </w:rPr>
              <w:t xml:space="preserve"> масу однорідної консистенції на всю поверхню відбитку базисною масою у </w:t>
            </w:r>
            <w:proofErr w:type="spellStart"/>
            <w:r>
              <w:rPr>
                <w:sz w:val="28"/>
                <w:szCs w:val="28"/>
              </w:rPr>
              <w:t>відбитковій</w:t>
            </w:r>
            <w:proofErr w:type="spellEnd"/>
            <w:r>
              <w:rPr>
                <w:sz w:val="28"/>
                <w:szCs w:val="28"/>
              </w:rPr>
              <w:t xml:space="preserve"> ложці</w:t>
            </w:r>
          </w:p>
        </w:tc>
      </w:tr>
      <w:tr w:rsidR="003B6B8E" w14:paraId="3E28C348" w14:textId="77777777">
        <w:trPr>
          <w:trHeight w:val="2595"/>
        </w:trPr>
        <w:tc>
          <w:tcPr>
            <w:tcW w:w="907" w:type="dxa"/>
          </w:tcPr>
          <w:p w14:paraId="00000125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26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Введення та позиціонування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в порожнині рота</w:t>
            </w:r>
          </w:p>
        </w:tc>
        <w:tc>
          <w:tcPr>
            <w:tcW w:w="3826" w:type="dxa"/>
          </w:tcPr>
          <w:p w14:paraId="00000127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Шлях введення ложки (боко</w:t>
            </w:r>
            <w:r>
              <w:rPr>
                <w:sz w:val="28"/>
                <w:szCs w:val="28"/>
              </w:rPr>
              <w:t>м), при позиціонуванні потрібно провести співставлення зубного ряду з попереднім відбитком в ложці</w:t>
            </w:r>
          </w:p>
        </w:tc>
      </w:tr>
      <w:tr w:rsidR="003B6B8E" w14:paraId="3CD8882F" w14:textId="77777777">
        <w:trPr>
          <w:trHeight w:val="2595"/>
        </w:trPr>
        <w:tc>
          <w:tcPr>
            <w:tcW w:w="907" w:type="dxa"/>
          </w:tcPr>
          <w:p w14:paraId="00000128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29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Оцінка двошарового двоетапного відбитку</w:t>
            </w:r>
          </w:p>
        </w:tc>
        <w:tc>
          <w:tcPr>
            <w:tcW w:w="3826" w:type="dxa"/>
          </w:tcPr>
          <w:p w14:paraId="0000012A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промиває під проточною водою та просушує відбиток.</w:t>
            </w:r>
          </w:p>
          <w:p w14:paraId="0000012B" w14:textId="77777777" w:rsidR="003B6B8E" w:rsidRDefault="009821B1">
            <w:pPr>
              <w:widowControl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На відбитку чітко відображено рельєф протезного ложа, відсутні залишки біологічних рідин, затяжки, пори та відломи</w:t>
            </w:r>
          </w:p>
        </w:tc>
      </w:tr>
      <w:tr w:rsidR="003B6B8E" w14:paraId="59ED438C" w14:textId="77777777">
        <w:trPr>
          <w:trHeight w:val="2896"/>
        </w:trPr>
        <w:tc>
          <w:tcPr>
            <w:tcW w:w="907" w:type="dxa"/>
          </w:tcPr>
          <w:p w14:paraId="0000012C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11.14.</w:t>
            </w:r>
          </w:p>
        </w:tc>
        <w:tc>
          <w:tcPr>
            <w:tcW w:w="4731" w:type="dxa"/>
          </w:tcPr>
          <w:p w14:paraId="0000012D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Дезінфекція відбитку</w:t>
            </w:r>
          </w:p>
          <w:p w14:paraId="0000012E" w14:textId="77777777" w:rsidR="003B6B8E" w:rsidRDefault="003B6B8E">
            <w:pPr>
              <w:widowControl/>
              <w:rPr>
                <w:color w:val="FF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2F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поміщає </w:t>
            </w:r>
          </w:p>
          <w:p w14:paraId="00000130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відбиток у 2 % розчин </w:t>
            </w:r>
            <w:proofErr w:type="spellStart"/>
            <w:r>
              <w:rPr>
                <w:sz w:val="28"/>
                <w:szCs w:val="28"/>
              </w:rPr>
              <w:t>глютаральдег</w:t>
            </w:r>
            <w:r>
              <w:rPr>
                <w:sz w:val="28"/>
                <w:szCs w:val="28"/>
              </w:rPr>
              <w:t>іду</w:t>
            </w:r>
            <w:proofErr w:type="spellEnd"/>
            <w:r>
              <w:rPr>
                <w:sz w:val="28"/>
                <w:szCs w:val="28"/>
              </w:rPr>
              <w:t xml:space="preserve"> (0,2 % р-н </w:t>
            </w:r>
            <w:proofErr w:type="spellStart"/>
            <w:r>
              <w:rPr>
                <w:sz w:val="28"/>
                <w:szCs w:val="28"/>
              </w:rPr>
              <w:t>дезактину</w:t>
            </w:r>
            <w:proofErr w:type="spellEnd"/>
            <w:r>
              <w:rPr>
                <w:sz w:val="28"/>
                <w:szCs w:val="28"/>
              </w:rPr>
              <w:t>) на 10 хв</w:t>
            </w:r>
          </w:p>
        </w:tc>
      </w:tr>
      <w:tr w:rsidR="003B6B8E" w14:paraId="7E452ED8" w14:textId="77777777">
        <w:trPr>
          <w:trHeight w:val="2896"/>
        </w:trPr>
        <w:tc>
          <w:tcPr>
            <w:tcW w:w="907" w:type="dxa"/>
          </w:tcPr>
          <w:p w14:paraId="00000131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14:paraId="00000132" w14:textId="77777777" w:rsidR="003B6B8E" w:rsidRDefault="009821B1">
            <w:pPr>
              <w:widowControl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</w:t>
            </w:r>
          </w:p>
          <w:p w14:paraId="00000133" w14:textId="77777777" w:rsidR="003B6B8E" w:rsidRDefault="009821B1">
            <w:pPr>
              <w:widowControl/>
              <w:spacing w:line="300" w:lineRule="auto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клінічної ситуації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34" w14:textId="77777777" w:rsidR="003B6B8E" w:rsidRDefault="009821B1">
            <w:pPr>
              <w:ind w:left="108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</w:t>
            </w:r>
          </w:p>
          <w:p w14:paraId="00000135" w14:textId="77777777" w:rsidR="003B6B8E" w:rsidRDefault="009821B1">
            <w:pPr>
              <w:spacing w:line="300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захворювань</w:t>
            </w:r>
          </w:p>
        </w:tc>
      </w:tr>
      <w:tr w:rsidR="003B6B8E" w14:paraId="3F22FE45" w14:textId="77777777">
        <w:trPr>
          <w:trHeight w:val="2896"/>
        </w:trPr>
        <w:tc>
          <w:tcPr>
            <w:tcW w:w="907" w:type="dxa"/>
          </w:tcPr>
          <w:p w14:paraId="00000136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14:paraId="00000137" w14:textId="77777777" w:rsidR="003B6B8E" w:rsidRDefault="009821B1">
            <w:pPr>
              <w:widowControl/>
              <w:spacing w:line="322" w:lineRule="auto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6" w:type="dxa"/>
          </w:tcPr>
          <w:p w14:paraId="00000138" w14:textId="77777777" w:rsidR="003B6B8E" w:rsidRDefault="009821B1">
            <w:pPr>
              <w:widowControl/>
              <w:spacing w:before="2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Зняти маску та рукавички</w:t>
            </w:r>
          </w:p>
        </w:tc>
      </w:tr>
    </w:tbl>
    <w:p w14:paraId="00000139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rPr>
          <w:color w:val="FF0000"/>
          <w:sz w:val="28"/>
          <w:szCs w:val="28"/>
        </w:rPr>
        <w:sectPr w:rsidR="003B6B8E">
          <w:type w:val="continuous"/>
          <w:pgSz w:w="11910" w:h="16840"/>
          <w:pgMar w:top="820" w:right="708" w:bottom="280" w:left="1275" w:header="360" w:footer="360" w:gutter="0"/>
          <w:cols w:space="720"/>
        </w:sectPr>
      </w:pPr>
    </w:p>
    <w:p w14:paraId="0000013A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i/>
          <w:color w:val="000000"/>
          <w:sz w:val="28"/>
          <w:szCs w:val="28"/>
        </w:rPr>
      </w:pPr>
    </w:p>
    <w:p w14:paraId="0000013B" w14:textId="77777777" w:rsidR="003B6B8E" w:rsidRDefault="009821B1">
      <w:pPr>
        <w:pStyle w:val="1"/>
        <w:spacing w:before="1" w:line="242" w:lineRule="auto"/>
        <w:ind w:right="148" w:firstLine="141"/>
      </w:pPr>
      <w:r>
        <w:t>Інструкція для стандартизованого пацієнта (за необхідності, якщо це передбачено умовами роботи на станції).</w:t>
      </w:r>
    </w:p>
    <w:p w14:paraId="0000013C" w14:textId="77777777" w:rsidR="003B6B8E" w:rsidRDefault="009821B1">
      <w:pPr>
        <w:pBdr>
          <w:top w:val="nil"/>
          <w:left w:val="nil"/>
          <w:bottom w:val="nil"/>
          <w:right w:val="nil"/>
          <w:between w:val="nil"/>
        </w:pBdr>
        <w:ind w:left="141" w:right="139" w:firstLine="707"/>
        <w:jc w:val="both"/>
        <w:rPr>
          <w:color w:val="000000"/>
          <w:sz w:val="28"/>
          <w:szCs w:val="28"/>
        </w:rPr>
        <w:sectPr w:rsidR="003B6B8E">
          <w:type w:val="continuous"/>
          <w:pgSz w:w="11910" w:h="16840"/>
          <w:pgMar w:top="820" w:right="708" w:bottom="280" w:left="1275" w:header="360" w:footer="360" w:gutter="0"/>
          <w:cols w:space="720"/>
        </w:sectPr>
      </w:pPr>
      <w:r>
        <w:rPr>
          <w:color w:val="000000"/>
          <w:sz w:val="28"/>
          <w:szCs w:val="28"/>
        </w:rPr>
        <w:t>Стандартизованим пацієнтом є особа, яка обов’язково пройшла інструктаж та поводить себе як реальний пацієнт, демонструючи не історію хвороби, а прояви захворювання (скарги, симптоми або проблеми (клінічної ситуації)), передає емоційні й особисті характерис</w:t>
      </w:r>
      <w:r>
        <w:rPr>
          <w:color w:val="000000"/>
          <w:sz w:val="28"/>
          <w:szCs w:val="28"/>
        </w:rPr>
        <w:t>тики симульованого пацієнта однаковим стандартизованим чином для об’єктивізації оцінювання під час ОСП(К)І. Симуляція проявів захворювання, стану здоров’я, обмеження життєдіяльност</w:t>
      </w:r>
      <w:r>
        <w:rPr>
          <w:sz w:val="28"/>
          <w:szCs w:val="28"/>
        </w:rPr>
        <w:t>і</w:t>
      </w:r>
    </w:p>
    <w:p w14:paraId="0000013D" w14:textId="77777777" w:rsidR="003B6B8E" w:rsidRDefault="009821B1">
      <w:pPr>
        <w:pBdr>
          <w:top w:val="nil"/>
          <w:left w:val="nil"/>
          <w:bottom w:val="nil"/>
          <w:right w:val="nil"/>
          <w:between w:val="nil"/>
        </w:pBdr>
        <w:spacing w:before="71"/>
        <w:ind w:right="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стандартизується ЗВО. Реальні пацієнти з гострими захворюваннями не залуча</w:t>
      </w:r>
      <w:r>
        <w:rPr>
          <w:color w:val="000000"/>
          <w:sz w:val="28"/>
          <w:szCs w:val="28"/>
        </w:rPr>
        <w:t>ються для ОСП(К)І. Реальні пацієнти з хронічними захворюваннями в стадії ремісії зі стабільними фізичними змінами (</w:t>
      </w:r>
      <w:proofErr w:type="spellStart"/>
      <w:r>
        <w:rPr>
          <w:color w:val="000000"/>
          <w:sz w:val="28"/>
          <w:szCs w:val="28"/>
        </w:rPr>
        <w:t>аускультативні</w:t>
      </w:r>
      <w:proofErr w:type="spellEnd"/>
      <w:r>
        <w:rPr>
          <w:color w:val="000000"/>
          <w:sz w:val="28"/>
          <w:szCs w:val="28"/>
        </w:rPr>
        <w:t xml:space="preserve"> феномени, зміни на шкірі, деформації тощо), наявним чи можливим обмеженням життєдіяльності, які можуть отримати користь від ре</w:t>
      </w:r>
      <w:r>
        <w:rPr>
          <w:color w:val="000000"/>
          <w:sz w:val="28"/>
          <w:szCs w:val="28"/>
        </w:rPr>
        <w:t>абілітації є ефективними для залучення як стандартизовані пацієнти за їх згодою та згідно з чинним законодавством.</w:t>
      </w:r>
    </w:p>
    <w:p w14:paraId="0000013E" w14:textId="77777777" w:rsidR="003B6B8E" w:rsidRDefault="009821B1">
      <w:pPr>
        <w:pBdr>
          <w:top w:val="nil"/>
          <w:left w:val="nil"/>
          <w:bottom w:val="nil"/>
          <w:right w:val="nil"/>
          <w:between w:val="nil"/>
        </w:pBdr>
        <w:ind w:left="141" w:right="13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Стандартизований пацієнт повинен максимально дотримуватися сценарію клінічної ситуації, який передбачений екзаменаційним завданням. Забороняє</w:t>
      </w:r>
      <w:r>
        <w:rPr>
          <w:color w:val="000000"/>
          <w:sz w:val="28"/>
          <w:szCs w:val="28"/>
        </w:rPr>
        <w:t>ться імпровізувати по ходу основної сюжетної лінії, необхідно видавати чітко сформульовану інформацію за розробленим сценарієм. Спочатку стандартизований пацієнт формулює скарги, тоді ж як анамнез може бути деталізований тільки в разі відповідних конкретни</w:t>
      </w:r>
      <w:r>
        <w:rPr>
          <w:color w:val="000000"/>
          <w:sz w:val="28"/>
          <w:szCs w:val="28"/>
        </w:rPr>
        <w:t xml:space="preserve">х питань з боку студента- куратора. Стандартизований пацієнт повинен бути правдоподібним при спілкуванні із студентом-куратором – виглядати і розмовляти як справжній пацієнт, тобто симулювати клінічну симптоматику у відповідності до передбаченої клінічної </w:t>
      </w:r>
      <w:r>
        <w:rPr>
          <w:color w:val="000000"/>
          <w:sz w:val="28"/>
          <w:szCs w:val="28"/>
        </w:rPr>
        <w:t xml:space="preserve">ситуації. Одягатися необхідно відповідно до ролі: виглядати як пацієнт, використовуючи схожі реквізити (одяг, взуття, особисті речі тощо). Під час огляду стандартизованому пацієнта не </w:t>
      </w:r>
      <w:proofErr w:type="spellStart"/>
      <w:r>
        <w:rPr>
          <w:color w:val="000000"/>
          <w:sz w:val="28"/>
          <w:szCs w:val="28"/>
        </w:rPr>
        <w:t>потрбіно</w:t>
      </w:r>
      <w:proofErr w:type="spellEnd"/>
      <w:r>
        <w:rPr>
          <w:color w:val="000000"/>
          <w:sz w:val="28"/>
          <w:szCs w:val="28"/>
        </w:rPr>
        <w:t xml:space="preserve"> перебивати куратора, відповідати на питання не поспішаючи. Відп</w:t>
      </w:r>
      <w:r>
        <w:rPr>
          <w:color w:val="000000"/>
          <w:sz w:val="28"/>
          <w:szCs w:val="28"/>
        </w:rPr>
        <w:t>овідаючи на питання, стандартизованому пацієнту необхідно дотримуватися розмовного стилю, вести себе природно. Відповідати необхідно тільки на питання, які задані студентом- куратором, не повідомляючи самостійно додаткової інформації, однак при відповіді у</w:t>
      </w:r>
      <w:r>
        <w:rPr>
          <w:color w:val="000000"/>
          <w:sz w:val="28"/>
          <w:szCs w:val="28"/>
        </w:rPr>
        <w:t>никаючи односкладових тез.</w:t>
      </w:r>
    </w:p>
    <w:p w14:paraId="0000013F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00000140" w14:textId="77777777" w:rsidR="003B6B8E" w:rsidRDefault="009821B1">
      <w:pPr>
        <w:pStyle w:val="1"/>
        <w:spacing w:line="322" w:lineRule="auto"/>
        <w:ind w:firstLine="141"/>
      </w:pPr>
      <w:r>
        <w:t>Інструкція для екзаменатора по роботі на станції.</w:t>
      </w:r>
    </w:p>
    <w:p w14:paraId="00000141" w14:textId="77777777" w:rsidR="003B6B8E" w:rsidRDefault="009821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ind w:right="145"/>
        <w:jc w:val="both"/>
        <w:rPr>
          <w:color w:val="000000"/>
        </w:rPr>
      </w:pPr>
      <w:r>
        <w:rPr>
          <w:color w:val="000000"/>
          <w:sz w:val="28"/>
          <w:szCs w:val="28"/>
        </w:rPr>
        <w:t>Прийом ОСП(К)І та його оцінювання проводиться екзаменаторами (екзаменатором), які працюють в складі екзаменаційної комісії та перелік яких затверджується керівником ЗВО.</w:t>
      </w:r>
    </w:p>
    <w:p w14:paraId="00000142" w14:textId="77777777" w:rsidR="003B6B8E" w:rsidRDefault="009821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"/>
        <w:ind w:right="146"/>
        <w:jc w:val="both"/>
        <w:rPr>
          <w:color w:val="000000"/>
        </w:rPr>
      </w:pPr>
      <w:r>
        <w:rPr>
          <w:color w:val="000000"/>
          <w:sz w:val="28"/>
          <w:szCs w:val="28"/>
        </w:rPr>
        <w:t>Екзаменатор на кожного здобувача заповнює окремий контрольний лист (чек-лист) у письмо</w:t>
      </w:r>
      <w:r>
        <w:rPr>
          <w:color w:val="000000"/>
          <w:sz w:val="28"/>
          <w:szCs w:val="28"/>
        </w:rPr>
        <w:t xml:space="preserve">вій (бланковій) або електронній формах, де зазначає ідентифікаційний номер здобувача, який вказаний на його </w:t>
      </w:r>
      <w:proofErr w:type="spellStart"/>
      <w:r>
        <w:rPr>
          <w:color w:val="000000"/>
          <w:sz w:val="28"/>
          <w:szCs w:val="28"/>
        </w:rPr>
        <w:t>бейджику</w:t>
      </w:r>
      <w:proofErr w:type="spellEnd"/>
      <w:r>
        <w:rPr>
          <w:color w:val="000000"/>
          <w:sz w:val="28"/>
          <w:szCs w:val="28"/>
        </w:rPr>
        <w:t>.</w:t>
      </w:r>
    </w:p>
    <w:p w14:paraId="00000143" w14:textId="77777777" w:rsidR="003B6B8E" w:rsidRDefault="009821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ind w:right="134"/>
        <w:jc w:val="both"/>
        <w:rPr>
          <w:color w:val="000000"/>
        </w:rPr>
      </w:pPr>
      <w:r>
        <w:rPr>
          <w:color w:val="000000"/>
          <w:sz w:val="28"/>
          <w:szCs w:val="28"/>
        </w:rPr>
        <w:t>Екзаменатор не втручається у процес виконання завдання, не розмовляє зі здобувачем, а лише оцінює дії здобувача, роблячи про це відмітки у</w:t>
      </w:r>
      <w:r>
        <w:rPr>
          <w:color w:val="000000"/>
          <w:sz w:val="28"/>
          <w:szCs w:val="28"/>
        </w:rPr>
        <w:t xml:space="preserve"> чек- листі.</w:t>
      </w:r>
    </w:p>
    <w:p w14:paraId="00000144" w14:textId="77777777" w:rsidR="003B6B8E" w:rsidRDefault="009821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"/>
        <w:ind w:right="138"/>
        <w:jc w:val="both"/>
        <w:rPr>
          <w:color w:val="000000"/>
        </w:rPr>
      </w:pPr>
      <w:r>
        <w:rPr>
          <w:color w:val="000000"/>
          <w:sz w:val="28"/>
          <w:szCs w:val="28"/>
        </w:rPr>
        <w:t>Екзаменатор може звернутися до здобувача лише у випадках порушення здобувачем правил техніки безпеки, правил поведінки, регламенту проведення іспиту чи за інших непередбачених ситуацій.</w:t>
      </w:r>
    </w:p>
    <w:p w14:paraId="00000145" w14:textId="77777777" w:rsidR="003B6B8E" w:rsidRDefault="009821B1">
      <w:pPr>
        <w:pStyle w:val="1"/>
        <w:spacing w:before="320"/>
        <w:ind w:left="2126" w:hanging="1985"/>
        <w:jc w:val="left"/>
      </w:pPr>
      <w:r>
        <w:t>Алгоритм виконання практичних навичок та вирішення клінічних кейсів (с</w:t>
      </w:r>
      <w:r>
        <w:t>итуаційних завдань)</w:t>
      </w:r>
    </w:p>
    <w:tbl>
      <w:tblPr>
        <w:tblStyle w:val="af0"/>
        <w:tblW w:w="946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4731"/>
        <w:gridCol w:w="3826"/>
      </w:tblGrid>
      <w:tr w:rsidR="003B6B8E" w14:paraId="3C8162D3" w14:textId="77777777">
        <w:trPr>
          <w:trHeight w:val="1075"/>
        </w:trPr>
        <w:tc>
          <w:tcPr>
            <w:tcW w:w="907" w:type="dxa"/>
          </w:tcPr>
          <w:p w14:paraId="00000146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rPr>
                <w:b/>
                <w:color w:val="000000"/>
                <w:sz w:val="28"/>
                <w:szCs w:val="28"/>
              </w:rPr>
            </w:pPr>
          </w:p>
          <w:p w14:paraId="00000147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731" w:type="dxa"/>
          </w:tcPr>
          <w:p w14:paraId="00000148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rPr>
                <w:b/>
                <w:color w:val="000000"/>
                <w:sz w:val="28"/>
                <w:szCs w:val="28"/>
              </w:rPr>
            </w:pPr>
          </w:p>
          <w:p w14:paraId="00000149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38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Послідовність дій</w:t>
            </w:r>
          </w:p>
        </w:tc>
        <w:tc>
          <w:tcPr>
            <w:tcW w:w="3826" w:type="dxa"/>
          </w:tcPr>
          <w:p w14:paraId="0000014A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ind w:left="458" w:right="94" w:firstLine="216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Критерії контролю правильного виконання</w:t>
            </w:r>
          </w:p>
        </w:tc>
      </w:tr>
      <w:tr w:rsidR="003B6B8E" w14:paraId="4AB9169D" w14:textId="77777777">
        <w:trPr>
          <w:trHeight w:val="645"/>
        </w:trPr>
        <w:tc>
          <w:tcPr>
            <w:tcW w:w="907" w:type="dxa"/>
          </w:tcPr>
          <w:p w14:paraId="0000014B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731" w:type="dxa"/>
          </w:tcPr>
          <w:p w14:paraId="0000014C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7"/>
              </w:tabs>
              <w:spacing w:line="322" w:lineRule="auto"/>
              <w:ind w:left="107" w:right="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Привітатися,</w:t>
            </w:r>
            <w:r>
              <w:rPr>
                <w:color w:val="000000"/>
                <w:sz w:val="28"/>
                <w:szCs w:val="28"/>
              </w:rPr>
              <w:tab/>
              <w:t>назвати (ідентифікувати) себе</w:t>
            </w:r>
          </w:p>
        </w:tc>
        <w:tc>
          <w:tcPr>
            <w:tcW w:w="3826" w:type="dxa"/>
          </w:tcPr>
          <w:p w14:paraId="0000014D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3"/>
                <w:tab w:val="left" w:pos="3471"/>
              </w:tabs>
              <w:spacing w:line="322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</w:t>
            </w:r>
            <w:r>
              <w:rPr>
                <w:color w:val="000000"/>
                <w:sz w:val="28"/>
                <w:szCs w:val="28"/>
              </w:rPr>
              <w:tab/>
              <w:t>привітався</w:t>
            </w:r>
            <w:r>
              <w:rPr>
                <w:color w:val="000000"/>
                <w:sz w:val="28"/>
                <w:szCs w:val="28"/>
              </w:rPr>
              <w:tab/>
              <w:t>та ідентифікував себе</w:t>
            </w:r>
          </w:p>
        </w:tc>
      </w:tr>
    </w:tbl>
    <w:p w14:paraId="0000014E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108"/>
        <w:rPr>
          <w:color w:val="000000"/>
          <w:sz w:val="28"/>
          <w:szCs w:val="28"/>
        </w:rPr>
        <w:sectPr w:rsidR="003B6B8E">
          <w:pgSz w:w="11910" w:h="16840"/>
          <w:pgMar w:top="760" w:right="708" w:bottom="893" w:left="1275" w:header="360" w:footer="360" w:gutter="0"/>
          <w:cols w:space="720"/>
        </w:sectPr>
      </w:pPr>
    </w:p>
    <w:p w14:paraId="0000014F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tbl>
      <w:tblPr>
        <w:tblStyle w:val="af1"/>
        <w:tblW w:w="946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4731"/>
        <w:gridCol w:w="3826"/>
      </w:tblGrid>
      <w:tr w:rsidR="003B6B8E" w14:paraId="39A55655" w14:textId="77777777">
        <w:trPr>
          <w:trHeight w:val="967"/>
        </w:trPr>
        <w:tc>
          <w:tcPr>
            <w:tcW w:w="907" w:type="dxa"/>
          </w:tcPr>
          <w:p w14:paraId="00000150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731" w:type="dxa"/>
          </w:tcPr>
          <w:p w14:paraId="00000151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54"/>
                <w:tab w:val="left" w:pos="3741"/>
              </w:tabs>
              <w:ind w:left="107" w:right="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Отримати</w:t>
            </w:r>
            <w:r>
              <w:rPr>
                <w:color w:val="000000"/>
                <w:sz w:val="28"/>
                <w:szCs w:val="28"/>
              </w:rPr>
              <w:tab/>
              <w:t>завдання,</w:t>
            </w:r>
            <w:r>
              <w:rPr>
                <w:color w:val="000000"/>
                <w:sz w:val="28"/>
                <w:szCs w:val="28"/>
              </w:rPr>
              <w:tab/>
              <w:t>уважно прочитати його</w:t>
            </w:r>
          </w:p>
        </w:tc>
        <w:tc>
          <w:tcPr>
            <w:tcW w:w="3826" w:type="dxa"/>
          </w:tcPr>
          <w:p w14:paraId="00000152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 обрав завдання та уважно його прочитав</w:t>
            </w:r>
          </w:p>
        </w:tc>
      </w:tr>
      <w:tr w:rsidR="003B6B8E" w14:paraId="16EDD7CB" w14:textId="77777777">
        <w:trPr>
          <w:trHeight w:val="321"/>
        </w:trPr>
        <w:tc>
          <w:tcPr>
            <w:tcW w:w="907" w:type="dxa"/>
          </w:tcPr>
          <w:p w14:paraId="00000153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731" w:type="dxa"/>
          </w:tcPr>
          <w:p w14:paraId="00000154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Помити і висушити руки</w:t>
            </w:r>
          </w:p>
        </w:tc>
        <w:tc>
          <w:tcPr>
            <w:tcW w:w="3826" w:type="dxa"/>
          </w:tcPr>
          <w:p w14:paraId="00000155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Руки помито і висушено</w:t>
            </w:r>
          </w:p>
        </w:tc>
      </w:tr>
      <w:tr w:rsidR="003B6B8E" w14:paraId="3D7C4337" w14:textId="77777777">
        <w:trPr>
          <w:trHeight w:val="321"/>
        </w:trPr>
        <w:tc>
          <w:tcPr>
            <w:tcW w:w="907" w:type="dxa"/>
          </w:tcPr>
          <w:p w14:paraId="00000156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731" w:type="dxa"/>
          </w:tcPr>
          <w:p w14:paraId="00000157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Одягти медичну маску</w:t>
            </w:r>
          </w:p>
        </w:tc>
        <w:tc>
          <w:tcPr>
            <w:tcW w:w="3826" w:type="dxa"/>
          </w:tcPr>
          <w:p w14:paraId="00000158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Медичну маску одягнуто</w:t>
            </w:r>
          </w:p>
        </w:tc>
      </w:tr>
      <w:tr w:rsidR="003B6B8E" w14:paraId="632B5EDC" w14:textId="77777777">
        <w:trPr>
          <w:trHeight w:val="323"/>
        </w:trPr>
        <w:tc>
          <w:tcPr>
            <w:tcW w:w="907" w:type="dxa"/>
          </w:tcPr>
          <w:p w14:paraId="00000159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731" w:type="dxa"/>
          </w:tcPr>
          <w:p w14:paraId="0000015A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Одягти медичні рукавички</w:t>
            </w:r>
          </w:p>
        </w:tc>
        <w:tc>
          <w:tcPr>
            <w:tcW w:w="3826" w:type="dxa"/>
          </w:tcPr>
          <w:p w14:paraId="0000015B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Медичні рукавички одягнуто</w:t>
            </w:r>
          </w:p>
        </w:tc>
      </w:tr>
      <w:tr w:rsidR="003B6B8E" w14:paraId="11E2FB83" w14:textId="77777777">
        <w:trPr>
          <w:trHeight w:val="642"/>
        </w:trPr>
        <w:tc>
          <w:tcPr>
            <w:tcW w:w="907" w:type="dxa"/>
          </w:tcPr>
          <w:p w14:paraId="0000015C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731" w:type="dxa"/>
          </w:tcPr>
          <w:p w14:paraId="0000015D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Обробити руки антисептиком</w:t>
            </w:r>
          </w:p>
        </w:tc>
        <w:tc>
          <w:tcPr>
            <w:tcW w:w="3826" w:type="dxa"/>
          </w:tcPr>
          <w:p w14:paraId="0000015E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6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Руки оброблено антисептиком</w:t>
            </w:r>
          </w:p>
        </w:tc>
      </w:tr>
      <w:tr w:rsidR="003B6B8E" w14:paraId="4BD77F0C" w14:textId="77777777">
        <w:trPr>
          <w:trHeight w:val="965"/>
        </w:trPr>
        <w:tc>
          <w:tcPr>
            <w:tcW w:w="907" w:type="dxa"/>
          </w:tcPr>
          <w:p w14:paraId="0000015F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731" w:type="dxa"/>
          </w:tcPr>
          <w:p w14:paraId="00000160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Розпочати комунікацію з пацієнтом</w:t>
            </w:r>
          </w:p>
        </w:tc>
        <w:tc>
          <w:tcPr>
            <w:tcW w:w="3826" w:type="dxa"/>
          </w:tcPr>
          <w:p w14:paraId="00000161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 ініціював процес комунікації, дотримуючись коректної форми діалогу</w:t>
            </w:r>
          </w:p>
        </w:tc>
      </w:tr>
      <w:tr w:rsidR="003B6B8E" w14:paraId="2531BA84" w14:textId="77777777">
        <w:trPr>
          <w:trHeight w:val="1932"/>
        </w:trPr>
        <w:tc>
          <w:tcPr>
            <w:tcW w:w="907" w:type="dxa"/>
          </w:tcPr>
          <w:p w14:paraId="00000162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731" w:type="dxa"/>
          </w:tcPr>
          <w:p w14:paraId="00000163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Зібрати у пацієнта наявні скарги та анамнез, уточнити їх у</w:t>
            </w:r>
          </w:p>
          <w:p w14:paraId="00000164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відповідності до даних, наведених у описі клінічного сценарію</w:t>
            </w:r>
          </w:p>
        </w:tc>
        <w:tc>
          <w:tcPr>
            <w:tcW w:w="3826" w:type="dxa"/>
          </w:tcPr>
          <w:p w14:paraId="00000165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 зібрав увесь необхідний анамнез та уточнив скарги, задав усі додаткові питання,</w:t>
            </w:r>
          </w:p>
          <w:p w14:paraId="00000166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передбачені умовами клінічного сценарію</w:t>
            </w:r>
          </w:p>
        </w:tc>
      </w:tr>
      <w:tr w:rsidR="003B6B8E" w14:paraId="7FCD148B" w14:textId="77777777">
        <w:trPr>
          <w:trHeight w:val="3214"/>
        </w:trPr>
        <w:tc>
          <w:tcPr>
            <w:tcW w:w="907" w:type="dxa"/>
          </w:tcPr>
          <w:p w14:paraId="00000167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731" w:type="dxa"/>
          </w:tcPr>
          <w:p w14:paraId="00000168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клінічний огляд,</w:t>
            </w:r>
          </w:p>
          <w:p w14:paraId="00000169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визначити необхідність проведення додаткових обстежень</w:t>
            </w:r>
          </w:p>
        </w:tc>
        <w:tc>
          <w:tcPr>
            <w:tcW w:w="3826" w:type="dxa"/>
          </w:tcPr>
          <w:p w14:paraId="0000016A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color w:val="000000"/>
                <w:sz w:val="28"/>
                <w:szCs w:val="28"/>
              </w:rPr>
              <w:t>коректно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використовує оглядові інструменти для проведення огляду, дотримується</w:t>
            </w:r>
          </w:p>
          <w:p w14:paraId="0000016B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належного позиціонування пацієнт, інформує пацієнта про особливості проведення огляду, належним чином</w:t>
            </w:r>
          </w:p>
          <w:p w14:paraId="0000016C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6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безпосередньо проводить клінічний огляд</w:t>
            </w:r>
          </w:p>
        </w:tc>
      </w:tr>
      <w:tr w:rsidR="003B6B8E" w14:paraId="799A1A58" w14:textId="77777777">
        <w:trPr>
          <w:trHeight w:val="1929"/>
        </w:trPr>
        <w:tc>
          <w:tcPr>
            <w:tcW w:w="907" w:type="dxa"/>
          </w:tcPr>
          <w:p w14:paraId="0000016D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right="26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731" w:type="dxa"/>
          </w:tcPr>
          <w:p w14:paraId="0000016E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Визначити тактику ведення та лікування</w:t>
            </w:r>
          </w:p>
        </w:tc>
        <w:tc>
          <w:tcPr>
            <w:tcW w:w="3826" w:type="dxa"/>
          </w:tcPr>
          <w:p w14:paraId="0000016F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color w:val="000000"/>
                <w:sz w:val="28"/>
                <w:szCs w:val="28"/>
              </w:rPr>
              <w:t>коректно</w:t>
            </w:r>
            <w:proofErr w:type="spellEnd"/>
          </w:p>
          <w:p w14:paraId="00000170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6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сформулював попередній діагноз та визначив необхідний комплекс лікувально-профілактичних</w:t>
            </w:r>
          </w:p>
          <w:p w14:paraId="00000171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3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заходів</w:t>
            </w:r>
          </w:p>
        </w:tc>
      </w:tr>
      <w:tr w:rsidR="003B6B8E" w14:paraId="27F199EE" w14:textId="77777777">
        <w:trPr>
          <w:trHeight w:val="1285"/>
        </w:trPr>
        <w:tc>
          <w:tcPr>
            <w:tcW w:w="907" w:type="dxa"/>
          </w:tcPr>
          <w:p w14:paraId="00000172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731" w:type="dxa"/>
          </w:tcPr>
          <w:p w14:paraId="00000173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технічні навички у відповідності із завданням,</w:t>
            </w:r>
          </w:p>
          <w:p w14:paraId="00000174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наведеним у клінічному сценарії</w:t>
            </w:r>
          </w:p>
        </w:tc>
        <w:tc>
          <w:tcPr>
            <w:tcW w:w="3826" w:type="dxa"/>
          </w:tcPr>
          <w:p w14:paraId="00000175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color w:val="000000"/>
                <w:sz w:val="28"/>
                <w:szCs w:val="28"/>
              </w:rPr>
              <w:t>коректно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проводить технічні навички у відповідності до цільового практичного завдання</w:t>
            </w:r>
          </w:p>
        </w:tc>
      </w:tr>
      <w:tr w:rsidR="003B6B8E" w14:paraId="7AAB11F4" w14:textId="77777777">
        <w:trPr>
          <w:trHeight w:val="2575"/>
        </w:trPr>
        <w:tc>
          <w:tcPr>
            <w:tcW w:w="907" w:type="dxa"/>
          </w:tcPr>
          <w:p w14:paraId="00000176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right="22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</w:tcPr>
          <w:p w14:paraId="00000177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набір необхідного інструментарію та витратних матеріалів для виконання маніпуляції</w:t>
            </w:r>
          </w:p>
          <w:p w14:paraId="00000178" w14:textId="77777777" w:rsidR="003B6B8E" w:rsidRDefault="003B6B8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14:paraId="00000179" w14:textId="77777777" w:rsidR="003B6B8E" w:rsidRDefault="009821B1">
            <w:pPr>
              <w:ind w:left="108"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наступний набір</w:t>
            </w:r>
          </w:p>
          <w:p w14:paraId="0000017A" w14:textId="77777777" w:rsidR="003B6B8E" w:rsidRDefault="009821B1">
            <w:pPr>
              <w:spacing w:line="324" w:lineRule="auto"/>
              <w:ind w:left="108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інструментів: </w:t>
            </w: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ложка, С-</w:t>
            </w:r>
            <w:r>
              <w:rPr>
                <w:sz w:val="28"/>
                <w:szCs w:val="28"/>
              </w:rPr>
              <w:t xml:space="preserve">силіконовий </w:t>
            </w:r>
            <w:proofErr w:type="spellStart"/>
            <w:r>
              <w:rPr>
                <w:sz w:val="28"/>
                <w:szCs w:val="28"/>
              </w:rPr>
              <w:t>відбитковий</w:t>
            </w:r>
            <w:proofErr w:type="spellEnd"/>
            <w:r>
              <w:rPr>
                <w:sz w:val="28"/>
                <w:szCs w:val="28"/>
              </w:rPr>
              <w:t xml:space="preserve"> матеріал, шпатель для замішування, блокнот для замішування</w:t>
            </w:r>
          </w:p>
        </w:tc>
      </w:tr>
      <w:tr w:rsidR="003B6B8E" w14:paraId="0FDCBD52" w14:textId="77777777">
        <w:trPr>
          <w:trHeight w:val="2575"/>
        </w:trPr>
        <w:tc>
          <w:tcPr>
            <w:tcW w:w="907" w:type="dxa"/>
          </w:tcPr>
          <w:p w14:paraId="0000017B" w14:textId="77777777" w:rsidR="003B6B8E" w:rsidRDefault="009821B1">
            <w:pPr>
              <w:ind w:left="14"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7C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Підбір стандартної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</w:tcPr>
          <w:p w14:paraId="0000017D" w14:textId="77777777" w:rsidR="003B6B8E" w:rsidRDefault="009821B1">
            <w:pPr>
              <w:ind w:left="108"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підбирає ложку, розмір якої відповідає параметрам щелепи, зубний ряд розташовується посередині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і перекриває дистальні зуби, борти ложки відповідають висоті клінічних коронок зубів</w:t>
            </w:r>
          </w:p>
          <w:p w14:paraId="0000017E" w14:textId="77777777" w:rsidR="003B6B8E" w:rsidRDefault="003B6B8E">
            <w:pPr>
              <w:ind w:left="108" w:right="162"/>
              <w:rPr>
                <w:color w:val="FF0000"/>
                <w:sz w:val="28"/>
                <w:szCs w:val="28"/>
              </w:rPr>
            </w:pPr>
          </w:p>
        </w:tc>
      </w:tr>
      <w:tr w:rsidR="003B6B8E" w14:paraId="2257BA0C" w14:textId="77777777">
        <w:trPr>
          <w:trHeight w:val="2575"/>
        </w:trPr>
        <w:tc>
          <w:tcPr>
            <w:tcW w:w="907" w:type="dxa"/>
          </w:tcPr>
          <w:p w14:paraId="0000017F" w14:textId="77777777" w:rsidR="003B6B8E" w:rsidRDefault="009821B1">
            <w:pPr>
              <w:ind w:left="14"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80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Дезінфекція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</w:tcPr>
          <w:p w14:paraId="00000181" w14:textId="77777777" w:rsidR="003B6B8E" w:rsidRDefault="009821B1">
            <w:pPr>
              <w:ind w:left="108" w:right="162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обробляє поверхню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0,2 % </w:t>
            </w:r>
            <w:proofErr w:type="spellStart"/>
            <w:r>
              <w:rPr>
                <w:sz w:val="28"/>
                <w:szCs w:val="28"/>
              </w:rPr>
              <w:t>хлоргексидином</w:t>
            </w:r>
            <w:proofErr w:type="spellEnd"/>
            <w:r>
              <w:rPr>
                <w:sz w:val="28"/>
                <w:szCs w:val="28"/>
              </w:rPr>
              <w:t xml:space="preserve"> (р-ном АХД-2000)</w:t>
            </w:r>
          </w:p>
        </w:tc>
      </w:tr>
      <w:tr w:rsidR="003B6B8E" w14:paraId="1A892E3C" w14:textId="77777777">
        <w:trPr>
          <w:trHeight w:val="2575"/>
        </w:trPr>
        <w:tc>
          <w:tcPr>
            <w:tcW w:w="907" w:type="dxa"/>
          </w:tcPr>
          <w:p w14:paraId="00000182" w14:textId="77777777" w:rsidR="003B6B8E" w:rsidRDefault="009821B1">
            <w:pPr>
              <w:spacing w:line="317" w:lineRule="auto"/>
              <w:ind w:left="9"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14:paraId="00000183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Приготування С-силіконової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маси</w:t>
            </w:r>
          </w:p>
        </w:tc>
        <w:tc>
          <w:tcPr>
            <w:tcW w:w="3826" w:type="dxa"/>
          </w:tcPr>
          <w:p w14:paraId="00000184" w14:textId="77777777" w:rsidR="003B6B8E" w:rsidRDefault="009821B1">
            <w:pPr>
              <w:ind w:left="108"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Студентом взято відповідну кількість базової силіконової маси, додано кількість каталізатора</w:t>
            </w:r>
            <w:r>
              <w:rPr>
                <w:sz w:val="28"/>
                <w:szCs w:val="28"/>
              </w:rPr>
              <w:t xml:space="preserve"> відповідно до інструкції виробника. Студент отримав гомогенну пластичну маси</w:t>
            </w:r>
          </w:p>
          <w:p w14:paraId="00000185" w14:textId="77777777" w:rsidR="003B6B8E" w:rsidRDefault="003B6B8E">
            <w:pPr>
              <w:ind w:left="108" w:right="162"/>
              <w:rPr>
                <w:sz w:val="28"/>
                <w:szCs w:val="28"/>
              </w:rPr>
            </w:pPr>
          </w:p>
        </w:tc>
      </w:tr>
      <w:tr w:rsidR="003B6B8E" w14:paraId="1BBF7F67" w14:textId="77777777">
        <w:trPr>
          <w:trHeight w:val="2575"/>
        </w:trPr>
        <w:tc>
          <w:tcPr>
            <w:tcW w:w="907" w:type="dxa"/>
          </w:tcPr>
          <w:p w14:paraId="00000186" w14:textId="77777777" w:rsidR="003B6B8E" w:rsidRDefault="009821B1">
            <w:pP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87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Заповнення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88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Студентом рівномірно розподілена </w:t>
            </w: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маса по </w:t>
            </w:r>
            <w:proofErr w:type="spellStart"/>
            <w:r>
              <w:rPr>
                <w:sz w:val="28"/>
                <w:szCs w:val="28"/>
              </w:rPr>
              <w:t>відбитковій</w:t>
            </w:r>
            <w:proofErr w:type="spellEnd"/>
            <w:r>
              <w:rPr>
                <w:sz w:val="28"/>
                <w:szCs w:val="28"/>
              </w:rPr>
              <w:t xml:space="preserve"> ложці</w:t>
            </w:r>
          </w:p>
        </w:tc>
      </w:tr>
      <w:tr w:rsidR="003B6B8E" w14:paraId="1C875076" w14:textId="77777777">
        <w:trPr>
          <w:trHeight w:val="2575"/>
        </w:trPr>
        <w:tc>
          <w:tcPr>
            <w:tcW w:w="907" w:type="dxa"/>
          </w:tcPr>
          <w:p w14:paraId="00000189" w14:textId="77777777" w:rsidR="003B6B8E" w:rsidRDefault="009821B1">
            <w:pP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8A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в порожнину рота</w:t>
            </w:r>
          </w:p>
        </w:tc>
        <w:tc>
          <w:tcPr>
            <w:tcW w:w="3826" w:type="dxa"/>
          </w:tcPr>
          <w:p w14:paraId="0000018B" w14:textId="77777777" w:rsidR="003B6B8E" w:rsidRDefault="009821B1">
            <w:pPr>
              <w:spacing w:line="322" w:lineRule="auto"/>
              <w:ind w:left="108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Студентом обрано шлях введення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в порожнину рота (боком, одним бортом).</w:t>
            </w:r>
          </w:p>
          <w:p w14:paraId="0000018C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Правильність напрямку введення ложки залежить від розташування зубів на альвеолярних відростках</w:t>
            </w:r>
          </w:p>
        </w:tc>
      </w:tr>
      <w:tr w:rsidR="003B6B8E" w14:paraId="0E2681A2" w14:textId="77777777">
        <w:trPr>
          <w:trHeight w:val="2575"/>
        </w:trPr>
        <w:tc>
          <w:tcPr>
            <w:tcW w:w="907" w:type="dxa"/>
          </w:tcPr>
          <w:p w14:paraId="0000018D" w14:textId="77777777" w:rsidR="003B6B8E" w:rsidRDefault="009821B1">
            <w:pP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8E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Позиціонування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</w:tcPr>
          <w:p w14:paraId="0000018F" w14:textId="77777777" w:rsidR="003B6B8E" w:rsidRDefault="009821B1">
            <w:pPr>
              <w:spacing w:line="322" w:lineRule="auto"/>
              <w:ind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позиціонує ложку так, що зубний ряд знаходиться посередині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з </w:t>
            </w:r>
            <w:proofErr w:type="spellStart"/>
            <w:r>
              <w:rPr>
                <w:sz w:val="28"/>
                <w:szCs w:val="28"/>
              </w:rPr>
              <w:t>відбитковим</w:t>
            </w:r>
            <w:proofErr w:type="spellEnd"/>
            <w:r>
              <w:rPr>
                <w:sz w:val="28"/>
                <w:szCs w:val="28"/>
              </w:rPr>
              <w:t xml:space="preserve"> матеріалом</w:t>
            </w:r>
          </w:p>
        </w:tc>
      </w:tr>
      <w:tr w:rsidR="003B6B8E" w14:paraId="7647D141" w14:textId="77777777">
        <w:trPr>
          <w:trHeight w:val="2575"/>
        </w:trPr>
        <w:tc>
          <w:tcPr>
            <w:tcW w:w="907" w:type="dxa"/>
          </w:tcPr>
          <w:p w14:paraId="00000190" w14:textId="77777777" w:rsidR="003B6B8E" w:rsidRDefault="009821B1">
            <w:pP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11.8.</w:t>
            </w:r>
          </w:p>
        </w:tc>
        <w:tc>
          <w:tcPr>
            <w:tcW w:w="4731" w:type="dxa"/>
          </w:tcPr>
          <w:p w14:paraId="00000191" w14:textId="77777777" w:rsidR="003B6B8E" w:rsidRDefault="009821B1">
            <w:pPr>
              <w:widowControl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</w:t>
            </w:r>
            <w:r>
              <w:rPr>
                <w:sz w:val="28"/>
                <w:szCs w:val="28"/>
              </w:rPr>
              <w:t xml:space="preserve">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з порожнини рота</w:t>
            </w:r>
          </w:p>
          <w:p w14:paraId="00000192" w14:textId="77777777" w:rsidR="003B6B8E" w:rsidRDefault="003B6B8E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14:paraId="00000193" w14:textId="77777777" w:rsidR="003B6B8E" w:rsidRDefault="009821B1">
            <w:pPr>
              <w:widowControl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маса тверда, студент відділяє ложку з масою від зубного ряду</w:t>
            </w:r>
          </w:p>
        </w:tc>
      </w:tr>
      <w:tr w:rsidR="003B6B8E" w14:paraId="3C33ADAA" w14:textId="77777777">
        <w:trPr>
          <w:trHeight w:val="2575"/>
        </w:trPr>
        <w:tc>
          <w:tcPr>
            <w:tcW w:w="907" w:type="dxa"/>
          </w:tcPr>
          <w:p w14:paraId="00000194" w14:textId="77777777" w:rsidR="003B6B8E" w:rsidRDefault="009821B1">
            <w:pP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11.9.</w:t>
            </w:r>
          </w:p>
        </w:tc>
        <w:tc>
          <w:tcPr>
            <w:tcW w:w="4731" w:type="dxa"/>
          </w:tcPr>
          <w:p w14:paraId="00000195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Оцінка першого етапу відбитку (базисна маса)</w:t>
            </w:r>
          </w:p>
        </w:tc>
        <w:tc>
          <w:tcPr>
            <w:tcW w:w="3826" w:type="dxa"/>
          </w:tcPr>
          <w:p w14:paraId="00000196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промиває під проточною водою і </w:t>
            </w:r>
            <w:proofErr w:type="spellStart"/>
            <w:r>
              <w:rPr>
                <w:sz w:val="28"/>
                <w:szCs w:val="28"/>
              </w:rPr>
              <w:t>просує</w:t>
            </w:r>
            <w:proofErr w:type="spellEnd"/>
            <w:r>
              <w:rPr>
                <w:sz w:val="28"/>
                <w:szCs w:val="28"/>
              </w:rPr>
              <w:t xml:space="preserve"> відбиток.</w:t>
            </w:r>
          </w:p>
          <w:p w14:paraId="00000197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відбитку чітко відображено рельєф протезного ложа, відсутні залишки біологічних рідин, затяжки, пори та відломи</w:t>
            </w:r>
          </w:p>
          <w:p w14:paraId="00000198" w14:textId="77777777" w:rsidR="003B6B8E" w:rsidRDefault="003B6B8E">
            <w:pPr>
              <w:widowControl/>
              <w:rPr>
                <w:color w:val="FF0000"/>
                <w:sz w:val="28"/>
                <w:szCs w:val="28"/>
              </w:rPr>
            </w:pPr>
          </w:p>
        </w:tc>
      </w:tr>
      <w:tr w:rsidR="003B6B8E" w14:paraId="259A20C3" w14:textId="77777777">
        <w:trPr>
          <w:trHeight w:val="2575"/>
        </w:trPr>
        <w:tc>
          <w:tcPr>
            <w:tcW w:w="907" w:type="dxa"/>
          </w:tcPr>
          <w:p w14:paraId="00000199" w14:textId="77777777" w:rsidR="003B6B8E" w:rsidRDefault="009821B1">
            <w:pPr>
              <w:ind w:left="11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</w:t>
            </w:r>
          </w:p>
        </w:tc>
        <w:tc>
          <w:tcPr>
            <w:tcW w:w="4731" w:type="dxa"/>
          </w:tcPr>
          <w:p w14:paraId="0000019A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Приготування </w:t>
            </w:r>
            <w:proofErr w:type="spellStart"/>
            <w:r>
              <w:rPr>
                <w:sz w:val="28"/>
                <w:szCs w:val="28"/>
              </w:rPr>
              <w:t>корегуючої</w:t>
            </w:r>
            <w:proofErr w:type="spellEnd"/>
            <w:r>
              <w:rPr>
                <w:sz w:val="28"/>
                <w:szCs w:val="28"/>
              </w:rPr>
              <w:t xml:space="preserve"> маси</w:t>
            </w:r>
          </w:p>
          <w:p w14:paraId="0000019B" w14:textId="77777777" w:rsidR="003B6B8E" w:rsidRDefault="003B6B8E">
            <w:pPr>
              <w:widowControl/>
              <w:rPr>
                <w:color w:val="FF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9C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на блокноті для замішування за допомо</w:t>
            </w:r>
            <w:r>
              <w:rPr>
                <w:sz w:val="28"/>
                <w:szCs w:val="28"/>
              </w:rPr>
              <w:t xml:space="preserve">гою шпателя змішує </w:t>
            </w:r>
            <w:proofErr w:type="spellStart"/>
            <w:r>
              <w:rPr>
                <w:sz w:val="28"/>
                <w:szCs w:val="28"/>
              </w:rPr>
              <w:t>корегуючу</w:t>
            </w:r>
            <w:proofErr w:type="spellEnd"/>
            <w:r>
              <w:rPr>
                <w:sz w:val="28"/>
                <w:szCs w:val="28"/>
              </w:rPr>
              <w:t xml:space="preserve"> масу та каталізатор відповідно до пропорцій, що вказані в інструкції виробника, до утворення гомогенної маси</w:t>
            </w:r>
          </w:p>
        </w:tc>
      </w:tr>
      <w:tr w:rsidR="003B6B8E" w14:paraId="24E78FB0" w14:textId="77777777">
        <w:trPr>
          <w:trHeight w:val="2575"/>
        </w:trPr>
        <w:tc>
          <w:tcPr>
            <w:tcW w:w="907" w:type="dxa"/>
          </w:tcPr>
          <w:p w14:paraId="0000019D" w14:textId="77777777" w:rsidR="003B6B8E" w:rsidRDefault="009821B1">
            <w:pPr>
              <w:ind w:left="11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11.11.</w:t>
            </w:r>
          </w:p>
        </w:tc>
        <w:tc>
          <w:tcPr>
            <w:tcW w:w="4731" w:type="dxa"/>
          </w:tcPr>
          <w:p w14:paraId="0000019E" w14:textId="77777777" w:rsidR="003B6B8E" w:rsidRDefault="009821B1">
            <w:pPr>
              <w:widowControl/>
              <w:rPr>
                <w:color w:val="00000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Нанесення </w:t>
            </w:r>
            <w:proofErr w:type="spellStart"/>
            <w:r>
              <w:rPr>
                <w:sz w:val="28"/>
                <w:szCs w:val="28"/>
              </w:rPr>
              <w:t>корегуючої</w:t>
            </w:r>
            <w:proofErr w:type="spellEnd"/>
            <w:r>
              <w:rPr>
                <w:sz w:val="28"/>
                <w:szCs w:val="28"/>
              </w:rPr>
              <w:t xml:space="preserve"> маси у </w:t>
            </w:r>
            <w:proofErr w:type="spellStart"/>
            <w:r>
              <w:rPr>
                <w:sz w:val="28"/>
                <w:szCs w:val="28"/>
              </w:rPr>
              <w:t>відбиткову</w:t>
            </w:r>
            <w:proofErr w:type="spellEnd"/>
            <w:r>
              <w:rPr>
                <w:sz w:val="28"/>
                <w:szCs w:val="28"/>
              </w:rPr>
              <w:t xml:space="preserve"> ложку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9F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наносить </w:t>
            </w:r>
            <w:proofErr w:type="spellStart"/>
            <w:r>
              <w:rPr>
                <w:sz w:val="28"/>
                <w:szCs w:val="28"/>
              </w:rPr>
              <w:t>корегуючу</w:t>
            </w:r>
            <w:proofErr w:type="spellEnd"/>
            <w:r>
              <w:rPr>
                <w:sz w:val="28"/>
                <w:szCs w:val="28"/>
              </w:rPr>
              <w:t xml:space="preserve"> масу однорідної консистенції на всю поверхню відбитку базисною масою у </w:t>
            </w:r>
            <w:proofErr w:type="spellStart"/>
            <w:r>
              <w:rPr>
                <w:sz w:val="28"/>
                <w:szCs w:val="28"/>
              </w:rPr>
              <w:t>відбитковій</w:t>
            </w:r>
            <w:proofErr w:type="spellEnd"/>
            <w:r>
              <w:rPr>
                <w:sz w:val="28"/>
                <w:szCs w:val="28"/>
              </w:rPr>
              <w:t xml:space="preserve"> ложці</w:t>
            </w:r>
          </w:p>
        </w:tc>
      </w:tr>
      <w:tr w:rsidR="003B6B8E" w14:paraId="62802B47" w14:textId="77777777">
        <w:trPr>
          <w:trHeight w:val="2575"/>
        </w:trPr>
        <w:tc>
          <w:tcPr>
            <w:tcW w:w="907" w:type="dxa"/>
          </w:tcPr>
          <w:p w14:paraId="000001A0" w14:textId="77777777" w:rsidR="003B6B8E" w:rsidRDefault="009821B1">
            <w:pPr>
              <w:ind w:left="11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</w:t>
            </w:r>
          </w:p>
        </w:tc>
        <w:tc>
          <w:tcPr>
            <w:tcW w:w="4731" w:type="dxa"/>
          </w:tcPr>
          <w:p w14:paraId="000001A1" w14:textId="77777777" w:rsidR="003B6B8E" w:rsidRDefault="009821B1">
            <w:pPr>
              <w:widowControl/>
              <w:rPr>
                <w:color w:val="00000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Введення та позиціонування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в порожнині рота</w:t>
            </w:r>
          </w:p>
        </w:tc>
        <w:tc>
          <w:tcPr>
            <w:tcW w:w="3826" w:type="dxa"/>
          </w:tcPr>
          <w:p w14:paraId="000001A2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Шлях введення ложки (боком), при позиціонуванні потрібно провести спів</w:t>
            </w:r>
            <w:r>
              <w:rPr>
                <w:sz w:val="28"/>
                <w:szCs w:val="28"/>
              </w:rPr>
              <w:t>ставлення зубного ряду з попереднім відбитком в ложці</w:t>
            </w:r>
          </w:p>
        </w:tc>
      </w:tr>
      <w:tr w:rsidR="003B6B8E" w14:paraId="6A09228D" w14:textId="77777777">
        <w:trPr>
          <w:trHeight w:val="2575"/>
        </w:trPr>
        <w:tc>
          <w:tcPr>
            <w:tcW w:w="907" w:type="dxa"/>
          </w:tcPr>
          <w:p w14:paraId="000001A3" w14:textId="77777777" w:rsidR="003B6B8E" w:rsidRDefault="009821B1">
            <w:pPr>
              <w:ind w:left="11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11.13.</w:t>
            </w:r>
          </w:p>
        </w:tc>
        <w:tc>
          <w:tcPr>
            <w:tcW w:w="4731" w:type="dxa"/>
          </w:tcPr>
          <w:p w14:paraId="000001A4" w14:textId="77777777" w:rsidR="003B6B8E" w:rsidRDefault="009821B1">
            <w:pPr>
              <w:widowControl/>
              <w:rPr>
                <w:color w:val="00000A"/>
                <w:sz w:val="28"/>
                <w:szCs w:val="28"/>
              </w:rPr>
            </w:pPr>
            <w:r>
              <w:rPr>
                <w:sz w:val="28"/>
                <w:szCs w:val="28"/>
              </w:rPr>
              <w:t>Оцінка двошарового двоетапного відбитку</w:t>
            </w:r>
          </w:p>
        </w:tc>
        <w:tc>
          <w:tcPr>
            <w:tcW w:w="3826" w:type="dxa"/>
          </w:tcPr>
          <w:p w14:paraId="000001A5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промиває під проточною водою та просушує відбиток.</w:t>
            </w:r>
          </w:p>
          <w:p w14:paraId="000001A6" w14:textId="77777777" w:rsidR="003B6B8E" w:rsidRDefault="009821B1">
            <w:pPr>
              <w:widowControl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На відбитку чітко відображено рельєф протезного ложа, відсутні залишки біологічних рідин, затяжки, пори та відломи</w:t>
            </w:r>
          </w:p>
        </w:tc>
      </w:tr>
      <w:tr w:rsidR="003B6B8E" w14:paraId="7B7F5A4E" w14:textId="77777777">
        <w:trPr>
          <w:trHeight w:val="2575"/>
        </w:trPr>
        <w:tc>
          <w:tcPr>
            <w:tcW w:w="907" w:type="dxa"/>
          </w:tcPr>
          <w:p w14:paraId="000001A7" w14:textId="77777777" w:rsidR="003B6B8E" w:rsidRDefault="009821B1">
            <w:pPr>
              <w:ind w:left="11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11.14.</w:t>
            </w:r>
          </w:p>
        </w:tc>
        <w:tc>
          <w:tcPr>
            <w:tcW w:w="4731" w:type="dxa"/>
          </w:tcPr>
          <w:p w14:paraId="000001A8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Дезінфекція відбитку</w:t>
            </w:r>
          </w:p>
          <w:p w14:paraId="000001A9" w14:textId="77777777" w:rsidR="003B6B8E" w:rsidRDefault="003B6B8E">
            <w:pPr>
              <w:widowControl/>
              <w:rPr>
                <w:color w:val="00000A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AA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поміщає </w:t>
            </w:r>
          </w:p>
          <w:p w14:paraId="000001AB" w14:textId="77777777" w:rsidR="003B6B8E" w:rsidRDefault="009821B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відбиток у 2 % розчин </w:t>
            </w:r>
            <w:proofErr w:type="spellStart"/>
            <w:r>
              <w:rPr>
                <w:sz w:val="28"/>
                <w:szCs w:val="28"/>
              </w:rPr>
              <w:t>глютаральдегіду</w:t>
            </w:r>
            <w:proofErr w:type="spellEnd"/>
            <w:r>
              <w:rPr>
                <w:sz w:val="28"/>
                <w:szCs w:val="28"/>
              </w:rPr>
              <w:t xml:space="preserve"> (0,2 % р-н </w:t>
            </w:r>
            <w:proofErr w:type="spellStart"/>
            <w:r>
              <w:rPr>
                <w:sz w:val="28"/>
                <w:szCs w:val="28"/>
              </w:rPr>
              <w:t>дезактину</w:t>
            </w:r>
            <w:proofErr w:type="spellEnd"/>
            <w:r>
              <w:rPr>
                <w:sz w:val="28"/>
                <w:szCs w:val="28"/>
              </w:rPr>
              <w:t>) на 10 хв</w:t>
            </w:r>
          </w:p>
        </w:tc>
      </w:tr>
      <w:tr w:rsidR="003B6B8E" w14:paraId="5FB84F6E" w14:textId="77777777">
        <w:trPr>
          <w:trHeight w:val="2575"/>
        </w:trPr>
        <w:tc>
          <w:tcPr>
            <w:tcW w:w="907" w:type="dxa"/>
          </w:tcPr>
          <w:p w14:paraId="000001AC" w14:textId="77777777" w:rsidR="003B6B8E" w:rsidRDefault="009821B1">
            <w:pPr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14:paraId="000001AD" w14:textId="77777777" w:rsidR="003B6B8E" w:rsidRDefault="009821B1">
            <w:pPr>
              <w:widowControl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</w:t>
            </w:r>
          </w:p>
          <w:p w14:paraId="000001AE" w14:textId="77777777" w:rsidR="003B6B8E" w:rsidRDefault="009821B1">
            <w:pPr>
              <w:widowControl/>
              <w:spacing w:line="300" w:lineRule="auto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клінічної ситуації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AF" w14:textId="77777777" w:rsidR="003B6B8E" w:rsidRDefault="009821B1">
            <w:pPr>
              <w:ind w:left="108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</w:t>
            </w:r>
          </w:p>
          <w:p w14:paraId="000001B0" w14:textId="77777777" w:rsidR="003B6B8E" w:rsidRDefault="009821B1">
            <w:pPr>
              <w:spacing w:line="300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захворювань</w:t>
            </w:r>
          </w:p>
        </w:tc>
      </w:tr>
      <w:tr w:rsidR="003B6B8E" w14:paraId="3CCC1AC9" w14:textId="77777777">
        <w:trPr>
          <w:trHeight w:val="2575"/>
        </w:trPr>
        <w:tc>
          <w:tcPr>
            <w:tcW w:w="907" w:type="dxa"/>
          </w:tcPr>
          <w:p w14:paraId="000001B1" w14:textId="77777777" w:rsidR="003B6B8E" w:rsidRDefault="009821B1">
            <w:pPr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14:paraId="000001B2" w14:textId="77777777" w:rsidR="003B6B8E" w:rsidRDefault="009821B1">
            <w:pPr>
              <w:widowControl/>
              <w:spacing w:line="322" w:lineRule="auto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6" w:type="dxa"/>
          </w:tcPr>
          <w:p w14:paraId="000001B3" w14:textId="77777777" w:rsidR="003B6B8E" w:rsidRDefault="009821B1">
            <w:pPr>
              <w:widowControl/>
              <w:spacing w:before="2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Зняти маску та рукавички</w:t>
            </w:r>
          </w:p>
        </w:tc>
      </w:tr>
    </w:tbl>
    <w:p w14:paraId="000001B4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rPr>
          <w:color w:val="000000"/>
          <w:sz w:val="28"/>
          <w:szCs w:val="28"/>
        </w:rPr>
        <w:sectPr w:rsidR="003B6B8E">
          <w:type w:val="continuous"/>
          <w:pgSz w:w="11910" w:h="16840"/>
          <w:pgMar w:top="820" w:right="708" w:bottom="280" w:left="1275" w:header="360" w:footer="360" w:gutter="0"/>
          <w:cols w:space="720"/>
        </w:sectPr>
      </w:pPr>
    </w:p>
    <w:p w14:paraId="000001B5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b/>
          <w:color w:val="000000"/>
          <w:sz w:val="28"/>
          <w:szCs w:val="28"/>
        </w:rPr>
      </w:pPr>
    </w:p>
    <w:p w14:paraId="000001B6" w14:textId="77777777" w:rsidR="003B6B8E" w:rsidRDefault="009821B1">
      <w:pPr>
        <w:spacing w:line="235" w:lineRule="auto"/>
        <w:ind w:left="141" w:right="1579"/>
        <w:rPr>
          <w:sz w:val="28"/>
          <w:szCs w:val="28"/>
        </w:rPr>
      </w:pPr>
      <w:r>
        <w:rPr>
          <w:b/>
          <w:sz w:val="28"/>
          <w:szCs w:val="28"/>
        </w:rPr>
        <w:t xml:space="preserve">Контрольний лист оцінювання (чек-лист) станції ОСП(К)І Назва станції </w:t>
      </w:r>
      <w:r>
        <w:rPr>
          <w:sz w:val="28"/>
          <w:szCs w:val="28"/>
        </w:rPr>
        <w:t>– «</w:t>
      </w:r>
      <w:r>
        <w:rPr>
          <w:sz w:val="28"/>
          <w:szCs w:val="28"/>
        </w:rPr>
        <w:t>Ортопед</w:t>
      </w:r>
      <w:r>
        <w:rPr>
          <w:sz w:val="28"/>
          <w:szCs w:val="28"/>
        </w:rPr>
        <w:t>ична стоматологія»</w:t>
      </w:r>
    </w:p>
    <w:p w14:paraId="000001B7" w14:textId="77777777" w:rsidR="003B6B8E" w:rsidRDefault="009821B1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left="141"/>
        <w:rPr>
          <w:sz w:val="28"/>
          <w:szCs w:val="28"/>
        </w:rPr>
      </w:pPr>
      <w:r>
        <w:rPr>
          <w:b/>
          <w:sz w:val="28"/>
          <w:szCs w:val="28"/>
        </w:rPr>
        <w:t xml:space="preserve">Сценарій № </w:t>
      </w:r>
      <w:r>
        <w:rPr>
          <w:sz w:val="28"/>
          <w:szCs w:val="28"/>
        </w:rPr>
        <w:t>1 – «зняття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анатомічного двошарового двоетапного відбитка С-силіконовим </w:t>
      </w:r>
      <w:proofErr w:type="spellStart"/>
      <w:r>
        <w:rPr>
          <w:sz w:val="28"/>
          <w:szCs w:val="28"/>
        </w:rPr>
        <w:t>відбитковим</w:t>
      </w:r>
      <w:proofErr w:type="spellEnd"/>
      <w:r>
        <w:rPr>
          <w:sz w:val="28"/>
          <w:szCs w:val="28"/>
        </w:rPr>
        <w:t xml:space="preserve"> матеріалом з верхньої щелепи</w:t>
      </w:r>
      <w:r>
        <w:rPr>
          <w:sz w:val="28"/>
          <w:szCs w:val="28"/>
        </w:rPr>
        <w:t>»</w:t>
      </w:r>
    </w:p>
    <w:p w14:paraId="000001B8" w14:textId="77777777" w:rsidR="003B6B8E" w:rsidRDefault="009821B1">
      <w:pPr>
        <w:spacing w:line="331" w:lineRule="auto"/>
        <w:ind w:left="141"/>
        <w:rPr>
          <w:sz w:val="28"/>
          <w:szCs w:val="28"/>
        </w:rPr>
      </w:pPr>
      <w:r>
        <w:rPr>
          <w:b/>
          <w:sz w:val="28"/>
          <w:szCs w:val="28"/>
        </w:rPr>
        <w:t xml:space="preserve">Ідентифікаційний номер студента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уточнюється</w:t>
      </w:r>
      <w:proofErr w:type="spellEnd"/>
      <w:r>
        <w:rPr>
          <w:sz w:val="28"/>
          <w:szCs w:val="28"/>
        </w:rPr>
        <w:t xml:space="preserve"> в ході проведення екзамену</w:t>
      </w:r>
    </w:p>
    <w:tbl>
      <w:tblPr>
        <w:tblStyle w:val="af2"/>
        <w:tblW w:w="9296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4984"/>
        <w:gridCol w:w="1537"/>
        <w:gridCol w:w="1985"/>
      </w:tblGrid>
      <w:tr w:rsidR="003B6B8E" w14:paraId="7D2C531A" w14:textId="77777777">
        <w:trPr>
          <w:trHeight w:val="1093"/>
        </w:trPr>
        <w:tc>
          <w:tcPr>
            <w:tcW w:w="790" w:type="dxa"/>
          </w:tcPr>
          <w:p w14:paraId="000001B9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/>
              <w:ind w:left="218" w:firstLine="3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4984" w:type="dxa"/>
          </w:tcPr>
          <w:p w14:paraId="000001BA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/>
              <w:ind w:left="1122" w:hanging="66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Складові виконання клінічного кейсу, що оцінюється</w:t>
            </w:r>
          </w:p>
        </w:tc>
        <w:tc>
          <w:tcPr>
            <w:tcW w:w="1537" w:type="dxa"/>
          </w:tcPr>
          <w:p w14:paraId="000001BB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Кількість балів за позицію*</w:t>
            </w:r>
          </w:p>
        </w:tc>
        <w:tc>
          <w:tcPr>
            <w:tcW w:w="1985" w:type="dxa"/>
          </w:tcPr>
          <w:p w14:paraId="000001BC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98" w:right="284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Кількість балів студента**</w:t>
            </w:r>
          </w:p>
        </w:tc>
      </w:tr>
      <w:tr w:rsidR="003B6B8E" w14:paraId="287D1497" w14:textId="77777777">
        <w:trPr>
          <w:trHeight w:val="773"/>
        </w:trPr>
        <w:tc>
          <w:tcPr>
            <w:tcW w:w="790" w:type="dxa"/>
          </w:tcPr>
          <w:p w14:paraId="000001BD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84" w:type="dxa"/>
          </w:tcPr>
          <w:p w14:paraId="000001BE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Комунікація з пацієнтом (оцінка комунікативних навичок)</w:t>
            </w:r>
          </w:p>
        </w:tc>
        <w:tc>
          <w:tcPr>
            <w:tcW w:w="1537" w:type="dxa"/>
          </w:tcPr>
          <w:p w14:paraId="000001BF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985" w:type="dxa"/>
          </w:tcPr>
          <w:p w14:paraId="000001C0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6B8E" w14:paraId="618BC057" w14:textId="77777777">
        <w:trPr>
          <w:trHeight w:val="448"/>
        </w:trPr>
        <w:tc>
          <w:tcPr>
            <w:tcW w:w="790" w:type="dxa"/>
          </w:tcPr>
          <w:p w14:paraId="000001C1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4" w:type="dxa"/>
          </w:tcPr>
          <w:p w14:paraId="000001C2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Збір скарг та анамнезу</w:t>
            </w:r>
          </w:p>
        </w:tc>
        <w:tc>
          <w:tcPr>
            <w:tcW w:w="1537" w:type="dxa"/>
          </w:tcPr>
          <w:p w14:paraId="000001C3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985" w:type="dxa"/>
          </w:tcPr>
          <w:p w14:paraId="000001C4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6B8E" w14:paraId="495EC17E" w14:textId="77777777">
        <w:trPr>
          <w:trHeight w:val="450"/>
        </w:trPr>
        <w:tc>
          <w:tcPr>
            <w:tcW w:w="790" w:type="dxa"/>
          </w:tcPr>
          <w:p w14:paraId="000001C5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84" w:type="dxa"/>
          </w:tcPr>
          <w:p w14:paraId="000001C6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Об’єктивне обстеження</w:t>
            </w:r>
          </w:p>
        </w:tc>
        <w:tc>
          <w:tcPr>
            <w:tcW w:w="1537" w:type="dxa"/>
          </w:tcPr>
          <w:p w14:paraId="000001C7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985" w:type="dxa"/>
          </w:tcPr>
          <w:p w14:paraId="000001C8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6B8E" w14:paraId="5331CA3A" w14:textId="77777777">
        <w:trPr>
          <w:trHeight w:val="450"/>
        </w:trPr>
        <w:tc>
          <w:tcPr>
            <w:tcW w:w="790" w:type="dxa"/>
          </w:tcPr>
          <w:p w14:paraId="000001C9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84" w:type="dxa"/>
          </w:tcPr>
          <w:p w14:paraId="000001CA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Діагностика</w:t>
            </w:r>
          </w:p>
        </w:tc>
        <w:tc>
          <w:tcPr>
            <w:tcW w:w="1537" w:type="dxa"/>
          </w:tcPr>
          <w:p w14:paraId="000001CB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985" w:type="dxa"/>
          </w:tcPr>
          <w:p w14:paraId="000001CC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6B8E" w14:paraId="3827E98A" w14:textId="77777777">
        <w:trPr>
          <w:trHeight w:val="770"/>
        </w:trPr>
        <w:tc>
          <w:tcPr>
            <w:tcW w:w="790" w:type="dxa"/>
          </w:tcPr>
          <w:p w14:paraId="000001CD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84" w:type="dxa"/>
          </w:tcPr>
          <w:p w14:paraId="000001CE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 w:right="4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Визначення тактики ведення та лікування</w:t>
            </w:r>
          </w:p>
        </w:tc>
        <w:tc>
          <w:tcPr>
            <w:tcW w:w="1537" w:type="dxa"/>
          </w:tcPr>
          <w:p w14:paraId="000001CF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985" w:type="dxa"/>
          </w:tcPr>
          <w:p w14:paraId="000001D0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6B8E" w14:paraId="6E371E22" w14:textId="77777777">
        <w:trPr>
          <w:trHeight w:val="772"/>
        </w:trPr>
        <w:tc>
          <w:tcPr>
            <w:tcW w:w="790" w:type="dxa"/>
          </w:tcPr>
          <w:p w14:paraId="000001D1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84" w:type="dxa"/>
          </w:tcPr>
          <w:p w14:paraId="000001D2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Технічні навички (маніпуляції)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зняття </w:t>
            </w:r>
            <w:r>
              <w:rPr>
                <w:sz w:val="28"/>
                <w:szCs w:val="28"/>
              </w:rPr>
              <w:t xml:space="preserve">анатомічного двошарового двоетапного відбитка С-силіконовим </w:t>
            </w:r>
            <w:proofErr w:type="spellStart"/>
            <w:r>
              <w:rPr>
                <w:sz w:val="28"/>
                <w:szCs w:val="28"/>
              </w:rPr>
              <w:t>відбитковим</w:t>
            </w:r>
            <w:proofErr w:type="spellEnd"/>
            <w:r>
              <w:rPr>
                <w:sz w:val="28"/>
                <w:szCs w:val="28"/>
              </w:rPr>
              <w:t xml:space="preserve"> матеріалом з верхньої щелепи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37" w:type="dxa"/>
          </w:tcPr>
          <w:p w14:paraId="000001D3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985" w:type="dxa"/>
          </w:tcPr>
          <w:p w14:paraId="000001D4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6B8E" w14:paraId="538BF7BC" w14:textId="77777777">
        <w:trPr>
          <w:trHeight w:val="772"/>
        </w:trPr>
        <w:tc>
          <w:tcPr>
            <w:tcW w:w="790" w:type="dxa"/>
          </w:tcPr>
          <w:p w14:paraId="000001D5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984" w:type="dxa"/>
          </w:tcPr>
          <w:p w14:paraId="000001D6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Профілактика та пропаганда здорового способу життя</w:t>
            </w:r>
          </w:p>
        </w:tc>
        <w:tc>
          <w:tcPr>
            <w:tcW w:w="1537" w:type="dxa"/>
          </w:tcPr>
          <w:p w14:paraId="000001D7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985" w:type="dxa"/>
          </w:tcPr>
          <w:p w14:paraId="000001D8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6B8E" w14:paraId="3BABCB07" w14:textId="77777777">
        <w:trPr>
          <w:trHeight w:val="772"/>
        </w:trPr>
        <w:tc>
          <w:tcPr>
            <w:tcW w:w="790" w:type="dxa"/>
          </w:tcPr>
          <w:p w14:paraId="000001D9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7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84" w:type="dxa"/>
          </w:tcPr>
          <w:p w14:paraId="000001DA" w14:textId="77777777" w:rsidR="003B6B8E" w:rsidRDefault="009821B1">
            <w:pPr>
              <w:spacing w:before="57"/>
              <w:ind w:left="57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Інше</w:t>
            </w:r>
          </w:p>
        </w:tc>
        <w:tc>
          <w:tcPr>
            <w:tcW w:w="1537" w:type="dxa"/>
          </w:tcPr>
          <w:p w14:paraId="000001DB" w14:textId="77777777" w:rsidR="003B6B8E" w:rsidRDefault="00982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1985" w:type="dxa"/>
          </w:tcPr>
          <w:p w14:paraId="000001DC" w14:textId="77777777" w:rsidR="003B6B8E" w:rsidRDefault="003B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000001DD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  <w:sectPr w:rsidR="003B6B8E">
          <w:type w:val="continuous"/>
          <w:pgSz w:w="11910" w:h="16840"/>
          <w:pgMar w:top="820" w:right="708" w:bottom="748" w:left="1275" w:header="360" w:footer="360" w:gutter="0"/>
          <w:cols w:space="720"/>
        </w:sectPr>
      </w:pPr>
    </w:p>
    <w:p w14:paraId="000001DE" w14:textId="77777777" w:rsidR="003B6B8E" w:rsidRDefault="003B6B8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8"/>
          <w:szCs w:val="28"/>
        </w:rPr>
      </w:pPr>
    </w:p>
    <w:p w14:paraId="000001DF" w14:textId="77777777" w:rsidR="003B6B8E" w:rsidRDefault="009821B1">
      <w:pPr>
        <w:pStyle w:val="1"/>
        <w:ind w:right="146" w:firstLine="141"/>
      </w:pPr>
      <w:r>
        <w:t>Нормативні документи і література, що використовувалися при підготовці алгоритму:</w:t>
      </w:r>
    </w:p>
    <w:p w14:paraId="000001E0" w14:textId="77777777" w:rsidR="003B6B8E" w:rsidRDefault="009821B1">
      <w:pPr>
        <w:widowControl/>
        <w:numPr>
          <w:ilvl w:val="0"/>
          <w:numId w:val="1"/>
        </w:numPr>
        <w:jc w:val="both"/>
        <w:rPr>
          <w:color w:val="212121"/>
        </w:rPr>
      </w:pPr>
      <w:proofErr w:type="spellStart"/>
      <w:r>
        <w:rPr>
          <w:color w:val="212121"/>
          <w:sz w:val="28"/>
          <w:szCs w:val="28"/>
        </w:rPr>
        <w:t>Гасюк</w:t>
      </w:r>
      <w:proofErr w:type="spellEnd"/>
      <w:r>
        <w:rPr>
          <w:color w:val="212121"/>
          <w:sz w:val="28"/>
          <w:szCs w:val="28"/>
        </w:rPr>
        <w:t xml:space="preserve"> П. А., Костенко Є. Я., </w:t>
      </w:r>
      <w:proofErr w:type="spellStart"/>
      <w:r>
        <w:rPr>
          <w:color w:val="212121"/>
          <w:sz w:val="28"/>
          <w:szCs w:val="28"/>
        </w:rPr>
        <w:t>Росоловська</w:t>
      </w:r>
      <w:proofErr w:type="spellEnd"/>
      <w:r>
        <w:rPr>
          <w:color w:val="212121"/>
          <w:sz w:val="28"/>
          <w:szCs w:val="28"/>
        </w:rPr>
        <w:t xml:space="preserve"> С. О., </w:t>
      </w:r>
      <w:proofErr w:type="spellStart"/>
      <w:r>
        <w:rPr>
          <w:color w:val="212121"/>
          <w:sz w:val="28"/>
          <w:szCs w:val="28"/>
        </w:rPr>
        <w:t>Мачоган</w:t>
      </w:r>
      <w:proofErr w:type="spellEnd"/>
      <w:r>
        <w:rPr>
          <w:color w:val="212121"/>
          <w:sz w:val="28"/>
          <w:szCs w:val="28"/>
        </w:rPr>
        <w:t xml:space="preserve"> В. Р., </w:t>
      </w:r>
      <w:proofErr w:type="spellStart"/>
      <w:r>
        <w:rPr>
          <w:color w:val="212121"/>
          <w:sz w:val="28"/>
          <w:szCs w:val="28"/>
        </w:rPr>
        <w:t>Воробець</w:t>
      </w:r>
      <w:proofErr w:type="spellEnd"/>
      <w:r>
        <w:rPr>
          <w:color w:val="212121"/>
          <w:sz w:val="28"/>
          <w:szCs w:val="28"/>
        </w:rPr>
        <w:t xml:space="preserve"> А. Б., Радчук В. Б. «</w:t>
      </w:r>
      <w:proofErr w:type="spellStart"/>
      <w:r>
        <w:rPr>
          <w:color w:val="212121"/>
          <w:sz w:val="28"/>
          <w:szCs w:val="28"/>
        </w:rPr>
        <w:t>StudBook</w:t>
      </w:r>
      <w:proofErr w:type="spellEnd"/>
      <w:r>
        <w:rPr>
          <w:color w:val="212121"/>
          <w:sz w:val="28"/>
          <w:szCs w:val="28"/>
        </w:rPr>
        <w:t xml:space="preserve"> з ортопедичної стоматології». – Тернопіль: ФОП Паляниця В. А., 2018. – 3</w:t>
      </w:r>
      <w:r>
        <w:rPr>
          <w:color w:val="212121"/>
          <w:sz w:val="28"/>
          <w:szCs w:val="28"/>
        </w:rPr>
        <w:t xml:space="preserve">72 с.: </w:t>
      </w:r>
      <w:proofErr w:type="spellStart"/>
      <w:r>
        <w:rPr>
          <w:color w:val="212121"/>
          <w:sz w:val="28"/>
          <w:szCs w:val="28"/>
        </w:rPr>
        <w:t>Іл</w:t>
      </w:r>
      <w:proofErr w:type="spellEnd"/>
      <w:r>
        <w:rPr>
          <w:color w:val="212121"/>
          <w:sz w:val="28"/>
          <w:szCs w:val="28"/>
        </w:rPr>
        <w:t>.</w:t>
      </w:r>
    </w:p>
    <w:p w14:paraId="000001E1" w14:textId="77777777" w:rsidR="003B6B8E" w:rsidRDefault="009821B1">
      <w:pPr>
        <w:widowControl/>
        <w:numPr>
          <w:ilvl w:val="0"/>
          <w:numId w:val="1"/>
        </w:numPr>
        <w:jc w:val="both"/>
        <w:rPr>
          <w:color w:val="212121"/>
        </w:rPr>
      </w:pPr>
      <w:proofErr w:type="spellStart"/>
      <w:r>
        <w:rPr>
          <w:color w:val="212121"/>
          <w:sz w:val="28"/>
          <w:szCs w:val="28"/>
        </w:rPr>
        <w:t>Гасюк</w:t>
      </w:r>
      <w:proofErr w:type="spellEnd"/>
      <w:r>
        <w:rPr>
          <w:color w:val="212121"/>
          <w:sz w:val="28"/>
          <w:szCs w:val="28"/>
        </w:rPr>
        <w:t xml:space="preserve"> П. А., Костенко Є. Я., Щерба В. В., Радчук В. Б. «Протезування при повній втраті зубів». 2-е видання. – Тернопіль: ТОВ «</w:t>
      </w:r>
      <w:proofErr w:type="spellStart"/>
      <w:r>
        <w:rPr>
          <w:color w:val="212121"/>
          <w:sz w:val="28"/>
          <w:szCs w:val="28"/>
        </w:rPr>
        <w:t>Терно</w:t>
      </w:r>
      <w:proofErr w:type="spellEnd"/>
      <w:r>
        <w:rPr>
          <w:color w:val="212121"/>
          <w:sz w:val="28"/>
          <w:szCs w:val="28"/>
        </w:rPr>
        <w:t>-граф», 2017. – 216 с.</w:t>
      </w:r>
    </w:p>
    <w:p w14:paraId="000001E2" w14:textId="77777777" w:rsidR="003B6B8E" w:rsidRDefault="009821B1">
      <w:pPr>
        <w:widowControl/>
        <w:numPr>
          <w:ilvl w:val="0"/>
          <w:numId w:val="1"/>
        </w:numPr>
        <w:jc w:val="both"/>
      </w:pPr>
      <w:proofErr w:type="spellStart"/>
      <w:r>
        <w:rPr>
          <w:sz w:val="28"/>
          <w:szCs w:val="28"/>
        </w:rPr>
        <w:t>Фліс</w:t>
      </w:r>
      <w:proofErr w:type="spellEnd"/>
      <w:r>
        <w:rPr>
          <w:sz w:val="28"/>
          <w:szCs w:val="28"/>
        </w:rPr>
        <w:t xml:space="preserve"> П.С., Леоненко Г.П., </w:t>
      </w:r>
      <w:proofErr w:type="spellStart"/>
      <w:r>
        <w:rPr>
          <w:sz w:val="28"/>
          <w:szCs w:val="28"/>
        </w:rPr>
        <w:t>Шинчуковський</w:t>
      </w:r>
      <w:proofErr w:type="spellEnd"/>
      <w:r>
        <w:rPr>
          <w:sz w:val="28"/>
          <w:szCs w:val="28"/>
        </w:rPr>
        <w:t xml:space="preserve"> І.А. «Пропедевтика ортопедичної стоматології». – Ки</w:t>
      </w:r>
      <w:r>
        <w:rPr>
          <w:sz w:val="28"/>
          <w:szCs w:val="28"/>
        </w:rPr>
        <w:t xml:space="preserve">їв, Всеукраїнське спеціалізоване видавництво «МЕДИЦИНА», 2010. – 328 с. </w:t>
      </w:r>
      <w:proofErr w:type="spellStart"/>
      <w:r>
        <w:rPr>
          <w:sz w:val="28"/>
          <w:szCs w:val="28"/>
        </w:rPr>
        <w:t>Повнокольорове</w:t>
      </w:r>
      <w:proofErr w:type="spellEnd"/>
      <w:r>
        <w:rPr>
          <w:sz w:val="28"/>
          <w:szCs w:val="28"/>
        </w:rPr>
        <w:t xml:space="preserve"> видання.</w:t>
      </w:r>
    </w:p>
    <w:p w14:paraId="000001E3" w14:textId="77777777" w:rsidR="003B6B8E" w:rsidRDefault="009821B1">
      <w:pPr>
        <w:widowControl/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Костенко С.Б., Форос  А.І., </w:t>
      </w:r>
      <w:proofErr w:type="spellStart"/>
      <w:r>
        <w:rPr>
          <w:sz w:val="28"/>
          <w:szCs w:val="28"/>
        </w:rPr>
        <w:t>Кенюк</w:t>
      </w:r>
      <w:proofErr w:type="spellEnd"/>
      <w:r>
        <w:rPr>
          <w:sz w:val="28"/>
          <w:szCs w:val="28"/>
        </w:rPr>
        <w:t>  А.Т. «Матеріалознавство та стоматологічне обладнання». –  Ужгород: Видавництво УжНУ «Говерла», 2018. – 132 с.</w:t>
      </w:r>
    </w:p>
    <w:p w14:paraId="000001E4" w14:textId="77777777" w:rsidR="003B6B8E" w:rsidRDefault="009821B1">
      <w:pPr>
        <w:widowControl/>
        <w:numPr>
          <w:ilvl w:val="0"/>
          <w:numId w:val="1"/>
        </w:numPr>
        <w:jc w:val="both"/>
        <w:rPr>
          <w:color w:val="212121"/>
        </w:rPr>
      </w:pPr>
      <w:bookmarkStart w:id="0" w:name="_gfew9r8ea71c" w:colFirst="0" w:colLast="0"/>
      <w:bookmarkEnd w:id="0"/>
      <w:proofErr w:type="spellStart"/>
      <w:r>
        <w:rPr>
          <w:color w:val="212121"/>
          <w:sz w:val="28"/>
          <w:szCs w:val="28"/>
        </w:rPr>
        <w:t>Гасюк</w:t>
      </w:r>
      <w:proofErr w:type="spellEnd"/>
      <w:r>
        <w:rPr>
          <w:color w:val="212121"/>
          <w:sz w:val="28"/>
          <w:szCs w:val="28"/>
        </w:rPr>
        <w:t xml:space="preserve"> П. А., Ко</w:t>
      </w:r>
      <w:r>
        <w:rPr>
          <w:color w:val="212121"/>
          <w:sz w:val="28"/>
          <w:szCs w:val="28"/>
        </w:rPr>
        <w:t xml:space="preserve">стенко Є. Я., </w:t>
      </w:r>
      <w:proofErr w:type="spellStart"/>
      <w:r>
        <w:rPr>
          <w:color w:val="212121"/>
          <w:sz w:val="28"/>
          <w:szCs w:val="28"/>
        </w:rPr>
        <w:t>Росоловська</w:t>
      </w:r>
      <w:proofErr w:type="spellEnd"/>
      <w:r>
        <w:rPr>
          <w:color w:val="212121"/>
          <w:sz w:val="28"/>
          <w:szCs w:val="28"/>
        </w:rPr>
        <w:t xml:space="preserve"> С. О., </w:t>
      </w:r>
      <w:proofErr w:type="spellStart"/>
      <w:r>
        <w:rPr>
          <w:color w:val="212121"/>
          <w:sz w:val="28"/>
          <w:szCs w:val="28"/>
        </w:rPr>
        <w:t>Мачоган</w:t>
      </w:r>
      <w:proofErr w:type="spellEnd"/>
      <w:r>
        <w:rPr>
          <w:color w:val="212121"/>
          <w:sz w:val="28"/>
          <w:szCs w:val="28"/>
        </w:rPr>
        <w:t xml:space="preserve"> В. Р., </w:t>
      </w:r>
      <w:proofErr w:type="spellStart"/>
      <w:r>
        <w:rPr>
          <w:color w:val="212121"/>
          <w:sz w:val="28"/>
          <w:szCs w:val="28"/>
        </w:rPr>
        <w:t>Воробець</w:t>
      </w:r>
      <w:proofErr w:type="spellEnd"/>
      <w:r>
        <w:rPr>
          <w:color w:val="212121"/>
          <w:sz w:val="28"/>
          <w:szCs w:val="28"/>
        </w:rPr>
        <w:t xml:space="preserve"> А. Б., Радчук В. Б. «</w:t>
      </w:r>
      <w:proofErr w:type="spellStart"/>
      <w:r>
        <w:rPr>
          <w:color w:val="212121"/>
          <w:sz w:val="28"/>
          <w:szCs w:val="28"/>
        </w:rPr>
        <w:t>StudBook</w:t>
      </w:r>
      <w:proofErr w:type="spellEnd"/>
      <w:r>
        <w:rPr>
          <w:color w:val="212121"/>
          <w:sz w:val="28"/>
          <w:szCs w:val="28"/>
        </w:rPr>
        <w:t xml:space="preserve"> з ортопедичної стоматології». 2-е видання. За </w:t>
      </w:r>
      <w:r>
        <w:rPr>
          <w:color w:val="212121"/>
          <w:sz w:val="28"/>
          <w:szCs w:val="28"/>
        </w:rPr>
        <w:lastRenderedPageBreak/>
        <w:t xml:space="preserve">редакцією </w:t>
      </w:r>
      <w:proofErr w:type="spellStart"/>
      <w:r>
        <w:rPr>
          <w:color w:val="212121"/>
          <w:sz w:val="28"/>
          <w:szCs w:val="28"/>
        </w:rPr>
        <w:t>проесора</w:t>
      </w:r>
      <w:proofErr w:type="spellEnd"/>
      <w:r>
        <w:rPr>
          <w:color w:val="212121"/>
          <w:sz w:val="28"/>
          <w:szCs w:val="28"/>
        </w:rPr>
        <w:t xml:space="preserve"> П. А. </w:t>
      </w:r>
      <w:proofErr w:type="spellStart"/>
      <w:r>
        <w:rPr>
          <w:color w:val="212121"/>
          <w:sz w:val="28"/>
          <w:szCs w:val="28"/>
        </w:rPr>
        <w:t>Гасюка</w:t>
      </w:r>
      <w:proofErr w:type="spellEnd"/>
      <w:r>
        <w:rPr>
          <w:color w:val="212121"/>
          <w:sz w:val="28"/>
          <w:szCs w:val="28"/>
        </w:rPr>
        <w:t xml:space="preserve"> . – Тернопіль: ФОП Паляниця В. А., 2019. – 372 с.: </w:t>
      </w:r>
      <w:proofErr w:type="spellStart"/>
      <w:r>
        <w:rPr>
          <w:color w:val="212121"/>
          <w:sz w:val="28"/>
          <w:szCs w:val="28"/>
        </w:rPr>
        <w:t>Іл</w:t>
      </w:r>
      <w:proofErr w:type="spellEnd"/>
      <w:r>
        <w:rPr>
          <w:color w:val="212121"/>
          <w:sz w:val="28"/>
          <w:szCs w:val="28"/>
        </w:rPr>
        <w:t>.</w:t>
      </w:r>
    </w:p>
    <w:sectPr w:rsidR="003B6B8E">
      <w:type w:val="continuous"/>
      <w:pgSz w:w="11910" w:h="16840"/>
      <w:pgMar w:top="820" w:right="708" w:bottom="280" w:left="1275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56E8"/>
    <w:multiLevelType w:val="multilevel"/>
    <w:tmpl w:val="B8181988"/>
    <w:lvl w:ilvl="0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766" w:hanging="360"/>
      </w:pPr>
    </w:lvl>
    <w:lvl w:ilvl="2">
      <w:numFmt w:val="bullet"/>
      <w:lvlText w:val="•"/>
      <w:lvlJc w:val="left"/>
      <w:pPr>
        <w:ind w:left="2672" w:hanging="360"/>
      </w:pPr>
    </w:lvl>
    <w:lvl w:ilvl="3">
      <w:numFmt w:val="bullet"/>
      <w:lvlText w:val="•"/>
      <w:lvlJc w:val="left"/>
      <w:pPr>
        <w:ind w:left="3579" w:hanging="360"/>
      </w:pPr>
    </w:lvl>
    <w:lvl w:ilvl="4">
      <w:numFmt w:val="bullet"/>
      <w:lvlText w:val="•"/>
      <w:lvlJc w:val="left"/>
      <w:pPr>
        <w:ind w:left="4485" w:hanging="360"/>
      </w:pPr>
    </w:lvl>
    <w:lvl w:ilvl="5">
      <w:numFmt w:val="bullet"/>
      <w:lvlText w:val="•"/>
      <w:lvlJc w:val="left"/>
      <w:pPr>
        <w:ind w:left="5391" w:hanging="360"/>
      </w:pPr>
    </w:lvl>
    <w:lvl w:ilvl="6">
      <w:numFmt w:val="bullet"/>
      <w:lvlText w:val="•"/>
      <w:lvlJc w:val="left"/>
      <w:pPr>
        <w:ind w:left="6298" w:hanging="360"/>
      </w:pPr>
    </w:lvl>
    <w:lvl w:ilvl="7">
      <w:numFmt w:val="bullet"/>
      <w:lvlText w:val="•"/>
      <w:lvlJc w:val="left"/>
      <w:pPr>
        <w:ind w:left="7204" w:hanging="360"/>
      </w:pPr>
    </w:lvl>
    <w:lvl w:ilvl="8">
      <w:numFmt w:val="bullet"/>
      <w:lvlText w:val="•"/>
      <w:lvlJc w:val="left"/>
      <w:pPr>
        <w:ind w:left="8110" w:hanging="360"/>
      </w:pPr>
    </w:lvl>
  </w:abstractNum>
  <w:abstractNum w:abstractNumId="1" w15:restartNumberingAfterBreak="0">
    <w:nsid w:val="24EB0D61"/>
    <w:multiLevelType w:val="multilevel"/>
    <w:tmpl w:val="FFA27CA2"/>
    <w:lvl w:ilvl="0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766" w:hanging="360"/>
      </w:pPr>
    </w:lvl>
    <w:lvl w:ilvl="2">
      <w:numFmt w:val="bullet"/>
      <w:lvlText w:val="•"/>
      <w:lvlJc w:val="left"/>
      <w:pPr>
        <w:ind w:left="2672" w:hanging="360"/>
      </w:pPr>
    </w:lvl>
    <w:lvl w:ilvl="3">
      <w:numFmt w:val="bullet"/>
      <w:lvlText w:val="•"/>
      <w:lvlJc w:val="left"/>
      <w:pPr>
        <w:ind w:left="3579" w:hanging="360"/>
      </w:pPr>
    </w:lvl>
    <w:lvl w:ilvl="4">
      <w:numFmt w:val="bullet"/>
      <w:lvlText w:val="•"/>
      <w:lvlJc w:val="left"/>
      <w:pPr>
        <w:ind w:left="4485" w:hanging="360"/>
      </w:pPr>
    </w:lvl>
    <w:lvl w:ilvl="5">
      <w:numFmt w:val="bullet"/>
      <w:lvlText w:val="•"/>
      <w:lvlJc w:val="left"/>
      <w:pPr>
        <w:ind w:left="5391" w:hanging="360"/>
      </w:pPr>
    </w:lvl>
    <w:lvl w:ilvl="6">
      <w:numFmt w:val="bullet"/>
      <w:lvlText w:val="•"/>
      <w:lvlJc w:val="left"/>
      <w:pPr>
        <w:ind w:left="6298" w:hanging="360"/>
      </w:pPr>
    </w:lvl>
    <w:lvl w:ilvl="7">
      <w:numFmt w:val="bullet"/>
      <w:lvlText w:val="•"/>
      <w:lvlJc w:val="left"/>
      <w:pPr>
        <w:ind w:left="7204" w:hanging="360"/>
      </w:pPr>
    </w:lvl>
    <w:lvl w:ilvl="8">
      <w:numFmt w:val="bullet"/>
      <w:lvlText w:val="•"/>
      <w:lvlJc w:val="left"/>
      <w:pPr>
        <w:ind w:left="8110" w:hanging="360"/>
      </w:pPr>
    </w:lvl>
  </w:abstractNum>
  <w:abstractNum w:abstractNumId="2" w15:restartNumberingAfterBreak="0">
    <w:nsid w:val="5ABC2E40"/>
    <w:multiLevelType w:val="multilevel"/>
    <w:tmpl w:val="315E4B9C"/>
    <w:lvl w:ilvl="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766" w:hanging="360"/>
      </w:pPr>
    </w:lvl>
    <w:lvl w:ilvl="2">
      <w:numFmt w:val="bullet"/>
      <w:lvlText w:val="•"/>
      <w:lvlJc w:val="left"/>
      <w:pPr>
        <w:ind w:left="2672" w:hanging="360"/>
      </w:pPr>
    </w:lvl>
    <w:lvl w:ilvl="3">
      <w:numFmt w:val="bullet"/>
      <w:lvlText w:val="•"/>
      <w:lvlJc w:val="left"/>
      <w:pPr>
        <w:ind w:left="3579" w:hanging="360"/>
      </w:pPr>
    </w:lvl>
    <w:lvl w:ilvl="4">
      <w:numFmt w:val="bullet"/>
      <w:lvlText w:val="•"/>
      <w:lvlJc w:val="left"/>
      <w:pPr>
        <w:ind w:left="4485" w:hanging="360"/>
      </w:pPr>
    </w:lvl>
    <w:lvl w:ilvl="5">
      <w:numFmt w:val="bullet"/>
      <w:lvlText w:val="•"/>
      <w:lvlJc w:val="left"/>
      <w:pPr>
        <w:ind w:left="5391" w:hanging="360"/>
      </w:pPr>
    </w:lvl>
    <w:lvl w:ilvl="6">
      <w:numFmt w:val="bullet"/>
      <w:lvlText w:val="•"/>
      <w:lvlJc w:val="left"/>
      <w:pPr>
        <w:ind w:left="6298" w:hanging="360"/>
      </w:pPr>
    </w:lvl>
    <w:lvl w:ilvl="7">
      <w:numFmt w:val="bullet"/>
      <w:lvlText w:val="•"/>
      <w:lvlJc w:val="left"/>
      <w:pPr>
        <w:ind w:left="7204" w:hanging="360"/>
      </w:pPr>
    </w:lvl>
    <w:lvl w:ilvl="8">
      <w:numFmt w:val="bullet"/>
      <w:lvlText w:val="•"/>
      <w:lvlJc w:val="left"/>
      <w:pPr>
        <w:ind w:left="8110" w:hanging="360"/>
      </w:pPr>
    </w:lvl>
  </w:abstractNum>
  <w:abstractNum w:abstractNumId="3" w15:restartNumberingAfterBreak="0">
    <w:nsid w:val="5D1075AD"/>
    <w:multiLevelType w:val="multilevel"/>
    <w:tmpl w:val="5D1EA6A8"/>
    <w:lvl w:ilvl="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numFmt w:val="bullet"/>
      <w:lvlText w:val="•"/>
      <w:lvlJc w:val="left"/>
      <w:pPr>
        <w:ind w:left="2187" w:hanging="360"/>
      </w:pPr>
    </w:lvl>
    <w:lvl w:ilvl="3">
      <w:numFmt w:val="bullet"/>
      <w:lvlText w:val="•"/>
      <w:lvlJc w:val="left"/>
      <w:pPr>
        <w:ind w:left="3154" w:hanging="360"/>
      </w:pPr>
    </w:lvl>
    <w:lvl w:ilvl="4">
      <w:numFmt w:val="bullet"/>
      <w:lvlText w:val="•"/>
      <w:lvlJc w:val="left"/>
      <w:pPr>
        <w:ind w:left="4121" w:hanging="360"/>
      </w:pPr>
    </w:lvl>
    <w:lvl w:ilvl="5">
      <w:numFmt w:val="bullet"/>
      <w:lvlText w:val="•"/>
      <w:lvlJc w:val="left"/>
      <w:pPr>
        <w:ind w:left="5088" w:hanging="360"/>
      </w:pPr>
    </w:lvl>
    <w:lvl w:ilvl="6">
      <w:numFmt w:val="bullet"/>
      <w:lvlText w:val="•"/>
      <w:lvlJc w:val="left"/>
      <w:pPr>
        <w:ind w:left="6055" w:hanging="360"/>
      </w:pPr>
    </w:lvl>
    <w:lvl w:ilvl="7">
      <w:numFmt w:val="bullet"/>
      <w:lvlText w:val="•"/>
      <w:lvlJc w:val="left"/>
      <w:pPr>
        <w:ind w:left="7022" w:hanging="360"/>
      </w:pPr>
    </w:lvl>
    <w:lvl w:ilvl="8">
      <w:numFmt w:val="bullet"/>
      <w:lvlText w:val="•"/>
      <w:lvlJc w:val="left"/>
      <w:pPr>
        <w:ind w:left="7989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8E"/>
    <w:rsid w:val="003B6B8E"/>
    <w:rsid w:val="0098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71C61-2D28-4D01-B8DB-A63304FC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141"/>
      <w:jc w:val="both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17618</Words>
  <Characters>10043</Characters>
  <Application>Microsoft Office Word</Application>
  <DocSecurity>0</DocSecurity>
  <Lines>83</Lines>
  <Paragraphs>55</Paragraphs>
  <ScaleCrop>false</ScaleCrop>
  <Company/>
  <LinksUpToDate>false</LinksUpToDate>
  <CharactersWithSpaces>27606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UzhNU</cp:lastModifiedBy>
  <cp:revision>3</cp:revision>
  <cp:lastPrinted>2025-06-06T12:16:00Z</cp:lastPrinted>
  <dcterms:created xsi:type="dcterms:W3CDTF">2025-06-06T12:16:00Z</dcterms:created>
  <dcterms:modified xsi:type="dcterms:W3CDTF">2025-06-06T12:16:00Z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2025-04-10T00:00:00Z</vt:lpwstr>
  </property>
  <property fmtid="{D5CDD505-2E9C-101B-9397-08002B2CF9AE}" pid="3" name="Creator">
    <vt:lpwstr>Microsoft® Word для Microsoft 365</vt:lpwstr>
  </property>
  <property fmtid="{D5CDD505-2E9C-101B-9397-08002B2CF9AE}" pid="4" name="LastSaved">
    <vt:lpwstr>2025-04-13T00:00:00Z</vt:lpwstr>
  </property>
  <property fmtid="{D5CDD505-2E9C-101B-9397-08002B2CF9AE}" pid="5" name="Producer">
    <vt:lpwstr>Microsoft® Word для Microsoft 365</vt:lpwstr>
  </property>
</Properties>
</file>