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32"/>
        <w:gridCol w:w="4932"/>
      </w:tblGrid>
      <w:tr w:rsidR="00F318B1" w:rsidRPr="007D7807" w14:paraId="661EA256" w14:textId="77777777" w:rsidTr="007D7807">
        <w:trPr>
          <w:jc w:val="center"/>
        </w:trPr>
        <w:tc>
          <w:tcPr>
            <w:tcW w:w="4932" w:type="dxa"/>
          </w:tcPr>
          <w:p w14:paraId="623A205F" w14:textId="77777777" w:rsidR="00F318B1" w:rsidRPr="007D7807" w:rsidRDefault="00000000">
            <w:pPr>
              <w:rPr>
                <w:szCs w:val="28"/>
              </w:rPr>
            </w:pPr>
            <w:r w:rsidRPr="007D7807">
              <w:rPr>
                <w:szCs w:val="28"/>
              </w:rPr>
              <w:t>«ЗАТВЕРДЖЕНО»</w:t>
            </w:r>
            <w:r w:rsidRPr="007D7807">
              <w:rPr>
                <w:szCs w:val="28"/>
              </w:rPr>
              <w:br/>
              <w:t>на засіданні кафедри хірургічної</w:t>
            </w:r>
            <w:r w:rsidRPr="007D7807">
              <w:rPr>
                <w:szCs w:val="28"/>
              </w:rPr>
              <w:br/>
              <w:t>стоматології та клінічних дисциплін</w:t>
            </w:r>
            <w:r w:rsidRPr="007D7807">
              <w:rPr>
                <w:szCs w:val="28"/>
              </w:rPr>
              <w:br/>
              <w:t>Протокол № __ від __ березня 2026 р.</w:t>
            </w:r>
            <w:r w:rsidRPr="007D7807">
              <w:rPr>
                <w:szCs w:val="28"/>
              </w:rPr>
              <w:br/>
              <w:t>В.о. зав.кафедри,</w:t>
            </w:r>
            <w:r w:rsidRPr="007D7807">
              <w:rPr>
                <w:szCs w:val="28"/>
              </w:rPr>
              <w:br/>
              <w:t>к.мед.н., доц. Гема-Багина Н.М.</w:t>
            </w:r>
            <w:r w:rsidRPr="007D7807">
              <w:rPr>
                <w:szCs w:val="28"/>
              </w:rPr>
              <w:br/>
              <w:t>___________________________</w:t>
            </w:r>
          </w:p>
        </w:tc>
        <w:tc>
          <w:tcPr>
            <w:tcW w:w="4932" w:type="dxa"/>
          </w:tcPr>
          <w:p w14:paraId="6AF8CEB3" w14:textId="77777777" w:rsidR="00F318B1" w:rsidRPr="007D7807" w:rsidRDefault="00000000">
            <w:pPr>
              <w:rPr>
                <w:szCs w:val="28"/>
              </w:rPr>
            </w:pPr>
            <w:r w:rsidRPr="007D7807">
              <w:rPr>
                <w:szCs w:val="28"/>
                <w:lang w:val="ru-RU"/>
              </w:rPr>
              <w:t>«ЗАТВЕРДЖЕНО»</w:t>
            </w:r>
            <w:r w:rsidRPr="007D7807">
              <w:rPr>
                <w:szCs w:val="28"/>
                <w:lang w:val="ru-RU"/>
              </w:rPr>
              <w:br/>
              <w:t xml:space="preserve">на </w:t>
            </w:r>
            <w:proofErr w:type="spellStart"/>
            <w:r w:rsidRPr="007D7807">
              <w:rPr>
                <w:szCs w:val="28"/>
                <w:lang w:val="ru-RU"/>
              </w:rPr>
              <w:t>засіданні</w:t>
            </w:r>
            <w:proofErr w:type="spellEnd"/>
            <w:r w:rsidRPr="007D7807">
              <w:rPr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Cs w:val="28"/>
                <w:lang w:val="ru-RU"/>
              </w:rPr>
              <w:t>Вченої</w:t>
            </w:r>
            <w:proofErr w:type="spellEnd"/>
            <w:r w:rsidRPr="007D7807">
              <w:rPr>
                <w:szCs w:val="28"/>
                <w:lang w:val="ru-RU"/>
              </w:rPr>
              <w:t xml:space="preserve"> ради ННІ </w:t>
            </w:r>
            <w:proofErr w:type="spellStart"/>
            <w:r w:rsidRPr="007D7807">
              <w:rPr>
                <w:szCs w:val="28"/>
                <w:lang w:val="ru-RU"/>
              </w:rPr>
              <w:t>стоматології</w:t>
            </w:r>
            <w:proofErr w:type="spellEnd"/>
            <w:r w:rsidRPr="007D7807">
              <w:rPr>
                <w:szCs w:val="28"/>
                <w:lang w:val="ru-RU"/>
              </w:rPr>
              <w:br/>
              <w:t xml:space="preserve">та </w:t>
            </w:r>
            <w:proofErr w:type="spellStart"/>
            <w:r w:rsidRPr="007D7807">
              <w:rPr>
                <w:szCs w:val="28"/>
                <w:lang w:val="ru-RU"/>
              </w:rPr>
              <w:t>лабораторної</w:t>
            </w:r>
            <w:proofErr w:type="spellEnd"/>
            <w:r w:rsidRPr="007D7807">
              <w:rPr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Cs w:val="28"/>
                <w:lang w:val="ru-RU"/>
              </w:rPr>
              <w:t>медицини</w:t>
            </w:r>
            <w:proofErr w:type="spellEnd"/>
            <w:r w:rsidRPr="007D7807">
              <w:rPr>
                <w:szCs w:val="28"/>
                <w:lang w:val="ru-RU"/>
              </w:rPr>
              <w:br/>
              <w:t xml:space="preserve">Протокол № __ </w:t>
            </w:r>
            <w:proofErr w:type="spellStart"/>
            <w:r w:rsidRPr="007D7807">
              <w:rPr>
                <w:szCs w:val="28"/>
                <w:lang w:val="ru-RU"/>
              </w:rPr>
              <w:t>від</w:t>
            </w:r>
            <w:proofErr w:type="spellEnd"/>
            <w:r w:rsidRPr="007D7807">
              <w:rPr>
                <w:szCs w:val="28"/>
                <w:lang w:val="ru-RU"/>
              </w:rPr>
              <w:t xml:space="preserve"> __ березня 2026 р.</w:t>
            </w:r>
            <w:r w:rsidRPr="007D7807">
              <w:rPr>
                <w:szCs w:val="28"/>
                <w:lang w:val="ru-RU"/>
              </w:rPr>
              <w:br/>
              <w:t>Голова</w:t>
            </w:r>
            <w:r w:rsidRPr="007D7807">
              <w:rPr>
                <w:szCs w:val="28"/>
                <w:lang w:val="ru-RU"/>
              </w:rPr>
              <w:br/>
            </w:r>
            <w:proofErr w:type="spellStart"/>
            <w:r w:rsidRPr="007D7807">
              <w:rPr>
                <w:szCs w:val="28"/>
                <w:lang w:val="ru-RU"/>
              </w:rPr>
              <w:t>д.мед.н</w:t>
            </w:r>
            <w:proofErr w:type="spellEnd"/>
            <w:r w:rsidRPr="007D7807">
              <w:rPr>
                <w:szCs w:val="28"/>
                <w:lang w:val="ru-RU"/>
              </w:rPr>
              <w:t xml:space="preserve">., проф. </w:t>
            </w:r>
            <w:proofErr w:type="spellStart"/>
            <w:r w:rsidRPr="007D7807">
              <w:rPr>
                <w:szCs w:val="28"/>
              </w:rPr>
              <w:t>Костенко</w:t>
            </w:r>
            <w:proofErr w:type="spellEnd"/>
            <w:r w:rsidRPr="007D7807">
              <w:rPr>
                <w:szCs w:val="28"/>
              </w:rPr>
              <w:t xml:space="preserve"> Є.Я.</w:t>
            </w:r>
            <w:r w:rsidRPr="007D7807">
              <w:rPr>
                <w:szCs w:val="28"/>
              </w:rPr>
              <w:br/>
              <w:t>__________________________</w:t>
            </w:r>
          </w:p>
        </w:tc>
      </w:tr>
    </w:tbl>
    <w:p w14:paraId="40469A14" w14:textId="77777777" w:rsidR="00F318B1" w:rsidRDefault="00000000">
      <w:pPr>
        <w:spacing w:after="0" w:line="240" w:lineRule="auto"/>
        <w:jc w:val="center"/>
      </w:pPr>
      <w:r>
        <w:rPr>
          <w:b/>
        </w:rPr>
        <w:t>ДВНЗ «УЖГОРОДСЬКИЙ НАЦІОНАЛЬНИЙ УНІВЕРСИТЕТ»</w:t>
      </w:r>
    </w:p>
    <w:p w14:paraId="6F91CD20" w14:textId="77777777" w:rsidR="00F318B1" w:rsidRPr="007D7807" w:rsidRDefault="00000000">
      <w:pPr>
        <w:spacing w:after="0" w:line="240" w:lineRule="auto"/>
        <w:jc w:val="center"/>
        <w:rPr>
          <w:b/>
          <w:bCs/>
          <w:lang w:val="ru-RU"/>
        </w:rPr>
      </w:pPr>
      <w:proofErr w:type="spellStart"/>
      <w:r w:rsidRPr="007D7807">
        <w:rPr>
          <w:b/>
          <w:bCs/>
          <w:lang w:val="ru-RU"/>
        </w:rPr>
        <w:t>Навчально-науковий</w:t>
      </w:r>
      <w:proofErr w:type="spellEnd"/>
      <w:r w:rsidRPr="007D7807">
        <w:rPr>
          <w:b/>
          <w:bCs/>
          <w:lang w:val="ru-RU"/>
        </w:rPr>
        <w:t xml:space="preserve"> </w:t>
      </w:r>
      <w:proofErr w:type="spellStart"/>
      <w:r w:rsidRPr="007D7807">
        <w:rPr>
          <w:b/>
          <w:bCs/>
          <w:lang w:val="ru-RU"/>
        </w:rPr>
        <w:t>інститут</w:t>
      </w:r>
      <w:proofErr w:type="spellEnd"/>
      <w:r w:rsidRPr="007D7807">
        <w:rPr>
          <w:b/>
          <w:bCs/>
          <w:lang w:val="ru-RU"/>
        </w:rPr>
        <w:t xml:space="preserve"> </w:t>
      </w:r>
      <w:proofErr w:type="spellStart"/>
      <w:r w:rsidRPr="007D7807">
        <w:rPr>
          <w:b/>
          <w:bCs/>
          <w:lang w:val="ru-RU"/>
        </w:rPr>
        <w:t>стоматології</w:t>
      </w:r>
      <w:proofErr w:type="spellEnd"/>
      <w:r w:rsidRPr="007D7807">
        <w:rPr>
          <w:b/>
          <w:bCs/>
          <w:lang w:val="ru-RU"/>
        </w:rPr>
        <w:t xml:space="preserve"> та </w:t>
      </w:r>
      <w:proofErr w:type="spellStart"/>
      <w:r w:rsidRPr="007D7807">
        <w:rPr>
          <w:b/>
          <w:bCs/>
          <w:lang w:val="ru-RU"/>
        </w:rPr>
        <w:t>лабораторної</w:t>
      </w:r>
      <w:proofErr w:type="spellEnd"/>
      <w:r w:rsidRPr="007D7807">
        <w:rPr>
          <w:b/>
          <w:bCs/>
          <w:lang w:val="ru-RU"/>
        </w:rPr>
        <w:t xml:space="preserve"> </w:t>
      </w:r>
      <w:proofErr w:type="spellStart"/>
      <w:r w:rsidRPr="007D7807">
        <w:rPr>
          <w:b/>
          <w:bCs/>
          <w:lang w:val="ru-RU"/>
        </w:rPr>
        <w:t>медицини</w:t>
      </w:r>
      <w:proofErr w:type="spellEnd"/>
    </w:p>
    <w:p w14:paraId="477738FD" w14:textId="77777777" w:rsidR="00F318B1" w:rsidRPr="007D7807" w:rsidRDefault="00F318B1">
      <w:pPr>
        <w:spacing w:after="0" w:line="240" w:lineRule="auto"/>
        <w:rPr>
          <w:lang w:val="ru-RU"/>
        </w:rPr>
      </w:pPr>
    </w:p>
    <w:p w14:paraId="43D21F32" w14:textId="77777777" w:rsidR="00F318B1" w:rsidRPr="007D7807" w:rsidRDefault="00000000">
      <w:pPr>
        <w:spacing w:after="0" w:line="240" w:lineRule="auto"/>
        <w:jc w:val="center"/>
        <w:rPr>
          <w:lang w:val="ru-RU"/>
        </w:rPr>
      </w:pPr>
      <w:r w:rsidRPr="007D7807">
        <w:rPr>
          <w:b/>
          <w:lang w:val="ru-RU"/>
        </w:rPr>
        <w:t>ОБ’ЄКТИВНИЙ СТРУКТУРОВАНИЙ ПРАКТИЧНИЙ (КЛІНІЧНИЙ)</w:t>
      </w:r>
    </w:p>
    <w:p w14:paraId="6F03A078" w14:textId="77777777" w:rsidR="00F318B1" w:rsidRPr="007D7807" w:rsidRDefault="00000000">
      <w:pPr>
        <w:spacing w:after="0" w:line="240" w:lineRule="auto"/>
        <w:jc w:val="center"/>
        <w:rPr>
          <w:lang w:val="ru-RU"/>
        </w:rPr>
      </w:pPr>
      <w:r w:rsidRPr="007D7807">
        <w:rPr>
          <w:b/>
          <w:lang w:val="ru-RU"/>
        </w:rPr>
        <w:t>ІСПИТ ДЛЯ ЗДОБУВАЧІВ ВИЩОЇ ОСВІТИ ДРУГОГО</w:t>
      </w:r>
    </w:p>
    <w:p w14:paraId="79301D97" w14:textId="77777777" w:rsidR="00F318B1" w:rsidRPr="007D7807" w:rsidRDefault="00000000">
      <w:pPr>
        <w:spacing w:after="0" w:line="240" w:lineRule="auto"/>
        <w:jc w:val="center"/>
        <w:rPr>
          <w:lang w:val="ru-RU"/>
        </w:rPr>
      </w:pPr>
      <w:r w:rsidRPr="007D7807">
        <w:rPr>
          <w:b/>
          <w:lang w:val="ru-RU"/>
        </w:rPr>
        <w:t>(МАГІСТЕРСЬКОГО) РІВНЯ ОСВІТИ</w:t>
      </w:r>
    </w:p>
    <w:p w14:paraId="45EC2FC1" w14:textId="77777777" w:rsidR="00F318B1" w:rsidRPr="007D7807" w:rsidRDefault="00000000">
      <w:pPr>
        <w:spacing w:after="0" w:line="240" w:lineRule="auto"/>
        <w:jc w:val="center"/>
        <w:rPr>
          <w:lang w:val="ru-RU"/>
        </w:rPr>
      </w:pPr>
      <w:r w:rsidRPr="007D7807">
        <w:rPr>
          <w:b/>
          <w:lang w:val="ru-RU"/>
        </w:rPr>
        <w:t>ГАЛУЗІ ЗНАНЬ 22 – ОХОРОНА ЗДОРОВ’Я</w:t>
      </w:r>
    </w:p>
    <w:p w14:paraId="10F0C95F" w14:textId="77777777" w:rsidR="00F318B1" w:rsidRPr="007D7807" w:rsidRDefault="00000000">
      <w:pPr>
        <w:spacing w:after="0" w:line="240" w:lineRule="auto"/>
        <w:jc w:val="center"/>
        <w:rPr>
          <w:lang w:val="ru-RU"/>
        </w:rPr>
      </w:pPr>
      <w:r w:rsidRPr="007D7807">
        <w:rPr>
          <w:b/>
          <w:lang w:val="ru-RU"/>
        </w:rPr>
        <w:t>(І -ОХОРОНА ЗДОРОВ’Я ТА СОЦІАЛЬНЕ ЗАБЕЗПЕЧЕННЯ)</w:t>
      </w:r>
    </w:p>
    <w:p w14:paraId="0069F537" w14:textId="77777777" w:rsidR="00F318B1" w:rsidRPr="007D7807" w:rsidRDefault="00000000">
      <w:pPr>
        <w:spacing w:after="0" w:line="240" w:lineRule="auto"/>
        <w:jc w:val="center"/>
        <w:rPr>
          <w:lang w:val="ru-RU"/>
        </w:rPr>
      </w:pPr>
      <w:r w:rsidRPr="007D7807">
        <w:rPr>
          <w:b/>
          <w:lang w:val="ru-RU"/>
        </w:rPr>
        <w:t>СПЕЦІАЛЬНОСТІ 221 – СТОМАТОЛОГІЯ (І1)</w:t>
      </w:r>
    </w:p>
    <w:p w14:paraId="7BF0FF31" w14:textId="77777777" w:rsidR="00F318B1" w:rsidRPr="007D7807" w:rsidRDefault="00F318B1">
      <w:pPr>
        <w:spacing w:after="0" w:line="240" w:lineRule="auto"/>
        <w:rPr>
          <w:lang w:val="ru-RU"/>
        </w:rPr>
      </w:pPr>
    </w:p>
    <w:p w14:paraId="677AEE31" w14:textId="77777777" w:rsidR="00F318B1" w:rsidRPr="007D7807" w:rsidRDefault="00000000">
      <w:pPr>
        <w:spacing w:after="0" w:line="240" w:lineRule="auto"/>
        <w:jc w:val="center"/>
        <w:rPr>
          <w:lang w:val="ru-RU"/>
        </w:rPr>
      </w:pPr>
      <w:r w:rsidRPr="007D7807">
        <w:rPr>
          <w:b/>
          <w:lang w:val="ru-RU"/>
        </w:rPr>
        <w:t>НАЗВА СТАНЦІЇ – «ХІРУРГІЧНА СТОМАТОЛОГІЯ – 2»</w:t>
      </w:r>
    </w:p>
    <w:p w14:paraId="7210AB89" w14:textId="77777777" w:rsidR="00F318B1" w:rsidRPr="007D7807" w:rsidRDefault="00000000">
      <w:pPr>
        <w:spacing w:after="0" w:line="240" w:lineRule="auto"/>
        <w:jc w:val="center"/>
        <w:rPr>
          <w:lang w:val="ru-RU"/>
        </w:rPr>
      </w:pPr>
      <w:r w:rsidRPr="007D7807">
        <w:rPr>
          <w:b/>
          <w:lang w:val="ru-RU"/>
        </w:rPr>
        <w:t>КЛІНІЧНИЙ СЦЕНАРІЙ №4226</w:t>
      </w:r>
    </w:p>
    <w:p w14:paraId="04918987" w14:textId="77777777" w:rsidR="00F318B1" w:rsidRPr="007D7807" w:rsidRDefault="00000000">
      <w:pPr>
        <w:spacing w:after="0" w:line="240" w:lineRule="auto"/>
        <w:jc w:val="center"/>
        <w:rPr>
          <w:lang w:val="ru-RU"/>
        </w:rPr>
      </w:pPr>
      <w:r w:rsidRPr="007D7807">
        <w:rPr>
          <w:b/>
          <w:lang w:val="ru-RU"/>
        </w:rPr>
        <w:t xml:space="preserve">"Рвана рана </w:t>
      </w:r>
      <w:proofErr w:type="spellStart"/>
      <w:r w:rsidRPr="007D7807">
        <w:rPr>
          <w:b/>
          <w:lang w:val="ru-RU"/>
        </w:rPr>
        <w:t>слизової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оболонки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щоки</w:t>
      </w:r>
      <w:proofErr w:type="spellEnd"/>
      <w:r w:rsidRPr="007D7807">
        <w:rPr>
          <w:b/>
          <w:lang w:val="ru-RU"/>
        </w:rPr>
        <w:t xml:space="preserve"> (травма на </w:t>
      </w:r>
      <w:proofErr w:type="spellStart"/>
      <w:r w:rsidRPr="007D7807">
        <w:rPr>
          <w:b/>
          <w:lang w:val="ru-RU"/>
        </w:rPr>
        <w:t>виробництві</w:t>
      </w:r>
      <w:proofErr w:type="spellEnd"/>
      <w:r w:rsidRPr="007D7807">
        <w:rPr>
          <w:b/>
          <w:lang w:val="ru-RU"/>
        </w:rPr>
        <w:t>)"</w:t>
      </w:r>
    </w:p>
    <w:p w14:paraId="5E55C31A" w14:textId="77777777" w:rsidR="00F318B1" w:rsidRPr="007D7807" w:rsidRDefault="00F318B1">
      <w:pPr>
        <w:spacing w:after="0" w:line="240" w:lineRule="auto"/>
        <w:rPr>
          <w:lang w:val="ru-RU"/>
        </w:rPr>
      </w:pPr>
    </w:p>
    <w:p w14:paraId="1B2AAC17" w14:textId="77777777" w:rsidR="00F318B1" w:rsidRPr="007D7807" w:rsidRDefault="00000000">
      <w:pPr>
        <w:spacing w:after="0" w:line="240" w:lineRule="auto"/>
        <w:rPr>
          <w:lang w:val="ru-RU"/>
        </w:rPr>
      </w:pPr>
      <w:proofErr w:type="spellStart"/>
      <w:r w:rsidRPr="007D7807">
        <w:rPr>
          <w:lang w:val="ru-RU"/>
        </w:rPr>
        <w:t>Автори-розробники</w:t>
      </w:r>
      <w:proofErr w:type="spellEnd"/>
      <w:r w:rsidRPr="007D7807">
        <w:rPr>
          <w:lang w:val="ru-RU"/>
        </w:rPr>
        <w:t xml:space="preserve">: </w:t>
      </w:r>
      <w:proofErr w:type="spellStart"/>
      <w:r w:rsidRPr="007D7807">
        <w:rPr>
          <w:lang w:val="ru-RU"/>
        </w:rPr>
        <w:t>д.мед.н</w:t>
      </w:r>
      <w:proofErr w:type="spellEnd"/>
      <w:r w:rsidRPr="007D7807">
        <w:rPr>
          <w:lang w:val="ru-RU"/>
        </w:rPr>
        <w:t>., проф. Ю.О. Мочалов</w:t>
      </w:r>
    </w:p>
    <w:p w14:paraId="6A43B8F4" w14:textId="77777777" w:rsidR="007D7807" w:rsidRDefault="007D7807">
      <w:pPr>
        <w:spacing w:after="0" w:line="240" w:lineRule="auto"/>
        <w:rPr>
          <w:b/>
          <w:lang w:val="ru-RU"/>
        </w:rPr>
      </w:pPr>
    </w:p>
    <w:p w14:paraId="4F18BA8F" w14:textId="36D37BDE" w:rsidR="00F318B1" w:rsidRPr="007D7807" w:rsidRDefault="00000000" w:rsidP="007D7807">
      <w:pPr>
        <w:spacing w:after="0" w:line="240" w:lineRule="auto"/>
        <w:jc w:val="both"/>
        <w:rPr>
          <w:szCs w:val="24"/>
          <w:lang w:val="ru-RU"/>
        </w:rPr>
      </w:pPr>
      <w:proofErr w:type="spellStart"/>
      <w:r w:rsidRPr="007D7807">
        <w:rPr>
          <w:b/>
          <w:szCs w:val="24"/>
          <w:lang w:val="ru-RU"/>
        </w:rPr>
        <w:t>Компетентності</w:t>
      </w:r>
      <w:proofErr w:type="spellEnd"/>
      <w:r w:rsidRPr="007D7807">
        <w:rPr>
          <w:b/>
          <w:szCs w:val="24"/>
          <w:lang w:val="ru-RU"/>
        </w:rPr>
        <w:t xml:space="preserve">, </w:t>
      </w:r>
      <w:proofErr w:type="spellStart"/>
      <w:r w:rsidRPr="007D7807">
        <w:rPr>
          <w:b/>
          <w:szCs w:val="24"/>
          <w:lang w:val="ru-RU"/>
        </w:rPr>
        <w:t>які</w:t>
      </w:r>
      <w:proofErr w:type="spellEnd"/>
      <w:r w:rsidRPr="007D7807">
        <w:rPr>
          <w:b/>
          <w:szCs w:val="24"/>
          <w:lang w:val="ru-RU"/>
        </w:rPr>
        <w:t xml:space="preserve"> </w:t>
      </w:r>
      <w:proofErr w:type="spellStart"/>
      <w:r w:rsidRPr="007D7807">
        <w:rPr>
          <w:b/>
          <w:szCs w:val="24"/>
          <w:lang w:val="ru-RU"/>
        </w:rPr>
        <w:t>оцінюються</w:t>
      </w:r>
      <w:proofErr w:type="spellEnd"/>
      <w:r w:rsidRPr="007D7807">
        <w:rPr>
          <w:b/>
          <w:szCs w:val="24"/>
          <w:lang w:val="ru-RU"/>
        </w:rPr>
        <w:t xml:space="preserve"> </w:t>
      </w:r>
      <w:proofErr w:type="spellStart"/>
      <w:r w:rsidRPr="007D7807">
        <w:rPr>
          <w:b/>
          <w:szCs w:val="24"/>
          <w:lang w:val="ru-RU"/>
        </w:rPr>
        <w:t>згідно</w:t>
      </w:r>
      <w:proofErr w:type="spellEnd"/>
      <w:r w:rsidRPr="007D7807">
        <w:rPr>
          <w:b/>
          <w:szCs w:val="24"/>
          <w:lang w:val="ru-RU"/>
        </w:rPr>
        <w:t xml:space="preserve"> </w:t>
      </w:r>
      <w:proofErr w:type="spellStart"/>
      <w:r w:rsidRPr="007D7807">
        <w:rPr>
          <w:b/>
          <w:szCs w:val="24"/>
          <w:lang w:val="ru-RU"/>
        </w:rPr>
        <w:t>матриці</w:t>
      </w:r>
      <w:proofErr w:type="spellEnd"/>
      <w:r w:rsidRPr="007D7807">
        <w:rPr>
          <w:b/>
          <w:szCs w:val="24"/>
          <w:lang w:val="ru-RU"/>
        </w:rPr>
        <w:t xml:space="preserve"> ОСП(К)І.</w:t>
      </w:r>
    </w:p>
    <w:p w14:paraId="02B9CF61" w14:textId="77777777" w:rsidR="00F318B1" w:rsidRPr="007D7807" w:rsidRDefault="00000000" w:rsidP="007D7807">
      <w:pPr>
        <w:spacing w:after="0" w:line="240" w:lineRule="auto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>1. КОМУНІКАТИВНІ НАВИЧКИ.</w:t>
      </w:r>
    </w:p>
    <w:p w14:paraId="2D555E08" w14:textId="77777777" w:rsidR="00F318B1" w:rsidRPr="007D7807" w:rsidRDefault="00000000" w:rsidP="007D7807">
      <w:pPr>
        <w:spacing w:after="0" w:line="240" w:lineRule="auto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>2. ЗБІР СКАРГ ТА АНАМНЕЗУ:</w:t>
      </w:r>
    </w:p>
    <w:p w14:paraId="3F052FAD" w14:textId="77777777" w:rsidR="00F318B1" w:rsidRPr="007D7807" w:rsidRDefault="00000000" w:rsidP="007D7807">
      <w:pPr>
        <w:spacing w:after="0" w:line="240" w:lineRule="auto"/>
        <w:ind w:left="340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- </w:t>
      </w:r>
      <w:proofErr w:type="spellStart"/>
      <w:r w:rsidRPr="007D7807">
        <w:rPr>
          <w:szCs w:val="24"/>
          <w:lang w:val="ru-RU"/>
        </w:rPr>
        <w:t>збирати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інформацію</w:t>
      </w:r>
      <w:proofErr w:type="spellEnd"/>
      <w:r w:rsidRPr="007D7807">
        <w:rPr>
          <w:szCs w:val="24"/>
          <w:lang w:val="ru-RU"/>
        </w:rPr>
        <w:t xml:space="preserve"> про </w:t>
      </w:r>
      <w:proofErr w:type="spellStart"/>
      <w:r w:rsidRPr="007D7807">
        <w:rPr>
          <w:szCs w:val="24"/>
          <w:lang w:val="ru-RU"/>
        </w:rPr>
        <w:t>загальний</w:t>
      </w:r>
      <w:proofErr w:type="spellEnd"/>
      <w:r w:rsidRPr="007D7807">
        <w:rPr>
          <w:szCs w:val="24"/>
          <w:lang w:val="ru-RU"/>
        </w:rPr>
        <w:t xml:space="preserve"> стан </w:t>
      </w:r>
      <w:proofErr w:type="spellStart"/>
      <w:r w:rsidRPr="007D7807">
        <w:rPr>
          <w:szCs w:val="24"/>
          <w:lang w:val="ru-RU"/>
        </w:rPr>
        <w:t>пацієнта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оцінювати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психомоторний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фізичний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розвиток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пацієнта</w:t>
      </w:r>
      <w:proofErr w:type="spellEnd"/>
      <w:r w:rsidRPr="007D7807">
        <w:rPr>
          <w:szCs w:val="24"/>
          <w:lang w:val="ru-RU"/>
        </w:rPr>
        <w:t xml:space="preserve">, стан </w:t>
      </w:r>
      <w:proofErr w:type="spellStart"/>
      <w:r w:rsidRPr="007D7807">
        <w:rPr>
          <w:szCs w:val="24"/>
          <w:lang w:val="ru-RU"/>
        </w:rPr>
        <w:t>органів</w:t>
      </w:r>
      <w:proofErr w:type="spellEnd"/>
      <w:r w:rsidRPr="007D7807">
        <w:rPr>
          <w:szCs w:val="24"/>
          <w:lang w:val="ru-RU"/>
        </w:rPr>
        <w:t xml:space="preserve"> щелепно-</w:t>
      </w:r>
      <w:proofErr w:type="spellStart"/>
      <w:r w:rsidRPr="007D7807">
        <w:rPr>
          <w:szCs w:val="24"/>
          <w:lang w:val="ru-RU"/>
        </w:rPr>
        <w:t>лицевої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ділянки</w:t>
      </w:r>
      <w:proofErr w:type="spellEnd"/>
      <w:r w:rsidRPr="007D7807">
        <w:rPr>
          <w:szCs w:val="24"/>
          <w:lang w:val="ru-RU"/>
        </w:rPr>
        <w:t xml:space="preserve">, на </w:t>
      </w:r>
      <w:proofErr w:type="spellStart"/>
      <w:r w:rsidRPr="007D7807">
        <w:rPr>
          <w:szCs w:val="24"/>
          <w:lang w:val="ru-RU"/>
        </w:rPr>
        <w:t>підставі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результатів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лабораторних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інструментальних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досліджень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оцінювати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інформацію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щодо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діагнозу</w:t>
      </w:r>
      <w:proofErr w:type="spellEnd"/>
      <w:r w:rsidRPr="007D7807">
        <w:rPr>
          <w:szCs w:val="24"/>
          <w:lang w:val="ru-RU"/>
        </w:rPr>
        <w:t>;</w:t>
      </w:r>
    </w:p>
    <w:p w14:paraId="4502D75D" w14:textId="77777777" w:rsidR="00F318B1" w:rsidRPr="007D7807" w:rsidRDefault="00000000" w:rsidP="007D7807">
      <w:pPr>
        <w:spacing w:after="0" w:line="240" w:lineRule="auto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>3. ОБ’ЄКТИВНЕ ОБСТЕЖЕННЯ:</w:t>
      </w:r>
    </w:p>
    <w:p w14:paraId="190CEA9F" w14:textId="77777777" w:rsidR="00F318B1" w:rsidRPr="007D7807" w:rsidRDefault="00000000" w:rsidP="007D7807">
      <w:pPr>
        <w:spacing w:after="0" w:line="240" w:lineRule="auto"/>
        <w:ind w:left="340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- </w:t>
      </w:r>
      <w:proofErr w:type="spellStart"/>
      <w:r w:rsidRPr="007D7807">
        <w:rPr>
          <w:szCs w:val="24"/>
          <w:lang w:val="ru-RU"/>
        </w:rPr>
        <w:t>виділяти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ідентифікувати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провідні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клінічні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симптоми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синдроми</w:t>
      </w:r>
      <w:proofErr w:type="spellEnd"/>
      <w:r w:rsidRPr="007D7807">
        <w:rPr>
          <w:szCs w:val="24"/>
          <w:lang w:val="ru-RU"/>
        </w:rPr>
        <w:t xml:space="preserve">; за </w:t>
      </w:r>
      <w:proofErr w:type="spellStart"/>
      <w:r w:rsidRPr="007D7807">
        <w:rPr>
          <w:szCs w:val="24"/>
          <w:lang w:val="ru-RU"/>
        </w:rPr>
        <w:t>стандартними</w:t>
      </w:r>
      <w:proofErr w:type="spellEnd"/>
      <w:r w:rsidRPr="007D7807">
        <w:rPr>
          <w:szCs w:val="24"/>
          <w:lang w:val="ru-RU"/>
        </w:rPr>
        <w:t xml:space="preserve"> методиками, </w:t>
      </w:r>
      <w:proofErr w:type="spellStart"/>
      <w:r w:rsidRPr="007D7807">
        <w:rPr>
          <w:szCs w:val="24"/>
          <w:lang w:val="ru-RU"/>
        </w:rPr>
        <w:t>використовуючи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попередні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дані</w:t>
      </w:r>
      <w:proofErr w:type="spellEnd"/>
      <w:r w:rsidRPr="007D7807">
        <w:rPr>
          <w:szCs w:val="24"/>
          <w:lang w:val="ru-RU"/>
        </w:rPr>
        <w:t xml:space="preserve"> анамнезу хворого, </w:t>
      </w:r>
      <w:proofErr w:type="spellStart"/>
      <w:r w:rsidRPr="007D7807">
        <w:rPr>
          <w:szCs w:val="24"/>
          <w:lang w:val="ru-RU"/>
        </w:rPr>
        <w:t>дані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огляду</w:t>
      </w:r>
      <w:proofErr w:type="spellEnd"/>
      <w:r w:rsidRPr="007D7807">
        <w:rPr>
          <w:szCs w:val="24"/>
          <w:lang w:val="ru-RU"/>
        </w:rPr>
        <w:t xml:space="preserve"> хворого, </w:t>
      </w:r>
      <w:proofErr w:type="spellStart"/>
      <w:r w:rsidRPr="007D7807">
        <w:rPr>
          <w:szCs w:val="24"/>
          <w:lang w:val="ru-RU"/>
        </w:rPr>
        <w:t>знання</w:t>
      </w:r>
      <w:proofErr w:type="spellEnd"/>
      <w:r w:rsidRPr="007D7807">
        <w:rPr>
          <w:szCs w:val="24"/>
          <w:lang w:val="ru-RU"/>
        </w:rPr>
        <w:t xml:space="preserve"> про </w:t>
      </w:r>
      <w:proofErr w:type="spellStart"/>
      <w:r w:rsidRPr="007D7807">
        <w:rPr>
          <w:szCs w:val="24"/>
          <w:lang w:val="ru-RU"/>
        </w:rPr>
        <w:t>людину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її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органи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системи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встановлювати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вірогідний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нозологічний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або</w:t>
      </w:r>
      <w:proofErr w:type="spellEnd"/>
      <w:r w:rsidRPr="007D7807">
        <w:rPr>
          <w:szCs w:val="24"/>
          <w:lang w:val="ru-RU"/>
        </w:rPr>
        <w:t xml:space="preserve"> синдромний </w:t>
      </w:r>
      <w:proofErr w:type="spellStart"/>
      <w:r w:rsidRPr="007D7807">
        <w:rPr>
          <w:szCs w:val="24"/>
          <w:lang w:val="ru-RU"/>
        </w:rPr>
        <w:t>попередній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клінічний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діагноз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стоматологічного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захворювання</w:t>
      </w:r>
      <w:proofErr w:type="spellEnd"/>
      <w:r w:rsidRPr="007D7807">
        <w:rPr>
          <w:szCs w:val="24"/>
          <w:lang w:val="ru-RU"/>
        </w:rPr>
        <w:t>.</w:t>
      </w:r>
    </w:p>
    <w:p w14:paraId="1F919574" w14:textId="77777777" w:rsidR="00F318B1" w:rsidRPr="007D7807" w:rsidRDefault="00000000" w:rsidP="007D7807">
      <w:pPr>
        <w:spacing w:after="0" w:line="240" w:lineRule="auto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>4. ТЕХНІЧНІ НАВИЧКИ (МАНІПУЛЯЦІЇ):</w:t>
      </w:r>
    </w:p>
    <w:p w14:paraId="2F1F45C1" w14:textId="77777777" w:rsidR="00F318B1" w:rsidRPr="007D7807" w:rsidRDefault="00000000" w:rsidP="007D7807">
      <w:pPr>
        <w:spacing w:after="0" w:line="240" w:lineRule="auto"/>
        <w:ind w:left="340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- </w:t>
      </w:r>
      <w:proofErr w:type="spellStart"/>
      <w:r w:rsidRPr="007D7807">
        <w:rPr>
          <w:szCs w:val="24"/>
          <w:lang w:val="ru-RU"/>
        </w:rPr>
        <w:t>виконувати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медичні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стоматологічні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маніпуляції</w:t>
      </w:r>
      <w:proofErr w:type="spellEnd"/>
      <w:r w:rsidRPr="007D7807">
        <w:rPr>
          <w:szCs w:val="24"/>
          <w:lang w:val="ru-RU"/>
        </w:rPr>
        <w:t xml:space="preserve"> на </w:t>
      </w:r>
      <w:proofErr w:type="spellStart"/>
      <w:r w:rsidRPr="007D7807">
        <w:rPr>
          <w:szCs w:val="24"/>
          <w:lang w:val="ru-RU"/>
        </w:rPr>
        <w:t>підставі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попереднього</w:t>
      </w:r>
      <w:proofErr w:type="spellEnd"/>
      <w:r w:rsidRPr="007D7807">
        <w:rPr>
          <w:szCs w:val="24"/>
          <w:lang w:val="ru-RU"/>
        </w:rPr>
        <w:t xml:space="preserve"> та/</w:t>
      </w:r>
      <w:proofErr w:type="spellStart"/>
      <w:r w:rsidRPr="007D7807">
        <w:rPr>
          <w:szCs w:val="24"/>
          <w:lang w:val="ru-RU"/>
        </w:rPr>
        <w:t>або</w:t>
      </w:r>
      <w:proofErr w:type="spellEnd"/>
      <w:r w:rsidRPr="007D7807">
        <w:rPr>
          <w:szCs w:val="24"/>
          <w:lang w:val="ru-RU"/>
        </w:rPr>
        <w:t xml:space="preserve"> остаточного </w:t>
      </w:r>
      <w:proofErr w:type="spellStart"/>
      <w:r w:rsidRPr="007D7807">
        <w:rPr>
          <w:szCs w:val="24"/>
          <w:lang w:val="ru-RU"/>
        </w:rPr>
        <w:t>клінічного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діагнозу</w:t>
      </w:r>
      <w:proofErr w:type="spellEnd"/>
      <w:r w:rsidRPr="007D7807">
        <w:rPr>
          <w:szCs w:val="24"/>
          <w:lang w:val="ru-RU"/>
        </w:rPr>
        <w:t xml:space="preserve"> для </w:t>
      </w:r>
      <w:proofErr w:type="spellStart"/>
      <w:r w:rsidRPr="007D7807">
        <w:rPr>
          <w:szCs w:val="24"/>
          <w:lang w:val="ru-RU"/>
        </w:rPr>
        <w:t>різних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верств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населення</w:t>
      </w:r>
      <w:proofErr w:type="spellEnd"/>
      <w:r w:rsidRPr="007D7807">
        <w:rPr>
          <w:szCs w:val="24"/>
          <w:lang w:val="ru-RU"/>
        </w:rPr>
        <w:t xml:space="preserve"> та в </w:t>
      </w:r>
      <w:proofErr w:type="spellStart"/>
      <w:r w:rsidRPr="007D7807">
        <w:rPr>
          <w:szCs w:val="24"/>
          <w:lang w:val="ru-RU"/>
        </w:rPr>
        <w:t>різних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умовах</w:t>
      </w:r>
      <w:proofErr w:type="spellEnd"/>
      <w:r w:rsidRPr="007D7807">
        <w:rPr>
          <w:szCs w:val="24"/>
          <w:lang w:val="ru-RU"/>
        </w:rPr>
        <w:t>.</w:t>
      </w:r>
    </w:p>
    <w:p w14:paraId="5DC3C2F2" w14:textId="77777777" w:rsidR="00F318B1" w:rsidRPr="007D7807" w:rsidRDefault="00000000" w:rsidP="007D7807">
      <w:pPr>
        <w:spacing w:after="0" w:line="240" w:lineRule="auto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>5. ДІАГНОСТИКА:</w:t>
      </w:r>
    </w:p>
    <w:p w14:paraId="3A1AA2D8" w14:textId="77777777" w:rsidR="00F318B1" w:rsidRPr="007D7807" w:rsidRDefault="00000000" w:rsidP="007D7807">
      <w:pPr>
        <w:spacing w:after="0" w:line="240" w:lineRule="auto"/>
        <w:ind w:left="340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- </w:t>
      </w:r>
      <w:proofErr w:type="spellStart"/>
      <w:r w:rsidRPr="007D7807">
        <w:rPr>
          <w:szCs w:val="24"/>
          <w:lang w:val="ru-RU"/>
        </w:rPr>
        <w:t>призначати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аналізувати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додаткові</w:t>
      </w:r>
      <w:proofErr w:type="spellEnd"/>
      <w:r w:rsidRPr="007D7807">
        <w:rPr>
          <w:szCs w:val="24"/>
          <w:lang w:val="ru-RU"/>
        </w:rPr>
        <w:t xml:space="preserve"> (</w:t>
      </w:r>
      <w:proofErr w:type="spellStart"/>
      <w:r w:rsidRPr="007D7807">
        <w:rPr>
          <w:szCs w:val="24"/>
          <w:lang w:val="ru-RU"/>
        </w:rPr>
        <w:t>обов’язкові</w:t>
      </w:r>
      <w:proofErr w:type="spellEnd"/>
      <w:r w:rsidRPr="007D7807">
        <w:rPr>
          <w:szCs w:val="24"/>
          <w:lang w:val="ru-RU"/>
        </w:rPr>
        <w:t xml:space="preserve"> та за </w:t>
      </w:r>
      <w:proofErr w:type="spellStart"/>
      <w:r w:rsidRPr="007D7807">
        <w:rPr>
          <w:szCs w:val="24"/>
          <w:lang w:val="ru-RU"/>
        </w:rPr>
        <w:t>вибором</w:t>
      </w:r>
      <w:proofErr w:type="spellEnd"/>
      <w:r w:rsidRPr="007D7807">
        <w:rPr>
          <w:szCs w:val="24"/>
          <w:lang w:val="ru-RU"/>
        </w:rPr>
        <w:t xml:space="preserve">) </w:t>
      </w:r>
      <w:proofErr w:type="spellStart"/>
      <w:r w:rsidRPr="007D7807">
        <w:rPr>
          <w:szCs w:val="24"/>
          <w:lang w:val="ru-RU"/>
        </w:rPr>
        <w:t>методи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обстеження</w:t>
      </w:r>
      <w:proofErr w:type="spellEnd"/>
      <w:r w:rsidRPr="007D7807">
        <w:rPr>
          <w:szCs w:val="24"/>
          <w:lang w:val="ru-RU"/>
        </w:rPr>
        <w:t xml:space="preserve"> (</w:t>
      </w:r>
      <w:proofErr w:type="spellStart"/>
      <w:r w:rsidRPr="007D7807">
        <w:rPr>
          <w:szCs w:val="24"/>
          <w:lang w:val="ru-RU"/>
        </w:rPr>
        <w:t>лабораторні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рентгенологічні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функціональні</w:t>
      </w:r>
      <w:proofErr w:type="spellEnd"/>
      <w:r w:rsidRPr="007D7807">
        <w:rPr>
          <w:szCs w:val="24"/>
          <w:lang w:val="ru-RU"/>
        </w:rPr>
        <w:t xml:space="preserve"> та/</w:t>
      </w:r>
      <w:proofErr w:type="spellStart"/>
      <w:r w:rsidRPr="007D7807">
        <w:rPr>
          <w:szCs w:val="24"/>
          <w:lang w:val="ru-RU"/>
        </w:rPr>
        <w:t>або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інструментальні</w:t>
      </w:r>
      <w:proofErr w:type="spellEnd"/>
      <w:r w:rsidRPr="007D7807">
        <w:rPr>
          <w:szCs w:val="24"/>
          <w:lang w:val="ru-RU"/>
        </w:rPr>
        <w:t xml:space="preserve">), </w:t>
      </w:r>
      <w:proofErr w:type="spellStart"/>
      <w:r w:rsidRPr="007D7807">
        <w:rPr>
          <w:szCs w:val="24"/>
          <w:lang w:val="ru-RU"/>
        </w:rPr>
        <w:t>пацієнтів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із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захворюваннями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органів</w:t>
      </w:r>
      <w:proofErr w:type="spellEnd"/>
      <w:r w:rsidRPr="007D7807">
        <w:rPr>
          <w:szCs w:val="24"/>
          <w:lang w:val="ru-RU"/>
        </w:rPr>
        <w:t xml:space="preserve"> і тканин </w:t>
      </w:r>
      <w:proofErr w:type="spellStart"/>
      <w:r w:rsidRPr="007D7807">
        <w:rPr>
          <w:szCs w:val="24"/>
          <w:lang w:val="ru-RU"/>
        </w:rPr>
        <w:t>ротової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порожнини</w:t>
      </w:r>
      <w:proofErr w:type="spellEnd"/>
      <w:r w:rsidRPr="007D7807">
        <w:rPr>
          <w:szCs w:val="24"/>
          <w:lang w:val="ru-RU"/>
        </w:rPr>
        <w:t xml:space="preserve"> і щелепно-</w:t>
      </w:r>
      <w:proofErr w:type="spellStart"/>
      <w:r w:rsidRPr="007D7807">
        <w:rPr>
          <w:szCs w:val="24"/>
          <w:lang w:val="ru-RU"/>
        </w:rPr>
        <w:t>лицевої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області</w:t>
      </w:r>
      <w:proofErr w:type="spellEnd"/>
      <w:r w:rsidRPr="007D7807">
        <w:rPr>
          <w:szCs w:val="24"/>
          <w:lang w:val="ru-RU"/>
        </w:rPr>
        <w:t xml:space="preserve"> для </w:t>
      </w:r>
      <w:proofErr w:type="spellStart"/>
      <w:r w:rsidRPr="007D7807">
        <w:rPr>
          <w:szCs w:val="24"/>
          <w:lang w:val="ru-RU"/>
        </w:rPr>
        <w:t>проведення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диференційної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діагностики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захворювань</w:t>
      </w:r>
      <w:proofErr w:type="spellEnd"/>
      <w:r w:rsidRPr="007D7807">
        <w:rPr>
          <w:szCs w:val="24"/>
          <w:lang w:val="ru-RU"/>
        </w:rPr>
        <w:t>;</w:t>
      </w:r>
    </w:p>
    <w:p w14:paraId="2AE605A6" w14:textId="77777777" w:rsidR="00F318B1" w:rsidRPr="007D7807" w:rsidRDefault="00000000" w:rsidP="007D7807">
      <w:pPr>
        <w:spacing w:after="0" w:line="240" w:lineRule="auto"/>
        <w:ind w:left="340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- </w:t>
      </w:r>
      <w:proofErr w:type="spellStart"/>
      <w:r w:rsidRPr="007D7807">
        <w:rPr>
          <w:szCs w:val="24"/>
          <w:lang w:val="ru-RU"/>
        </w:rPr>
        <w:t>виділяти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ідентифікувати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провідні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клінічні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симптоми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синдроми</w:t>
      </w:r>
      <w:proofErr w:type="spellEnd"/>
      <w:r w:rsidRPr="007D7807">
        <w:rPr>
          <w:szCs w:val="24"/>
          <w:lang w:val="ru-RU"/>
        </w:rPr>
        <w:t xml:space="preserve">; за </w:t>
      </w:r>
      <w:proofErr w:type="spellStart"/>
      <w:r w:rsidRPr="007D7807">
        <w:rPr>
          <w:szCs w:val="24"/>
          <w:lang w:val="ru-RU"/>
        </w:rPr>
        <w:t>стандартними</w:t>
      </w:r>
      <w:proofErr w:type="spellEnd"/>
      <w:r w:rsidRPr="007D7807">
        <w:rPr>
          <w:szCs w:val="24"/>
          <w:lang w:val="ru-RU"/>
        </w:rPr>
        <w:t xml:space="preserve"> методиками, </w:t>
      </w:r>
      <w:proofErr w:type="spellStart"/>
      <w:r w:rsidRPr="007D7807">
        <w:rPr>
          <w:szCs w:val="24"/>
          <w:lang w:val="ru-RU"/>
        </w:rPr>
        <w:t>використовуючи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попередні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дані</w:t>
      </w:r>
      <w:proofErr w:type="spellEnd"/>
      <w:r w:rsidRPr="007D7807">
        <w:rPr>
          <w:szCs w:val="24"/>
          <w:lang w:val="ru-RU"/>
        </w:rPr>
        <w:t xml:space="preserve"> анамнезу хворого, </w:t>
      </w:r>
      <w:proofErr w:type="spellStart"/>
      <w:r w:rsidRPr="007D7807">
        <w:rPr>
          <w:szCs w:val="24"/>
          <w:lang w:val="ru-RU"/>
        </w:rPr>
        <w:t>дані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огляду</w:t>
      </w:r>
      <w:proofErr w:type="spellEnd"/>
      <w:r w:rsidRPr="007D7807">
        <w:rPr>
          <w:szCs w:val="24"/>
          <w:lang w:val="ru-RU"/>
        </w:rPr>
        <w:t xml:space="preserve"> хворого, </w:t>
      </w:r>
      <w:proofErr w:type="spellStart"/>
      <w:r w:rsidRPr="007D7807">
        <w:rPr>
          <w:szCs w:val="24"/>
          <w:lang w:val="ru-RU"/>
        </w:rPr>
        <w:t>знання</w:t>
      </w:r>
      <w:proofErr w:type="spellEnd"/>
      <w:r w:rsidRPr="007D7807">
        <w:rPr>
          <w:szCs w:val="24"/>
          <w:lang w:val="ru-RU"/>
        </w:rPr>
        <w:t xml:space="preserve"> про </w:t>
      </w:r>
      <w:proofErr w:type="spellStart"/>
      <w:r w:rsidRPr="007D7807">
        <w:rPr>
          <w:szCs w:val="24"/>
          <w:lang w:val="ru-RU"/>
        </w:rPr>
        <w:t>людину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її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органи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системи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встановлювати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вірогідний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нозологічний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або</w:t>
      </w:r>
      <w:proofErr w:type="spellEnd"/>
      <w:r w:rsidRPr="007D7807">
        <w:rPr>
          <w:szCs w:val="24"/>
          <w:lang w:val="ru-RU"/>
        </w:rPr>
        <w:t xml:space="preserve"> синдромний </w:t>
      </w:r>
      <w:proofErr w:type="spellStart"/>
      <w:r w:rsidRPr="007D7807">
        <w:rPr>
          <w:szCs w:val="24"/>
          <w:lang w:val="ru-RU"/>
        </w:rPr>
        <w:t>попередній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клінічний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діагноз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стоматологічного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захворювання</w:t>
      </w:r>
      <w:proofErr w:type="spellEnd"/>
      <w:r w:rsidRPr="007D7807">
        <w:rPr>
          <w:szCs w:val="24"/>
          <w:lang w:val="ru-RU"/>
        </w:rPr>
        <w:t>;</w:t>
      </w:r>
    </w:p>
    <w:p w14:paraId="5573683A" w14:textId="77777777" w:rsidR="00F318B1" w:rsidRPr="007D7807" w:rsidRDefault="00000000" w:rsidP="007D7807">
      <w:pPr>
        <w:spacing w:after="0" w:line="240" w:lineRule="auto"/>
        <w:ind w:left="340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- </w:t>
      </w:r>
      <w:proofErr w:type="spellStart"/>
      <w:r w:rsidRPr="007D7807">
        <w:rPr>
          <w:szCs w:val="24"/>
          <w:lang w:val="ru-RU"/>
        </w:rPr>
        <w:t>визначати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остаточний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клінічний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діагноз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дотримуючись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відповідних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етичних</w:t>
      </w:r>
      <w:proofErr w:type="spellEnd"/>
      <w:r w:rsidRPr="007D7807">
        <w:rPr>
          <w:szCs w:val="24"/>
          <w:lang w:val="ru-RU"/>
        </w:rPr>
        <w:t xml:space="preserve"> і </w:t>
      </w:r>
      <w:proofErr w:type="spellStart"/>
      <w:r w:rsidRPr="007D7807">
        <w:rPr>
          <w:szCs w:val="24"/>
          <w:lang w:val="ru-RU"/>
        </w:rPr>
        <w:t>юридичних</w:t>
      </w:r>
      <w:proofErr w:type="spellEnd"/>
      <w:r w:rsidRPr="007D7807">
        <w:rPr>
          <w:szCs w:val="24"/>
          <w:lang w:val="ru-RU"/>
        </w:rPr>
        <w:t xml:space="preserve"> норм, шляхом </w:t>
      </w:r>
      <w:proofErr w:type="spellStart"/>
      <w:r w:rsidRPr="007D7807">
        <w:rPr>
          <w:szCs w:val="24"/>
          <w:lang w:val="ru-RU"/>
        </w:rPr>
        <w:t>прийняття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обґрунтованого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рішення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логічного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аналізу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отриманих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суб’єктивних</w:t>
      </w:r>
      <w:proofErr w:type="spellEnd"/>
      <w:r w:rsidRPr="007D7807">
        <w:rPr>
          <w:szCs w:val="24"/>
          <w:lang w:val="ru-RU"/>
        </w:rPr>
        <w:t xml:space="preserve"> і </w:t>
      </w:r>
      <w:proofErr w:type="spellStart"/>
      <w:r w:rsidRPr="007D7807">
        <w:rPr>
          <w:szCs w:val="24"/>
          <w:lang w:val="ru-RU"/>
        </w:rPr>
        <w:t>об’єктивних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даних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клінічного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додаткового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обстеження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проведення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диференційної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діагностики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під</w:t>
      </w:r>
      <w:proofErr w:type="spellEnd"/>
      <w:r w:rsidRPr="007D7807">
        <w:rPr>
          <w:szCs w:val="24"/>
          <w:lang w:val="ru-RU"/>
        </w:rPr>
        <w:t xml:space="preserve"> контролем </w:t>
      </w:r>
      <w:proofErr w:type="spellStart"/>
      <w:r w:rsidRPr="007D7807">
        <w:rPr>
          <w:szCs w:val="24"/>
          <w:lang w:val="ru-RU"/>
        </w:rPr>
        <w:t>лікаря-керівника</w:t>
      </w:r>
      <w:proofErr w:type="spellEnd"/>
      <w:r w:rsidRPr="007D7807">
        <w:rPr>
          <w:szCs w:val="24"/>
          <w:lang w:val="ru-RU"/>
        </w:rPr>
        <w:t xml:space="preserve"> в </w:t>
      </w:r>
      <w:proofErr w:type="spellStart"/>
      <w:r w:rsidRPr="007D7807">
        <w:rPr>
          <w:szCs w:val="24"/>
          <w:lang w:val="ru-RU"/>
        </w:rPr>
        <w:t>умовах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лікувальної</w:t>
      </w:r>
      <w:proofErr w:type="spellEnd"/>
      <w:r w:rsidRPr="007D7807">
        <w:rPr>
          <w:szCs w:val="24"/>
          <w:lang w:val="ru-RU"/>
        </w:rPr>
        <w:t xml:space="preserve"> установи.</w:t>
      </w:r>
    </w:p>
    <w:p w14:paraId="47725861" w14:textId="77777777" w:rsidR="00F318B1" w:rsidRPr="007D7807" w:rsidRDefault="00000000" w:rsidP="007D7807">
      <w:pPr>
        <w:spacing w:after="0" w:line="240" w:lineRule="auto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>6. ВИЗНАЧЕННЯ ТАКТИКИ ВЕДЕННЯ ТА ЛІКУВАННЯ:</w:t>
      </w:r>
    </w:p>
    <w:p w14:paraId="08B55CE1" w14:textId="77777777" w:rsidR="00F318B1" w:rsidRPr="007D7807" w:rsidRDefault="00000000" w:rsidP="007D7807">
      <w:pPr>
        <w:spacing w:after="0" w:line="240" w:lineRule="auto"/>
        <w:ind w:left="340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- </w:t>
      </w:r>
      <w:proofErr w:type="spellStart"/>
      <w:r w:rsidRPr="007D7807">
        <w:rPr>
          <w:szCs w:val="24"/>
          <w:lang w:val="ru-RU"/>
        </w:rPr>
        <w:t>визначати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підхід</w:t>
      </w:r>
      <w:proofErr w:type="spellEnd"/>
      <w:r w:rsidRPr="007D7807">
        <w:rPr>
          <w:szCs w:val="24"/>
          <w:lang w:val="ru-RU"/>
        </w:rPr>
        <w:t xml:space="preserve">, план, вид та принцип </w:t>
      </w:r>
      <w:proofErr w:type="spellStart"/>
      <w:r w:rsidRPr="007D7807">
        <w:rPr>
          <w:szCs w:val="24"/>
          <w:lang w:val="ru-RU"/>
        </w:rPr>
        <w:t>лікування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стоматологічного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захворювання</w:t>
      </w:r>
      <w:proofErr w:type="spellEnd"/>
      <w:r w:rsidRPr="007D7807">
        <w:rPr>
          <w:szCs w:val="24"/>
          <w:lang w:val="ru-RU"/>
        </w:rPr>
        <w:t xml:space="preserve"> шляхом </w:t>
      </w:r>
      <w:proofErr w:type="spellStart"/>
      <w:r w:rsidRPr="007D7807">
        <w:rPr>
          <w:szCs w:val="24"/>
          <w:lang w:val="ru-RU"/>
        </w:rPr>
        <w:t>прийняття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обґрунтованого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рішення</w:t>
      </w:r>
      <w:proofErr w:type="spellEnd"/>
      <w:r w:rsidRPr="007D7807">
        <w:rPr>
          <w:szCs w:val="24"/>
          <w:lang w:val="ru-RU"/>
        </w:rPr>
        <w:t xml:space="preserve"> за </w:t>
      </w:r>
      <w:proofErr w:type="spellStart"/>
      <w:r w:rsidRPr="007D7807">
        <w:rPr>
          <w:szCs w:val="24"/>
          <w:lang w:val="ru-RU"/>
        </w:rPr>
        <w:t>існуючими</w:t>
      </w:r>
      <w:proofErr w:type="spellEnd"/>
      <w:r w:rsidRPr="007D7807">
        <w:rPr>
          <w:szCs w:val="24"/>
          <w:lang w:val="ru-RU"/>
        </w:rPr>
        <w:t xml:space="preserve"> алгоритмами та </w:t>
      </w:r>
      <w:proofErr w:type="spellStart"/>
      <w:r w:rsidRPr="007D7807">
        <w:rPr>
          <w:szCs w:val="24"/>
          <w:lang w:val="ru-RU"/>
        </w:rPr>
        <w:t>стандартними</w:t>
      </w:r>
      <w:proofErr w:type="spellEnd"/>
      <w:r w:rsidRPr="007D7807">
        <w:rPr>
          <w:szCs w:val="24"/>
          <w:lang w:val="ru-RU"/>
        </w:rPr>
        <w:t xml:space="preserve"> схемами.</w:t>
      </w:r>
    </w:p>
    <w:p w14:paraId="30B8DCD6" w14:textId="77777777" w:rsidR="00F318B1" w:rsidRPr="007D7807" w:rsidRDefault="00000000" w:rsidP="007D7807">
      <w:pPr>
        <w:spacing w:after="0" w:line="240" w:lineRule="auto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lastRenderedPageBreak/>
        <w:t>7. ПРОФІЛАКТИКА ТА ПРОПАГАНДА ЗДОРОВОГО СПОСОБУ ЖИТТЯ:</w:t>
      </w:r>
    </w:p>
    <w:p w14:paraId="3EFCC0F4" w14:textId="77777777" w:rsidR="00F318B1" w:rsidRPr="007D7807" w:rsidRDefault="00000000" w:rsidP="007D7807">
      <w:pPr>
        <w:spacing w:after="0" w:line="240" w:lineRule="auto"/>
        <w:ind w:left="340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- </w:t>
      </w:r>
      <w:proofErr w:type="spellStart"/>
      <w:r w:rsidRPr="007D7807">
        <w:rPr>
          <w:szCs w:val="24"/>
          <w:lang w:val="ru-RU"/>
        </w:rPr>
        <w:t>планувати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втілювати</w:t>
      </w:r>
      <w:proofErr w:type="spellEnd"/>
      <w:r w:rsidRPr="007D7807">
        <w:rPr>
          <w:szCs w:val="24"/>
          <w:lang w:val="ru-RU"/>
        </w:rPr>
        <w:t xml:space="preserve"> заходи </w:t>
      </w:r>
      <w:proofErr w:type="spellStart"/>
      <w:r w:rsidRPr="007D7807">
        <w:rPr>
          <w:szCs w:val="24"/>
          <w:lang w:val="ru-RU"/>
        </w:rPr>
        <w:t>профілактики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стоматологічних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захворювань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серед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населення</w:t>
      </w:r>
      <w:proofErr w:type="spellEnd"/>
      <w:r w:rsidRPr="007D7807">
        <w:rPr>
          <w:szCs w:val="24"/>
          <w:lang w:val="ru-RU"/>
        </w:rPr>
        <w:t xml:space="preserve"> для </w:t>
      </w:r>
      <w:proofErr w:type="spellStart"/>
      <w:r w:rsidRPr="007D7807">
        <w:rPr>
          <w:szCs w:val="24"/>
          <w:lang w:val="ru-RU"/>
        </w:rPr>
        <w:t>запобігання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розповсюдження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стоматологічних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захворювань</w:t>
      </w:r>
      <w:proofErr w:type="spellEnd"/>
      <w:r w:rsidRPr="007D7807">
        <w:rPr>
          <w:szCs w:val="24"/>
          <w:lang w:val="ru-RU"/>
        </w:rPr>
        <w:t>.</w:t>
      </w:r>
    </w:p>
    <w:p w14:paraId="018327DC" w14:textId="77777777" w:rsidR="00F318B1" w:rsidRPr="007D7807" w:rsidRDefault="00000000" w:rsidP="007D7807">
      <w:pPr>
        <w:spacing w:after="0" w:line="240" w:lineRule="auto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>8. ІНШЕ:</w:t>
      </w:r>
    </w:p>
    <w:p w14:paraId="1F9CE6E2" w14:textId="77777777" w:rsidR="00F318B1" w:rsidRPr="007D7807" w:rsidRDefault="00000000" w:rsidP="007D7807">
      <w:pPr>
        <w:spacing w:after="0" w:line="240" w:lineRule="auto"/>
        <w:ind w:left="340"/>
        <w:jc w:val="both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- </w:t>
      </w:r>
      <w:proofErr w:type="spellStart"/>
      <w:r w:rsidRPr="007D7807">
        <w:rPr>
          <w:szCs w:val="24"/>
          <w:lang w:val="ru-RU"/>
        </w:rPr>
        <w:t>дотримуватися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вимог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етики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біоетики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деонтології</w:t>
      </w:r>
      <w:proofErr w:type="spellEnd"/>
      <w:r w:rsidRPr="007D7807">
        <w:rPr>
          <w:szCs w:val="24"/>
          <w:lang w:val="ru-RU"/>
        </w:rPr>
        <w:t xml:space="preserve"> у </w:t>
      </w:r>
      <w:proofErr w:type="spellStart"/>
      <w:r w:rsidRPr="007D7807">
        <w:rPr>
          <w:szCs w:val="24"/>
          <w:lang w:val="ru-RU"/>
        </w:rPr>
        <w:t>своїй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фаховій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діяльності</w:t>
      </w:r>
      <w:proofErr w:type="spellEnd"/>
      <w:r w:rsidRPr="007D7807">
        <w:rPr>
          <w:szCs w:val="24"/>
          <w:lang w:val="ru-RU"/>
        </w:rPr>
        <w:t>.</w:t>
      </w:r>
    </w:p>
    <w:p w14:paraId="437E8758" w14:textId="77777777" w:rsidR="007D7807" w:rsidRDefault="007D7807">
      <w:pPr>
        <w:spacing w:after="0" w:line="240" w:lineRule="auto"/>
        <w:rPr>
          <w:b/>
          <w:lang w:val="ru-RU"/>
        </w:rPr>
      </w:pPr>
    </w:p>
    <w:p w14:paraId="61523C46" w14:textId="3C7A864A" w:rsidR="00F318B1" w:rsidRDefault="00000000">
      <w:pPr>
        <w:spacing w:after="0" w:line="240" w:lineRule="auto"/>
        <w:rPr>
          <w:b/>
          <w:lang w:val="ru-RU"/>
        </w:rPr>
      </w:pPr>
      <w:r w:rsidRPr="007D7807">
        <w:rPr>
          <w:b/>
          <w:lang w:val="ru-RU"/>
        </w:rPr>
        <w:t xml:space="preserve">Результат </w:t>
      </w:r>
      <w:proofErr w:type="spellStart"/>
      <w:r w:rsidRPr="007D7807">
        <w:rPr>
          <w:b/>
          <w:lang w:val="ru-RU"/>
        </w:rPr>
        <w:t>навчання</w:t>
      </w:r>
      <w:proofErr w:type="spellEnd"/>
      <w:r w:rsidRPr="007D7807">
        <w:rPr>
          <w:b/>
          <w:lang w:val="ru-RU"/>
        </w:rPr>
        <w:t xml:space="preserve">, </w:t>
      </w:r>
      <w:proofErr w:type="spellStart"/>
      <w:r w:rsidRPr="007D7807">
        <w:rPr>
          <w:b/>
          <w:lang w:val="ru-RU"/>
        </w:rPr>
        <w:t>що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перевіряється</w:t>
      </w:r>
      <w:proofErr w:type="spellEnd"/>
      <w:r w:rsidRPr="007D7807">
        <w:rPr>
          <w:b/>
          <w:lang w:val="ru-RU"/>
        </w:rPr>
        <w:t xml:space="preserve"> та </w:t>
      </w:r>
      <w:proofErr w:type="spellStart"/>
      <w:r w:rsidRPr="007D7807">
        <w:rPr>
          <w:b/>
          <w:lang w:val="ru-RU"/>
        </w:rPr>
        <w:t>оцінюються</w:t>
      </w:r>
      <w:proofErr w:type="spellEnd"/>
      <w:r w:rsidRPr="007D7807">
        <w:rPr>
          <w:b/>
          <w:lang w:val="ru-RU"/>
        </w:rPr>
        <w:t xml:space="preserve"> за </w:t>
      </w:r>
      <w:proofErr w:type="spellStart"/>
      <w:r w:rsidRPr="007D7807">
        <w:rPr>
          <w:b/>
          <w:lang w:val="ru-RU"/>
        </w:rPr>
        <w:t>контрольним</w:t>
      </w:r>
      <w:proofErr w:type="spellEnd"/>
      <w:r w:rsidRPr="007D7807">
        <w:rPr>
          <w:b/>
          <w:lang w:val="ru-RU"/>
        </w:rPr>
        <w:t xml:space="preserve"> листом (чек-листом)</w:t>
      </w:r>
    </w:p>
    <w:p w14:paraId="72A3B33D" w14:textId="77777777" w:rsidR="007D7807" w:rsidRPr="007D7807" w:rsidRDefault="007D7807">
      <w:pPr>
        <w:spacing w:after="0" w:line="240" w:lineRule="auto"/>
        <w:rPr>
          <w:lang w:val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42"/>
        <w:gridCol w:w="2581"/>
        <w:gridCol w:w="6119"/>
      </w:tblGrid>
      <w:tr w:rsidR="00F318B1" w14:paraId="179C24ED" w14:textId="77777777" w:rsidTr="007D7807">
        <w:trPr>
          <w:jc w:val="center"/>
        </w:trPr>
        <w:tc>
          <w:tcPr>
            <w:tcW w:w="1242" w:type="dxa"/>
            <w:shd w:val="clear" w:color="auto" w:fill="F2F2F2"/>
          </w:tcPr>
          <w:p w14:paraId="2ADF3C69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b/>
                <w:sz w:val="20"/>
                <w:szCs w:val="24"/>
              </w:rPr>
              <w:t>№</w:t>
            </w:r>
            <w:r w:rsidRPr="007D7807">
              <w:rPr>
                <w:sz w:val="20"/>
                <w:szCs w:val="24"/>
              </w:rPr>
              <w:br/>
            </w:r>
            <w:r w:rsidRPr="007D7807">
              <w:rPr>
                <w:b/>
                <w:sz w:val="20"/>
                <w:szCs w:val="24"/>
              </w:rPr>
              <w:t>з/п</w:t>
            </w:r>
          </w:p>
        </w:tc>
        <w:tc>
          <w:tcPr>
            <w:tcW w:w="2581" w:type="dxa"/>
            <w:shd w:val="clear" w:color="auto" w:fill="F2F2F2"/>
          </w:tcPr>
          <w:p w14:paraId="511D4463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proofErr w:type="spellStart"/>
            <w:r w:rsidRPr="007D7807">
              <w:rPr>
                <w:b/>
                <w:sz w:val="20"/>
                <w:szCs w:val="24"/>
              </w:rPr>
              <w:t>Складові</w:t>
            </w:r>
            <w:proofErr w:type="spellEnd"/>
            <w:r w:rsidRPr="007D7807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4"/>
              </w:rPr>
              <w:t>виконання</w:t>
            </w:r>
            <w:proofErr w:type="spellEnd"/>
            <w:r w:rsidRPr="007D7807">
              <w:rPr>
                <w:sz w:val="20"/>
                <w:szCs w:val="24"/>
              </w:rPr>
              <w:br/>
            </w:r>
            <w:proofErr w:type="spellStart"/>
            <w:r w:rsidRPr="007D7807">
              <w:rPr>
                <w:b/>
                <w:sz w:val="20"/>
                <w:szCs w:val="24"/>
              </w:rPr>
              <w:t>клінічного</w:t>
            </w:r>
            <w:proofErr w:type="spellEnd"/>
            <w:r w:rsidRPr="007D7807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4"/>
              </w:rPr>
              <w:t>кейсу</w:t>
            </w:r>
            <w:proofErr w:type="spellEnd"/>
            <w:r w:rsidRPr="007D7807">
              <w:rPr>
                <w:b/>
                <w:sz w:val="20"/>
                <w:szCs w:val="24"/>
              </w:rPr>
              <w:t xml:space="preserve">, </w:t>
            </w:r>
            <w:proofErr w:type="spellStart"/>
            <w:r w:rsidRPr="007D7807">
              <w:rPr>
                <w:b/>
                <w:sz w:val="20"/>
                <w:szCs w:val="24"/>
              </w:rPr>
              <w:t>що</w:t>
            </w:r>
            <w:proofErr w:type="spellEnd"/>
            <w:r w:rsidRPr="007D7807">
              <w:rPr>
                <w:sz w:val="20"/>
                <w:szCs w:val="24"/>
              </w:rPr>
              <w:br/>
            </w:r>
            <w:proofErr w:type="spellStart"/>
            <w:r w:rsidRPr="007D7807">
              <w:rPr>
                <w:b/>
                <w:sz w:val="20"/>
                <w:szCs w:val="24"/>
              </w:rPr>
              <w:t>оцінюється</w:t>
            </w:r>
            <w:proofErr w:type="spellEnd"/>
          </w:p>
        </w:tc>
        <w:tc>
          <w:tcPr>
            <w:tcW w:w="6119" w:type="dxa"/>
            <w:shd w:val="clear" w:color="auto" w:fill="F2F2F2"/>
          </w:tcPr>
          <w:p w14:paraId="6AD5654D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proofErr w:type="spellStart"/>
            <w:r w:rsidRPr="007D7807">
              <w:rPr>
                <w:b/>
                <w:sz w:val="20"/>
                <w:szCs w:val="24"/>
              </w:rPr>
              <w:t>Критерії</w:t>
            </w:r>
            <w:proofErr w:type="spellEnd"/>
            <w:r w:rsidRPr="007D7807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4"/>
              </w:rPr>
              <w:t>оцінювання</w:t>
            </w:r>
            <w:proofErr w:type="spellEnd"/>
          </w:p>
        </w:tc>
      </w:tr>
      <w:tr w:rsidR="00F318B1" w:rsidRPr="007D7807" w14:paraId="4CCE7D40" w14:textId="77777777" w:rsidTr="007D7807">
        <w:trPr>
          <w:jc w:val="center"/>
        </w:trPr>
        <w:tc>
          <w:tcPr>
            <w:tcW w:w="1242" w:type="dxa"/>
          </w:tcPr>
          <w:p w14:paraId="5C414594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1.</w:t>
            </w:r>
          </w:p>
        </w:tc>
        <w:tc>
          <w:tcPr>
            <w:tcW w:w="2581" w:type="dxa"/>
          </w:tcPr>
          <w:p w14:paraId="4F17226B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proofErr w:type="spellStart"/>
            <w:r w:rsidRPr="007D7807">
              <w:rPr>
                <w:sz w:val="20"/>
                <w:szCs w:val="24"/>
                <w:lang w:val="ru-RU"/>
              </w:rPr>
              <w:t>Комунікація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з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пацієнтом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br/>
              <w:t>(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оцінка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комунікативних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навичок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)</w:t>
            </w:r>
          </w:p>
        </w:tc>
        <w:tc>
          <w:tcPr>
            <w:tcW w:w="6119" w:type="dxa"/>
          </w:tcPr>
          <w:p w14:paraId="4590530A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r w:rsidRPr="007D7807">
              <w:rPr>
                <w:sz w:val="20"/>
                <w:szCs w:val="24"/>
                <w:lang w:val="ru-RU"/>
              </w:rPr>
              <w:t xml:space="preserve">0,75 – студент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демонструє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належні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комунікативні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навички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представився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пацієнту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дізнався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ім’я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пацієнта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визначив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коректну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форму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проведення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діалогу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з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пацієнтом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розповів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про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процес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діагностики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майбутні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заходи;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0,5 – студент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дотримується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основних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правил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належної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комунікації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однак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демонструє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поодинокі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дефекти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коректного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ведення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діалогу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з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пацієнтом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0,25 – студент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ігнорує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більшість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принципів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ведення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коректного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діалогу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з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пацієнтом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однак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підтримує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спілкування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з ним;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 – студент не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спілкується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з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пацієнтом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.</w:t>
            </w:r>
          </w:p>
        </w:tc>
      </w:tr>
      <w:tr w:rsidR="00F318B1" w14:paraId="7137B39D" w14:textId="77777777" w:rsidTr="007D7807">
        <w:trPr>
          <w:jc w:val="center"/>
        </w:trPr>
        <w:tc>
          <w:tcPr>
            <w:tcW w:w="1242" w:type="dxa"/>
          </w:tcPr>
          <w:p w14:paraId="28A7D931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2.</w:t>
            </w:r>
          </w:p>
        </w:tc>
        <w:tc>
          <w:tcPr>
            <w:tcW w:w="2581" w:type="dxa"/>
          </w:tcPr>
          <w:p w14:paraId="4A43F794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Збір скарг та анамнезу</w:t>
            </w:r>
          </w:p>
        </w:tc>
        <w:tc>
          <w:tcPr>
            <w:tcW w:w="6119" w:type="dxa"/>
          </w:tcPr>
          <w:p w14:paraId="2C7DCD3F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0,75 - студент демонструє належні навички в ході збору скарг пацієнта, ставить уточнюючі питання у відповідності до умов сформульованого клінічного сценарію, визначає потенційні взаємозв’язки між впливом окремих факторів, складовими анамнезу та наявною клінічною симптоматикою у пацієнта;</w:t>
            </w:r>
            <w:r w:rsidRPr="007D7807">
              <w:rPr>
                <w:sz w:val="20"/>
                <w:szCs w:val="24"/>
              </w:rPr>
              <w:br/>
              <w:t>0,5 – студент демонструє належні навички в ході збору скарг пацієнта, проте не ставить усіх необхідних уточнюючих питань, ігнорує збір окремих складових анамнезу, враховуючи наявну клінічну симптоматику, проте дотримується послідовності збору необхідних даних;</w:t>
            </w:r>
            <w:r w:rsidRPr="007D7807">
              <w:rPr>
                <w:sz w:val="20"/>
                <w:szCs w:val="24"/>
              </w:rPr>
              <w:br/>
              <w:t>0,25 – студент ігнорує необхідність збору більшості даних анамнезу, проте проводить збір наявних скарг пацієнта, ставить не усі необхідні уточнюючі питання;</w:t>
            </w:r>
            <w:r w:rsidRPr="007D7807">
              <w:rPr>
                <w:sz w:val="20"/>
                <w:szCs w:val="24"/>
              </w:rPr>
              <w:br/>
              <w:t>0,0 – студент не демонструє належних навичок щодо збору скарг та анамнезу.</w:t>
            </w:r>
          </w:p>
        </w:tc>
      </w:tr>
      <w:tr w:rsidR="00F318B1" w14:paraId="200C84A6" w14:textId="77777777" w:rsidTr="007D7807">
        <w:trPr>
          <w:jc w:val="center"/>
        </w:trPr>
        <w:tc>
          <w:tcPr>
            <w:tcW w:w="1242" w:type="dxa"/>
          </w:tcPr>
          <w:p w14:paraId="00F2840D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3.</w:t>
            </w:r>
          </w:p>
        </w:tc>
        <w:tc>
          <w:tcPr>
            <w:tcW w:w="2581" w:type="dxa"/>
          </w:tcPr>
          <w:p w14:paraId="72C09D7E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Об’єктивне обстеження</w:t>
            </w:r>
          </w:p>
        </w:tc>
        <w:tc>
          <w:tcPr>
            <w:tcW w:w="6119" w:type="dxa"/>
          </w:tcPr>
          <w:p w14:paraId="6266E282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1,0 – студент виділяє та ідентифікує провідні клінічні симптоми та синдроми, реалізує об’єктивне обстеження хворого за стандартними методиками враховуючи особливості клінічної ситуації, проводить цільове обстеження необхідне для формулювання попереднього клінічного діагнозу;</w:t>
            </w:r>
            <w:r w:rsidRPr="007D7807">
              <w:rPr>
                <w:sz w:val="20"/>
                <w:szCs w:val="24"/>
              </w:rPr>
              <w:br/>
              <w:t>0,75 – студент виділяє та ідентифікує провідні клінічні симптоми, проте не може згрупувати їх, частково реалізує комплекс об’єктивного обстеження хворого за стандартними методиками;</w:t>
            </w:r>
            <w:r w:rsidRPr="007D7807">
              <w:rPr>
                <w:sz w:val="20"/>
                <w:szCs w:val="24"/>
              </w:rPr>
              <w:br/>
              <w:t>0,5 – студент ідентифікує лише окремі клінічні симптоми, реалізує комплекс об’єктивного обстеження зі значним відхиленням від стандартних методик;</w:t>
            </w:r>
            <w:r w:rsidRPr="007D7807">
              <w:rPr>
                <w:sz w:val="20"/>
                <w:szCs w:val="24"/>
              </w:rPr>
              <w:br/>
              <w:t>0,0 – студент не ідентифікує належні клінічні симптоми, не може реалізувати комплекс об’єктивного обстеження за стандартними методиками.</w:t>
            </w:r>
          </w:p>
        </w:tc>
      </w:tr>
      <w:tr w:rsidR="00F318B1" w:rsidRPr="007D7807" w14:paraId="42BD1CD9" w14:textId="77777777" w:rsidTr="007D7807">
        <w:trPr>
          <w:jc w:val="center"/>
        </w:trPr>
        <w:tc>
          <w:tcPr>
            <w:tcW w:w="1242" w:type="dxa"/>
          </w:tcPr>
          <w:p w14:paraId="1B498B9B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4.</w:t>
            </w:r>
          </w:p>
        </w:tc>
        <w:tc>
          <w:tcPr>
            <w:tcW w:w="2581" w:type="dxa"/>
          </w:tcPr>
          <w:p w14:paraId="6F7D6EBB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Діагностика</w:t>
            </w:r>
          </w:p>
        </w:tc>
        <w:tc>
          <w:tcPr>
            <w:tcW w:w="6119" w:type="dxa"/>
          </w:tcPr>
          <w:p w14:paraId="3A0DE954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r w:rsidRPr="007D7807">
              <w:rPr>
                <w:sz w:val="20"/>
                <w:szCs w:val="24"/>
                <w:lang w:val="ru-RU"/>
              </w:rPr>
              <w:t xml:space="preserve">1,0 – студент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реалізує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увесь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необхідний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діагностичний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комплекс,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визначає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остаточний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клінічний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діагноз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проводить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диференційну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lastRenderedPageBreak/>
              <w:t>діагностику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логічний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аналіз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отриманих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даних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0,75 – студент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реалізує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не увесь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необхідний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діагностичний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комплекс,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потребує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допомоги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при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визначенні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остаточного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клінічного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діагнозу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проводить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диференційну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діагностику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не з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усіма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необхідними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захворюваннями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0,5 – студент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реалізує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не увесь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необхідний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діагностичний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комплекс, не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може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визначити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остаточний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клінічний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діагноз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не проводить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диференційну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діагностику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належним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чином;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0,0 – студент не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реалізує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необхідний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діагностичний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комплекс, не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може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визначити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остаточний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клінічний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діагноз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.</w:t>
            </w:r>
          </w:p>
        </w:tc>
      </w:tr>
      <w:tr w:rsidR="00F318B1" w:rsidRPr="007D7807" w14:paraId="28015BC3" w14:textId="77777777" w:rsidTr="007D7807">
        <w:trPr>
          <w:jc w:val="center"/>
        </w:trPr>
        <w:tc>
          <w:tcPr>
            <w:tcW w:w="1242" w:type="dxa"/>
          </w:tcPr>
          <w:p w14:paraId="6C0888CC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lastRenderedPageBreak/>
              <w:t>5.</w:t>
            </w:r>
          </w:p>
        </w:tc>
        <w:tc>
          <w:tcPr>
            <w:tcW w:w="2581" w:type="dxa"/>
          </w:tcPr>
          <w:p w14:paraId="1E74DD64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proofErr w:type="spellStart"/>
            <w:r w:rsidRPr="007D7807">
              <w:rPr>
                <w:sz w:val="20"/>
                <w:szCs w:val="24"/>
                <w:lang w:val="ru-RU"/>
              </w:rPr>
              <w:t>Визначення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тактики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ведення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лікування</w:t>
            </w:r>
            <w:proofErr w:type="spellEnd"/>
          </w:p>
        </w:tc>
        <w:tc>
          <w:tcPr>
            <w:tcW w:w="6119" w:type="dxa"/>
          </w:tcPr>
          <w:p w14:paraId="045E12BC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r w:rsidRPr="007D7807">
              <w:rPr>
                <w:sz w:val="20"/>
                <w:szCs w:val="24"/>
                <w:lang w:val="ru-RU"/>
              </w:rPr>
              <w:t xml:space="preserve">1,0 – студент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визначає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підхід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план, вид та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принципи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травматичного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ушкодження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шляхом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прийняття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обґрунтованого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рішення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за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існуючими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алгоритмами та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стандартними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схемами;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0,75 – студент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частково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або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ж не в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повній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мірі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визначає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підхід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план, вид та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принципи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0,5 – студент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допускає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помилки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у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визначенні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підходу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плану, виду та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принципів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0,0 – студент не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може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визначити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підхід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план, вид та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принципи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.</w:t>
            </w:r>
          </w:p>
        </w:tc>
      </w:tr>
      <w:tr w:rsidR="00F318B1" w:rsidRPr="007D7807" w14:paraId="2F4D0158" w14:textId="77777777" w:rsidTr="007D7807">
        <w:trPr>
          <w:jc w:val="center"/>
        </w:trPr>
        <w:tc>
          <w:tcPr>
            <w:tcW w:w="1242" w:type="dxa"/>
          </w:tcPr>
          <w:p w14:paraId="572A1AC9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6.</w:t>
            </w:r>
          </w:p>
        </w:tc>
        <w:tc>
          <w:tcPr>
            <w:tcW w:w="2581" w:type="dxa"/>
          </w:tcPr>
          <w:p w14:paraId="05526DC9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proofErr w:type="spellStart"/>
            <w:r w:rsidRPr="007D7807">
              <w:rPr>
                <w:sz w:val="20"/>
                <w:szCs w:val="24"/>
                <w:lang w:val="ru-RU"/>
              </w:rPr>
              <w:t>Технічні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навички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br/>
              <w:t>(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маніпуляції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)</w:t>
            </w:r>
            <w:r w:rsidRPr="007D7807">
              <w:rPr>
                <w:sz w:val="20"/>
                <w:szCs w:val="24"/>
                <w:lang w:val="ru-RU"/>
              </w:rPr>
              <w:br/>
              <w:t>(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Продемонструвати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первинну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хірургічну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обробку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рваної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рани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слизової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оболонки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щоки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принципи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ушивання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)</w:t>
            </w:r>
          </w:p>
        </w:tc>
        <w:tc>
          <w:tcPr>
            <w:tcW w:w="6119" w:type="dxa"/>
          </w:tcPr>
          <w:p w14:paraId="464A668D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r w:rsidRPr="007D7807">
              <w:rPr>
                <w:sz w:val="20"/>
                <w:szCs w:val="24"/>
                <w:lang w:val="ru-RU"/>
              </w:rPr>
              <w:t xml:space="preserve">2,0 – студент правильно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провів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аналіз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анамнестичних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даних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оцінив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дані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об’єктивного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обстеження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встановив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попередній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діагноз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визначив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тактику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ведення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і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продемонстрував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алгоритм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первинної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хірургічної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обробки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рваної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рани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слизової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оболонки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щоки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з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накладанням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первинних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швів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1,5 – студент правильно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провів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аналіз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даних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і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визначив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тактику,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але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не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повністю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коректно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продемонстрував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техніку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ПХО та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ушивання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0,5 – студент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провів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аналіз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окремих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даних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але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не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встановив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попередній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діагноз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не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визначив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тактику та не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продемонстрував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техніку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ПХО;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0,0 – студент не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може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реалізувати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комплексних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практичних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навичок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передбачених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клінічним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сценарієм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або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допускає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грубі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помилки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.</w:t>
            </w:r>
          </w:p>
        </w:tc>
      </w:tr>
      <w:tr w:rsidR="00F318B1" w:rsidRPr="007D7807" w14:paraId="3C277DC1" w14:textId="77777777" w:rsidTr="007D7807">
        <w:trPr>
          <w:jc w:val="center"/>
        </w:trPr>
        <w:tc>
          <w:tcPr>
            <w:tcW w:w="1242" w:type="dxa"/>
          </w:tcPr>
          <w:p w14:paraId="383969CE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7.</w:t>
            </w:r>
          </w:p>
        </w:tc>
        <w:tc>
          <w:tcPr>
            <w:tcW w:w="2581" w:type="dxa"/>
          </w:tcPr>
          <w:p w14:paraId="0D9CDFB4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proofErr w:type="spellStart"/>
            <w:r w:rsidRPr="007D7807">
              <w:rPr>
                <w:sz w:val="20"/>
                <w:szCs w:val="24"/>
                <w:lang w:val="ru-RU"/>
              </w:rPr>
              <w:t>Профілактика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 пропаганда здорового способу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життя</w:t>
            </w:r>
            <w:proofErr w:type="spellEnd"/>
          </w:p>
        </w:tc>
        <w:tc>
          <w:tcPr>
            <w:tcW w:w="6119" w:type="dxa"/>
          </w:tcPr>
          <w:p w14:paraId="563EA407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r w:rsidRPr="007D7807">
              <w:rPr>
                <w:sz w:val="20"/>
                <w:szCs w:val="24"/>
                <w:lang w:val="ru-RU"/>
              </w:rPr>
              <w:t xml:space="preserve">0,75 – студент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інформує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пацієнта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про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необхідні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заходи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профілактики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правила догляду за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порожниною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рота в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ранньому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післяопераційному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періоді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окреслює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план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наступних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візитів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0,5 – студент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інформує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про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загальні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заходи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профілактики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проте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не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уточнює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заходи,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актуальні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для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конкретної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клінічної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ситуації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0,25 – студент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надає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неповні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рекомендації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;</w:t>
            </w:r>
            <w:r w:rsidRPr="007D7807">
              <w:rPr>
                <w:sz w:val="20"/>
                <w:szCs w:val="24"/>
                <w:lang w:val="ru-RU"/>
              </w:rPr>
              <w:br/>
              <w:t xml:space="preserve">0,0 – студент не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інформує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пацієнта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про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необхідні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рекомендації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.</w:t>
            </w:r>
          </w:p>
        </w:tc>
      </w:tr>
      <w:tr w:rsidR="00F318B1" w14:paraId="7652824F" w14:textId="77777777" w:rsidTr="007D7807">
        <w:trPr>
          <w:jc w:val="center"/>
        </w:trPr>
        <w:tc>
          <w:tcPr>
            <w:tcW w:w="1242" w:type="dxa"/>
          </w:tcPr>
          <w:p w14:paraId="52102D74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8.</w:t>
            </w:r>
          </w:p>
        </w:tc>
        <w:tc>
          <w:tcPr>
            <w:tcW w:w="2581" w:type="dxa"/>
          </w:tcPr>
          <w:p w14:paraId="51AC9AE6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Інше</w:t>
            </w:r>
          </w:p>
        </w:tc>
        <w:tc>
          <w:tcPr>
            <w:tcW w:w="6119" w:type="dxa"/>
          </w:tcPr>
          <w:p w14:paraId="65BF48A3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0,25 – студент дотримується вимог етики, біоетики та деонтології при взаємодії з пацієнтом;</w:t>
            </w:r>
            <w:r w:rsidRPr="007D7807">
              <w:rPr>
                <w:sz w:val="20"/>
                <w:szCs w:val="24"/>
              </w:rPr>
              <w:br/>
              <w:t>0,1 – студент дотримується вимог етики, біоетики та деонтології, проте відмічаються поодинокі порушення;</w:t>
            </w:r>
            <w:r w:rsidRPr="007D7807">
              <w:rPr>
                <w:sz w:val="20"/>
                <w:szCs w:val="24"/>
              </w:rPr>
              <w:br/>
              <w:t>0,05 – відмічаються виражені порушення окремих аспектів вимог етики, біоетики та деонтології;</w:t>
            </w:r>
            <w:r w:rsidRPr="007D7807">
              <w:rPr>
                <w:sz w:val="20"/>
                <w:szCs w:val="24"/>
              </w:rPr>
              <w:br/>
              <w:t>0,0 – студент не дотримується вимог етики, біоетики та деонтології.</w:t>
            </w:r>
          </w:p>
        </w:tc>
      </w:tr>
    </w:tbl>
    <w:p w14:paraId="5EE483C1" w14:textId="77777777" w:rsidR="007D7807" w:rsidRDefault="007D7807">
      <w:pPr>
        <w:spacing w:after="0" w:line="240" w:lineRule="auto"/>
        <w:jc w:val="center"/>
        <w:rPr>
          <w:b/>
          <w:lang w:val="uk-UA"/>
        </w:rPr>
      </w:pPr>
    </w:p>
    <w:p w14:paraId="565DFC85" w14:textId="335BAC0F" w:rsidR="00F318B1" w:rsidRDefault="00000000">
      <w:pPr>
        <w:spacing w:after="0" w:line="240" w:lineRule="auto"/>
        <w:jc w:val="center"/>
      </w:pPr>
      <w:r>
        <w:rPr>
          <w:b/>
        </w:rPr>
        <w:t>ТРИВАЛІСТЬ РОБОТИ НА СТАНЦІЇ</w:t>
      </w:r>
    </w:p>
    <w:tbl>
      <w:tblPr>
        <w:tblW w:w="101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84"/>
        <w:gridCol w:w="2236"/>
        <w:gridCol w:w="1984"/>
        <w:gridCol w:w="1984"/>
        <w:gridCol w:w="1985"/>
      </w:tblGrid>
      <w:tr w:rsidR="00F318B1" w14:paraId="6DB4181A" w14:textId="77777777" w:rsidTr="007D7807">
        <w:trPr>
          <w:jc w:val="center"/>
        </w:trPr>
        <w:tc>
          <w:tcPr>
            <w:tcW w:w="1984" w:type="dxa"/>
            <w:shd w:val="clear" w:color="auto" w:fill="F2F2F2"/>
          </w:tcPr>
          <w:p w14:paraId="6EAD62D7" w14:textId="77777777" w:rsidR="00F318B1" w:rsidRPr="007D7807" w:rsidRDefault="00000000">
            <w:pPr>
              <w:jc w:val="center"/>
              <w:rPr>
                <w:lang w:val="ru-RU"/>
              </w:rPr>
            </w:pPr>
            <w:proofErr w:type="spellStart"/>
            <w:r w:rsidRPr="007D7807">
              <w:rPr>
                <w:b/>
                <w:sz w:val="18"/>
                <w:lang w:val="ru-RU"/>
              </w:rPr>
              <w:t>Ідентифікація</w:t>
            </w:r>
            <w:proofErr w:type="spellEnd"/>
            <w:r w:rsidRPr="007D7807">
              <w:rPr>
                <w:b/>
                <w:sz w:val="18"/>
                <w:lang w:val="ru-RU"/>
              </w:rPr>
              <w:t xml:space="preserve"> студента,</w:t>
            </w:r>
            <w:r w:rsidRPr="007D7807">
              <w:rPr>
                <w:lang w:val="ru-RU"/>
              </w:rPr>
              <w:br/>
            </w:r>
            <w:proofErr w:type="spellStart"/>
            <w:r w:rsidRPr="007D7807">
              <w:rPr>
                <w:b/>
                <w:sz w:val="18"/>
                <w:lang w:val="ru-RU"/>
              </w:rPr>
              <w:t>отримання</w:t>
            </w:r>
            <w:proofErr w:type="spellEnd"/>
            <w:r w:rsidRPr="007D7807">
              <w:rPr>
                <w:b/>
                <w:sz w:val="18"/>
                <w:lang w:val="ru-RU"/>
              </w:rPr>
              <w:t xml:space="preserve"> ним </w:t>
            </w:r>
            <w:proofErr w:type="spellStart"/>
            <w:r w:rsidRPr="007D7807">
              <w:rPr>
                <w:b/>
                <w:sz w:val="18"/>
                <w:lang w:val="ru-RU"/>
              </w:rPr>
              <w:t>завдання</w:t>
            </w:r>
            <w:proofErr w:type="spellEnd"/>
            <w:r w:rsidRPr="007D7807">
              <w:rPr>
                <w:b/>
                <w:sz w:val="18"/>
                <w:lang w:val="ru-RU"/>
              </w:rPr>
              <w:t xml:space="preserve"> та</w:t>
            </w:r>
            <w:r w:rsidRPr="007D7807">
              <w:rPr>
                <w:lang w:val="ru-RU"/>
              </w:rPr>
              <w:br/>
            </w:r>
            <w:proofErr w:type="spellStart"/>
            <w:r w:rsidRPr="007D7807">
              <w:rPr>
                <w:b/>
                <w:sz w:val="18"/>
                <w:lang w:val="ru-RU"/>
              </w:rPr>
              <w:lastRenderedPageBreak/>
              <w:t>ознайомлення</w:t>
            </w:r>
            <w:proofErr w:type="spellEnd"/>
            <w:r w:rsidRPr="007D7807">
              <w:rPr>
                <w:b/>
                <w:sz w:val="18"/>
                <w:lang w:val="ru-RU"/>
              </w:rPr>
              <w:t xml:space="preserve"> з ним</w:t>
            </w:r>
          </w:p>
        </w:tc>
        <w:tc>
          <w:tcPr>
            <w:tcW w:w="2236" w:type="dxa"/>
            <w:shd w:val="clear" w:color="auto" w:fill="F2F2F2"/>
          </w:tcPr>
          <w:p w14:paraId="0CB5BADC" w14:textId="77777777" w:rsidR="00F318B1" w:rsidRDefault="00000000">
            <w:pPr>
              <w:jc w:val="center"/>
            </w:pPr>
            <w:proofErr w:type="spellStart"/>
            <w:r>
              <w:rPr>
                <w:b/>
                <w:sz w:val="18"/>
              </w:rPr>
              <w:lastRenderedPageBreak/>
              <w:t>Виконання</w:t>
            </w:r>
            <w:proofErr w:type="spellEnd"/>
            <w:r>
              <w:br/>
            </w:r>
            <w:proofErr w:type="spellStart"/>
            <w:r>
              <w:rPr>
                <w:b/>
                <w:sz w:val="18"/>
              </w:rPr>
              <w:t>завдання</w:t>
            </w:r>
            <w:proofErr w:type="spellEnd"/>
          </w:p>
        </w:tc>
        <w:tc>
          <w:tcPr>
            <w:tcW w:w="1984" w:type="dxa"/>
            <w:shd w:val="clear" w:color="auto" w:fill="F2F2F2"/>
          </w:tcPr>
          <w:p w14:paraId="32CE3B00" w14:textId="77777777" w:rsidR="00F318B1" w:rsidRDefault="00000000">
            <w:pPr>
              <w:jc w:val="center"/>
            </w:pPr>
            <w:proofErr w:type="spellStart"/>
            <w:r>
              <w:rPr>
                <w:b/>
                <w:sz w:val="18"/>
              </w:rPr>
              <w:t>Попередження</w:t>
            </w:r>
            <w:proofErr w:type="spellEnd"/>
            <w:r>
              <w:br/>
            </w:r>
            <w:proofErr w:type="spellStart"/>
            <w:r>
              <w:rPr>
                <w:b/>
                <w:sz w:val="18"/>
              </w:rPr>
              <w:t>про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час</w:t>
            </w:r>
            <w:proofErr w:type="spellEnd"/>
            <w:r>
              <w:br/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екзаменатор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984" w:type="dxa"/>
            <w:shd w:val="clear" w:color="auto" w:fill="F2F2F2"/>
          </w:tcPr>
          <w:p w14:paraId="2CBA47DE" w14:textId="77777777" w:rsidR="00F318B1" w:rsidRDefault="00000000">
            <w:pPr>
              <w:jc w:val="center"/>
            </w:pPr>
            <w:proofErr w:type="spellStart"/>
            <w:r>
              <w:rPr>
                <w:b/>
                <w:sz w:val="18"/>
              </w:rPr>
              <w:t>Перехід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</w:t>
            </w:r>
            <w:proofErr w:type="spellEnd"/>
            <w:r>
              <w:br/>
            </w:r>
            <w:proofErr w:type="spellStart"/>
            <w:r>
              <w:rPr>
                <w:b/>
                <w:sz w:val="18"/>
              </w:rPr>
              <w:t>наступну</w:t>
            </w:r>
            <w:proofErr w:type="spellEnd"/>
            <w:r>
              <w:br/>
            </w:r>
            <w:proofErr w:type="spellStart"/>
            <w:r>
              <w:rPr>
                <w:b/>
                <w:sz w:val="18"/>
              </w:rPr>
              <w:t>станцію</w:t>
            </w:r>
            <w:proofErr w:type="spellEnd"/>
          </w:p>
        </w:tc>
        <w:tc>
          <w:tcPr>
            <w:tcW w:w="1985" w:type="dxa"/>
            <w:shd w:val="clear" w:color="auto" w:fill="F2F2F2"/>
          </w:tcPr>
          <w:p w14:paraId="0163D376" w14:textId="77777777" w:rsidR="00F318B1" w:rsidRDefault="00000000">
            <w:pPr>
              <w:jc w:val="center"/>
            </w:pPr>
            <w:proofErr w:type="spellStart"/>
            <w:r>
              <w:rPr>
                <w:b/>
                <w:sz w:val="18"/>
              </w:rPr>
              <w:t>Всього</w:t>
            </w:r>
            <w:proofErr w:type="spellEnd"/>
          </w:p>
        </w:tc>
      </w:tr>
      <w:tr w:rsidR="00F318B1" w14:paraId="5F11C1F6" w14:textId="77777777" w:rsidTr="007D7807">
        <w:trPr>
          <w:jc w:val="center"/>
        </w:trPr>
        <w:tc>
          <w:tcPr>
            <w:tcW w:w="1984" w:type="dxa"/>
          </w:tcPr>
          <w:p w14:paraId="310D8D2A" w14:textId="77777777" w:rsidR="00F318B1" w:rsidRDefault="00000000">
            <w:pPr>
              <w:jc w:val="center"/>
            </w:pPr>
            <w:r>
              <w:rPr>
                <w:sz w:val="18"/>
              </w:rPr>
              <w:t xml:space="preserve">1-2 </w:t>
            </w:r>
            <w:proofErr w:type="spellStart"/>
            <w:r>
              <w:rPr>
                <w:sz w:val="18"/>
              </w:rPr>
              <w:t>хв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36" w:type="dxa"/>
          </w:tcPr>
          <w:p w14:paraId="6FED630A" w14:textId="77777777" w:rsidR="00F318B1" w:rsidRDefault="00000000">
            <w:pPr>
              <w:jc w:val="center"/>
            </w:pPr>
            <w:r>
              <w:rPr>
                <w:sz w:val="18"/>
              </w:rPr>
              <w:t xml:space="preserve">6-8 </w:t>
            </w:r>
            <w:proofErr w:type="spellStart"/>
            <w:r>
              <w:rPr>
                <w:sz w:val="18"/>
              </w:rPr>
              <w:t>хв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984" w:type="dxa"/>
          </w:tcPr>
          <w:p w14:paraId="00FD6E39" w14:textId="77777777" w:rsidR="00F318B1" w:rsidRPr="007D7807" w:rsidRDefault="00000000">
            <w:pPr>
              <w:jc w:val="center"/>
              <w:rPr>
                <w:lang w:val="ru-RU"/>
              </w:rPr>
            </w:pPr>
            <w:r w:rsidRPr="007D7807">
              <w:rPr>
                <w:sz w:val="18"/>
                <w:lang w:val="ru-RU"/>
              </w:rPr>
              <w:t xml:space="preserve">За 2 </w:t>
            </w:r>
            <w:proofErr w:type="spellStart"/>
            <w:r w:rsidRPr="007D7807">
              <w:rPr>
                <w:sz w:val="18"/>
                <w:lang w:val="ru-RU"/>
              </w:rPr>
              <w:t>хв</w:t>
            </w:r>
            <w:proofErr w:type="spellEnd"/>
            <w:r w:rsidRPr="007D7807">
              <w:rPr>
                <w:sz w:val="18"/>
                <w:lang w:val="ru-RU"/>
              </w:rPr>
              <w:t xml:space="preserve"> до</w:t>
            </w:r>
            <w:r w:rsidRPr="007D7807">
              <w:rPr>
                <w:lang w:val="ru-RU"/>
              </w:rPr>
              <w:br/>
            </w:r>
            <w:proofErr w:type="spellStart"/>
            <w:r w:rsidRPr="007D7807">
              <w:rPr>
                <w:sz w:val="18"/>
                <w:lang w:val="ru-RU"/>
              </w:rPr>
              <w:t>закінчення</w:t>
            </w:r>
            <w:proofErr w:type="spellEnd"/>
            <w:r w:rsidRPr="007D7807">
              <w:rPr>
                <w:sz w:val="18"/>
                <w:lang w:val="ru-RU"/>
              </w:rPr>
              <w:t xml:space="preserve"> часу</w:t>
            </w:r>
          </w:p>
        </w:tc>
        <w:tc>
          <w:tcPr>
            <w:tcW w:w="1984" w:type="dxa"/>
          </w:tcPr>
          <w:p w14:paraId="157A304A" w14:textId="77777777" w:rsidR="00F318B1" w:rsidRDefault="00000000">
            <w:pPr>
              <w:jc w:val="center"/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хв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985" w:type="dxa"/>
          </w:tcPr>
          <w:p w14:paraId="0B9B477A" w14:textId="77777777" w:rsidR="00F318B1" w:rsidRDefault="00000000">
            <w:pPr>
              <w:jc w:val="center"/>
            </w:pPr>
            <w:r>
              <w:rPr>
                <w:sz w:val="18"/>
              </w:rPr>
              <w:t>10 хв</w:t>
            </w:r>
          </w:p>
        </w:tc>
      </w:tr>
    </w:tbl>
    <w:p w14:paraId="5254BC78" w14:textId="022DFAE3" w:rsidR="007D7807" w:rsidRPr="007D7807" w:rsidRDefault="007D7807">
      <w:pPr>
        <w:rPr>
          <w:lang w:val="uk-UA"/>
        </w:rPr>
      </w:pPr>
    </w:p>
    <w:tbl>
      <w:tblPr>
        <w:tblW w:w="101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44"/>
        <w:gridCol w:w="3307"/>
        <w:gridCol w:w="6249"/>
      </w:tblGrid>
      <w:tr w:rsidR="00F318B1" w:rsidRPr="007D7807" w14:paraId="61AA36FF" w14:textId="77777777" w:rsidTr="007D7807">
        <w:trPr>
          <w:jc w:val="center"/>
        </w:trPr>
        <w:tc>
          <w:tcPr>
            <w:tcW w:w="544" w:type="dxa"/>
            <w:shd w:val="clear" w:color="auto" w:fill="F2F2F2"/>
          </w:tcPr>
          <w:p w14:paraId="474AEA1F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b/>
                <w:sz w:val="20"/>
                <w:szCs w:val="24"/>
              </w:rPr>
              <w:t>№</w:t>
            </w:r>
            <w:r w:rsidRPr="007D7807">
              <w:rPr>
                <w:sz w:val="20"/>
                <w:szCs w:val="24"/>
              </w:rPr>
              <w:br/>
            </w:r>
            <w:r w:rsidRPr="007D7807">
              <w:rPr>
                <w:b/>
                <w:sz w:val="20"/>
                <w:szCs w:val="24"/>
              </w:rPr>
              <w:t>з/п</w:t>
            </w:r>
          </w:p>
        </w:tc>
        <w:tc>
          <w:tcPr>
            <w:tcW w:w="3307" w:type="dxa"/>
            <w:shd w:val="clear" w:color="auto" w:fill="F2F2F2"/>
          </w:tcPr>
          <w:p w14:paraId="20049110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proofErr w:type="spellStart"/>
            <w:r w:rsidRPr="007D7807">
              <w:rPr>
                <w:b/>
                <w:sz w:val="20"/>
                <w:szCs w:val="24"/>
              </w:rPr>
              <w:t>Складові</w:t>
            </w:r>
            <w:proofErr w:type="spellEnd"/>
            <w:r w:rsidRPr="007D7807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4"/>
              </w:rPr>
              <w:t>виконання</w:t>
            </w:r>
            <w:proofErr w:type="spellEnd"/>
            <w:r w:rsidRPr="007D7807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4"/>
              </w:rPr>
              <w:t>клінічного</w:t>
            </w:r>
            <w:proofErr w:type="spellEnd"/>
            <w:r w:rsidRPr="007D7807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4"/>
              </w:rPr>
              <w:t>кейсу</w:t>
            </w:r>
            <w:proofErr w:type="spellEnd"/>
            <w:r w:rsidRPr="007D7807">
              <w:rPr>
                <w:b/>
                <w:sz w:val="20"/>
                <w:szCs w:val="24"/>
              </w:rPr>
              <w:t xml:space="preserve">, </w:t>
            </w:r>
            <w:proofErr w:type="spellStart"/>
            <w:r w:rsidRPr="007D7807">
              <w:rPr>
                <w:b/>
                <w:sz w:val="20"/>
                <w:szCs w:val="24"/>
              </w:rPr>
              <w:t>що</w:t>
            </w:r>
            <w:proofErr w:type="spellEnd"/>
            <w:r w:rsidRPr="007D7807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4"/>
              </w:rPr>
              <w:t>оцінюється</w:t>
            </w:r>
            <w:proofErr w:type="spellEnd"/>
          </w:p>
        </w:tc>
        <w:tc>
          <w:tcPr>
            <w:tcW w:w="6249" w:type="dxa"/>
            <w:shd w:val="clear" w:color="auto" w:fill="F2F2F2"/>
          </w:tcPr>
          <w:p w14:paraId="6A3DD892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proofErr w:type="spellStart"/>
            <w:r w:rsidRPr="007D7807">
              <w:rPr>
                <w:b/>
                <w:sz w:val="20"/>
                <w:szCs w:val="24"/>
              </w:rPr>
              <w:t>Тривалість</w:t>
            </w:r>
            <w:proofErr w:type="spellEnd"/>
          </w:p>
        </w:tc>
      </w:tr>
      <w:tr w:rsidR="00F318B1" w:rsidRPr="007D7807" w14:paraId="27EEA4B0" w14:textId="77777777" w:rsidTr="007D7807">
        <w:trPr>
          <w:jc w:val="center"/>
        </w:trPr>
        <w:tc>
          <w:tcPr>
            <w:tcW w:w="544" w:type="dxa"/>
          </w:tcPr>
          <w:p w14:paraId="5A0CCC4C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1</w:t>
            </w:r>
          </w:p>
        </w:tc>
        <w:tc>
          <w:tcPr>
            <w:tcW w:w="3307" w:type="dxa"/>
          </w:tcPr>
          <w:p w14:paraId="38065C85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proofErr w:type="spellStart"/>
            <w:r w:rsidRPr="007D7807">
              <w:rPr>
                <w:sz w:val="20"/>
                <w:szCs w:val="24"/>
                <w:lang w:val="ru-RU"/>
              </w:rPr>
              <w:t>Комунікація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з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пацієнтом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(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оцінка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комунікативних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навичок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)</w:t>
            </w:r>
          </w:p>
        </w:tc>
        <w:tc>
          <w:tcPr>
            <w:tcW w:w="6249" w:type="dxa"/>
          </w:tcPr>
          <w:p w14:paraId="67183D25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 xml:space="preserve">1 </w:t>
            </w:r>
            <w:proofErr w:type="spellStart"/>
            <w:r w:rsidRPr="007D7807">
              <w:rPr>
                <w:sz w:val="20"/>
                <w:szCs w:val="24"/>
              </w:rPr>
              <w:t>хвилина</w:t>
            </w:r>
            <w:proofErr w:type="spellEnd"/>
          </w:p>
        </w:tc>
      </w:tr>
      <w:tr w:rsidR="00F318B1" w:rsidRPr="007D7807" w14:paraId="2030FAD0" w14:textId="77777777" w:rsidTr="007D7807">
        <w:trPr>
          <w:jc w:val="center"/>
        </w:trPr>
        <w:tc>
          <w:tcPr>
            <w:tcW w:w="544" w:type="dxa"/>
          </w:tcPr>
          <w:p w14:paraId="0930AB2A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2</w:t>
            </w:r>
          </w:p>
        </w:tc>
        <w:tc>
          <w:tcPr>
            <w:tcW w:w="3307" w:type="dxa"/>
          </w:tcPr>
          <w:p w14:paraId="2B2318B7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Збір скарг та анамнезу</w:t>
            </w:r>
          </w:p>
        </w:tc>
        <w:tc>
          <w:tcPr>
            <w:tcW w:w="6249" w:type="dxa"/>
          </w:tcPr>
          <w:p w14:paraId="7C77EFA1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1 хвилина</w:t>
            </w:r>
          </w:p>
        </w:tc>
      </w:tr>
      <w:tr w:rsidR="00F318B1" w:rsidRPr="007D7807" w14:paraId="7D4005BC" w14:textId="77777777" w:rsidTr="007D7807">
        <w:trPr>
          <w:jc w:val="center"/>
        </w:trPr>
        <w:tc>
          <w:tcPr>
            <w:tcW w:w="544" w:type="dxa"/>
          </w:tcPr>
          <w:p w14:paraId="1212B2D7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3</w:t>
            </w:r>
          </w:p>
        </w:tc>
        <w:tc>
          <w:tcPr>
            <w:tcW w:w="3307" w:type="dxa"/>
          </w:tcPr>
          <w:p w14:paraId="72639B33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Об’єктивне обстеження</w:t>
            </w:r>
          </w:p>
        </w:tc>
        <w:tc>
          <w:tcPr>
            <w:tcW w:w="6249" w:type="dxa"/>
          </w:tcPr>
          <w:p w14:paraId="7245DD19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1 хвилина</w:t>
            </w:r>
          </w:p>
        </w:tc>
      </w:tr>
      <w:tr w:rsidR="00F318B1" w:rsidRPr="007D7807" w14:paraId="3AC690D8" w14:textId="77777777" w:rsidTr="007D7807">
        <w:trPr>
          <w:jc w:val="center"/>
        </w:trPr>
        <w:tc>
          <w:tcPr>
            <w:tcW w:w="544" w:type="dxa"/>
          </w:tcPr>
          <w:p w14:paraId="1C28EEAA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4</w:t>
            </w:r>
          </w:p>
        </w:tc>
        <w:tc>
          <w:tcPr>
            <w:tcW w:w="3307" w:type="dxa"/>
          </w:tcPr>
          <w:p w14:paraId="6958C2DA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Діагностика</w:t>
            </w:r>
          </w:p>
        </w:tc>
        <w:tc>
          <w:tcPr>
            <w:tcW w:w="6249" w:type="dxa"/>
          </w:tcPr>
          <w:p w14:paraId="0D380FE6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1 хвилина</w:t>
            </w:r>
          </w:p>
        </w:tc>
      </w:tr>
      <w:tr w:rsidR="00F318B1" w:rsidRPr="007D7807" w14:paraId="7C7F5A27" w14:textId="77777777" w:rsidTr="007D7807">
        <w:trPr>
          <w:jc w:val="center"/>
        </w:trPr>
        <w:tc>
          <w:tcPr>
            <w:tcW w:w="544" w:type="dxa"/>
          </w:tcPr>
          <w:p w14:paraId="6EAF8156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5</w:t>
            </w:r>
          </w:p>
        </w:tc>
        <w:tc>
          <w:tcPr>
            <w:tcW w:w="3307" w:type="dxa"/>
          </w:tcPr>
          <w:p w14:paraId="5E01BC66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proofErr w:type="spellStart"/>
            <w:r w:rsidRPr="007D7807">
              <w:rPr>
                <w:sz w:val="20"/>
                <w:szCs w:val="24"/>
                <w:lang w:val="ru-RU"/>
              </w:rPr>
              <w:t>Визначення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тактики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ведення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лікування</w:t>
            </w:r>
            <w:proofErr w:type="spellEnd"/>
          </w:p>
        </w:tc>
        <w:tc>
          <w:tcPr>
            <w:tcW w:w="6249" w:type="dxa"/>
          </w:tcPr>
          <w:p w14:paraId="03A56E26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 xml:space="preserve">1 </w:t>
            </w:r>
            <w:proofErr w:type="spellStart"/>
            <w:r w:rsidRPr="007D7807">
              <w:rPr>
                <w:sz w:val="20"/>
                <w:szCs w:val="24"/>
              </w:rPr>
              <w:t>хвилина</w:t>
            </w:r>
            <w:proofErr w:type="spellEnd"/>
          </w:p>
        </w:tc>
      </w:tr>
      <w:tr w:rsidR="00F318B1" w:rsidRPr="007D7807" w14:paraId="59E197D5" w14:textId="77777777" w:rsidTr="007D7807">
        <w:trPr>
          <w:jc w:val="center"/>
        </w:trPr>
        <w:tc>
          <w:tcPr>
            <w:tcW w:w="544" w:type="dxa"/>
          </w:tcPr>
          <w:p w14:paraId="3CB28CC5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6</w:t>
            </w:r>
          </w:p>
        </w:tc>
        <w:tc>
          <w:tcPr>
            <w:tcW w:w="3307" w:type="dxa"/>
          </w:tcPr>
          <w:p w14:paraId="28CF2C1F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Технічні навички (маніпуляції)</w:t>
            </w:r>
          </w:p>
        </w:tc>
        <w:tc>
          <w:tcPr>
            <w:tcW w:w="6249" w:type="dxa"/>
          </w:tcPr>
          <w:p w14:paraId="2EDC70D6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1 хвилина</w:t>
            </w:r>
          </w:p>
        </w:tc>
      </w:tr>
      <w:tr w:rsidR="00F318B1" w:rsidRPr="007D7807" w14:paraId="30D3360B" w14:textId="77777777" w:rsidTr="007D7807">
        <w:trPr>
          <w:jc w:val="center"/>
        </w:trPr>
        <w:tc>
          <w:tcPr>
            <w:tcW w:w="544" w:type="dxa"/>
          </w:tcPr>
          <w:p w14:paraId="3E8ABB44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7</w:t>
            </w:r>
          </w:p>
        </w:tc>
        <w:tc>
          <w:tcPr>
            <w:tcW w:w="3307" w:type="dxa"/>
          </w:tcPr>
          <w:p w14:paraId="6B3F0754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proofErr w:type="spellStart"/>
            <w:r w:rsidRPr="007D7807">
              <w:rPr>
                <w:sz w:val="20"/>
                <w:szCs w:val="24"/>
                <w:lang w:val="ru-RU"/>
              </w:rPr>
              <w:t>Профілактика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 пропаганда здорового способу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життя</w:t>
            </w:r>
            <w:proofErr w:type="spellEnd"/>
          </w:p>
        </w:tc>
        <w:tc>
          <w:tcPr>
            <w:tcW w:w="6249" w:type="dxa"/>
          </w:tcPr>
          <w:p w14:paraId="6C09035F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 xml:space="preserve">1 </w:t>
            </w:r>
            <w:proofErr w:type="spellStart"/>
            <w:r w:rsidRPr="007D7807">
              <w:rPr>
                <w:sz w:val="20"/>
                <w:szCs w:val="24"/>
              </w:rPr>
              <w:t>хвилина</w:t>
            </w:r>
            <w:proofErr w:type="spellEnd"/>
          </w:p>
        </w:tc>
      </w:tr>
      <w:tr w:rsidR="00F318B1" w:rsidRPr="007D7807" w14:paraId="4069722E" w14:textId="77777777" w:rsidTr="007D7807">
        <w:trPr>
          <w:jc w:val="center"/>
        </w:trPr>
        <w:tc>
          <w:tcPr>
            <w:tcW w:w="544" w:type="dxa"/>
          </w:tcPr>
          <w:p w14:paraId="31CD1871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8</w:t>
            </w:r>
          </w:p>
        </w:tc>
        <w:tc>
          <w:tcPr>
            <w:tcW w:w="3307" w:type="dxa"/>
          </w:tcPr>
          <w:p w14:paraId="242F75BA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Інше</w:t>
            </w:r>
          </w:p>
        </w:tc>
        <w:tc>
          <w:tcPr>
            <w:tcW w:w="6249" w:type="dxa"/>
          </w:tcPr>
          <w:p w14:paraId="4BC42FC5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1 хвилина</w:t>
            </w:r>
          </w:p>
        </w:tc>
      </w:tr>
    </w:tbl>
    <w:p w14:paraId="593D4C3C" w14:textId="77777777" w:rsidR="007D7807" w:rsidRDefault="007D7807">
      <w:pPr>
        <w:spacing w:after="0" w:line="240" w:lineRule="auto"/>
        <w:rPr>
          <w:b/>
          <w:lang w:val="ru-RU"/>
        </w:rPr>
      </w:pPr>
    </w:p>
    <w:p w14:paraId="284E31D8" w14:textId="3FB68C9D" w:rsidR="00F318B1" w:rsidRPr="007D7807" w:rsidRDefault="00000000">
      <w:pPr>
        <w:spacing w:after="0" w:line="240" w:lineRule="auto"/>
        <w:rPr>
          <w:lang w:val="ru-RU"/>
        </w:rPr>
      </w:pPr>
      <w:r w:rsidRPr="007D7807">
        <w:rPr>
          <w:b/>
          <w:lang w:val="ru-RU"/>
        </w:rPr>
        <w:t xml:space="preserve">Максимальна </w:t>
      </w:r>
      <w:proofErr w:type="spellStart"/>
      <w:r w:rsidRPr="007D7807">
        <w:rPr>
          <w:b/>
          <w:lang w:val="ru-RU"/>
        </w:rPr>
        <w:t>кількість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балів</w:t>
      </w:r>
      <w:proofErr w:type="spellEnd"/>
      <w:r w:rsidRPr="007D7807">
        <w:rPr>
          <w:b/>
          <w:lang w:val="ru-RU"/>
        </w:rPr>
        <w:t xml:space="preserve">, </w:t>
      </w:r>
      <w:proofErr w:type="spellStart"/>
      <w:r w:rsidRPr="007D7807">
        <w:rPr>
          <w:b/>
          <w:lang w:val="ru-RU"/>
        </w:rPr>
        <w:t>що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може</w:t>
      </w:r>
      <w:proofErr w:type="spellEnd"/>
      <w:r w:rsidRPr="007D7807">
        <w:rPr>
          <w:b/>
          <w:lang w:val="ru-RU"/>
        </w:rPr>
        <w:t xml:space="preserve"> бути </w:t>
      </w:r>
      <w:proofErr w:type="spellStart"/>
      <w:r w:rsidRPr="007D7807">
        <w:rPr>
          <w:b/>
          <w:lang w:val="ru-RU"/>
        </w:rPr>
        <w:t>отримана</w:t>
      </w:r>
      <w:proofErr w:type="spellEnd"/>
      <w:r w:rsidRPr="007D7807">
        <w:rPr>
          <w:b/>
          <w:lang w:val="ru-RU"/>
        </w:rPr>
        <w:t xml:space="preserve"> на </w:t>
      </w:r>
      <w:proofErr w:type="spellStart"/>
      <w:r w:rsidRPr="007D7807">
        <w:rPr>
          <w:b/>
          <w:lang w:val="ru-RU"/>
        </w:rPr>
        <w:t>станції</w:t>
      </w:r>
      <w:proofErr w:type="spellEnd"/>
      <w:r w:rsidRPr="007D7807">
        <w:rPr>
          <w:b/>
          <w:lang w:val="ru-RU"/>
        </w:rPr>
        <w:t xml:space="preserve"> – 7,5 </w:t>
      </w:r>
      <w:proofErr w:type="spellStart"/>
      <w:r w:rsidRPr="007D7807">
        <w:rPr>
          <w:b/>
          <w:lang w:val="ru-RU"/>
        </w:rPr>
        <w:t>балів</w:t>
      </w:r>
      <w:proofErr w:type="spellEnd"/>
    </w:p>
    <w:p w14:paraId="365D8456" w14:textId="77777777" w:rsidR="007D7807" w:rsidRDefault="007D7807">
      <w:pPr>
        <w:spacing w:after="0" w:line="240" w:lineRule="auto"/>
        <w:rPr>
          <w:b/>
          <w:lang w:val="ru-RU"/>
        </w:rPr>
      </w:pPr>
    </w:p>
    <w:p w14:paraId="5ADAEADB" w14:textId="1FA2748A" w:rsidR="00F318B1" w:rsidRPr="007D7807" w:rsidRDefault="00000000">
      <w:pPr>
        <w:spacing w:after="0" w:line="240" w:lineRule="auto"/>
        <w:rPr>
          <w:lang w:val="ru-RU"/>
        </w:rPr>
      </w:pPr>
      <w:proofErr w:type="spellStart"/>
      <w:r w:rsidRPr="007D7807">
        <w:rPr>
          <w:b/>
          <w:lang w:val="ru-RU"/>
        </w:rPr>
        <w:t>Завдання</w:t>
      </w:r>
      <w:proofErr w:type="spellEnd"/>
      <w:r w:rsidRPr="007D7807">
        <w:rPr>
          <w:b/>
          <w:lang w:val="ru-RU"/>
        </w:rPr>
        <w:t xml:space="preserve">, </w:t>
      </w:r>
      <w:proofErr w:type="spellStart"/>
      <w:r w:rsidRPr="007D7807">
        <w:rPr>
          <w:b/>
          <w:lang w:val="ru-RU"/>
        </w:rPr>
        <w:t>що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безпосередньо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виконується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здобувачем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освіти</w:t>
      </w:r>
      <w:proofErr w:type="spellEnd"/>
      <w:r w:rsidRPr="007D7807">
        <w:rPr>
          <w:b/>
          <w:lang w:val="ru-RU"/>
        </w:rPr>
        <w:t xml:space="preserve"> на </w:t>
      </w:r>
      <w:proofErr w:type="spellStart"/>
      <w:r w:rsidRPr="007D7807">
        <w:rPr>
          <w:b/>
          <w:lang w:val="ru-RU"/>
        </w:rPr>
        <w:t>станції</w:t>
      </w:r>
      <w:proofErr w:type="spellEnd"/>
      <w:r w:rsidRPr="007D7807">
        <w:rPr>
          <w:b/>
          <w:lang w:val="ru-RU"/>
        </w:rPr>
        <w:t>:</w:t>
      </w:r>
    </w:p>
    <w:p w14:paraId="1B70C707" w14:textId="77777777" w:rsidR="00F318B1" w:rsidRPr="007D7807" w:rsidRDefault="00000000">
      <w:pPr>
        <w:spacing w:after="0" w:line="240" w:lineRule="auto"/>
        <w:rPr>
          <w:lang w:val="ru-RU"/>
        </w:rPr>
      </w:pPr>
      <w:r w:rsidRPr="007D7807">
        <w:rPr>
          <w:b/>
          <w:lang w:val="ru-RU"/>
        </w:rPr>
        <w:t xml:space="preserve">Рвана рана </w:t>
      </w:r>
      <w:proofErr w:type="spellStart"/>
      <w:r w:rsidRPr="007D7807">
        <w:rPr>
          <w:b/>
          <w:lang w:val="ru-RU"/>
        </w:rPr>
        <w:t>слизової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оболонки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щоки</w:t>
      </w:r>
      <w:proofErr w:type="spellEnd"/>
      <w:r w:rsidRPr="007D7807">
        <w:rPr>
          <w:b/>
          <w:lang w:val="ru-RU"/>
        </w:rPr>
        <w:t xml:space="preserve"> (травма на </w:t>
      </w:r>
      <w:proofErr w:type="spellStart"/>
      <w:r w:rsidRPr="007D7807">
        <w:rPr>
          <w:b/>
          <w:lang w:val="ru-RU"/>
        </w:rPr>
        <w:t>виробництві</w:t>
      </w:r>
      <w:proofErr w:type="spellEnd"/>
      <w:r w:rsidRPr="007D7807">
        <w:rPr>
          <w:b/>
          <w:lang w:val="ru-RU"/>
        </w:rPr>
        <w:t>)</w:t>
      </w:r>
    </w:p>
    <w:p w14:paraId="799D9837" w14:textId="77777777" w:rsidR="007D7807" w:rsidRDefault="007D7807">
      <w:pPr>
        <w:spacing w:after="0" w:line="240" w:lineRule="auto"/>
        <w:rPr>
          <w:b/>
          <w:lang w:val="ru-RU"/>
        </w:rPr>
      </w:pPr>
    </w:p>
    <w:p w14:paraId="5090077F" w14:textId="3CAAA58B" w:rsidR="00F318B1" w:rsidRPr="007D7807" w:rsidRDefault="00000000">
      <w:pPr>
        <w:spacing w:after="0" w:line="240" w:lineRule="auto"/>
        <w:rPr>
          <w:szCs w:val="24"/>
          <w:lang w:val="ru-RU"/>
        </w:rPr>
      </w:pPr>
      <w:proofErr w:type="spellStart"/>
      <w:r w:rsidRPr="007D7807">
        <w:rPr>
          <w:b/>
          <w:szCs w:val="24"/>
          <w:lang w:val="ru-RU"/>
        </w:rPr>
        <w:t>Опис</w:t>
      </w:r>
      <w:proofErr w:type="spellEnd"/>
      <w:r w:rsidRPr="007D7807">
        <w:rPr>
          <w:b/>
          <w:szCs w:val="24"/>
          <w:lang w:val="ru-RU"/>
        </w:rPr>
        <w:t xml:space="preserve"> </w:t>
      </w:r>
      <w:proofErr w:type="spellStart"/>
      <w:r w:rsidRPr="007D7807">
        <w:rPr>
          <w:b/>
          <w:szCs w:val="24"/>
          <w:lang w:val="ru-RU"/>
        </w:rPr>
        <w:t>клінічного</w:t>
      </w:r>
      <w:proofErr w:type="spellEnd"/>
      <w:r w:rsidRPr="007D7807">
        <w:rPr>
          <w:b/>
          <w:szCs w:val="24"/>
          <w:lang w:val="ru-RU"/>
        </w:rPr>
        <w:t xml:space="preserve"> </w:t>
      </w:r>
      <w:proofErr w:type="spellStart"/>
      <w:r w:rsidRPr="007D7807">
        <w:rPr>
          <w:b/>
          <w:szCs w:val="24"/>
          <w:lang w:val="ru-RU"/>
        </w:rPr>
        <w:t>сценарію</w:t>
      </w:r>
      <w:proofErr w:type="spellEnd"/>
      <w:r w:rsidRPr="007D7807">
        <w:rPr>
          <w:b/>
          <w:szCs w:val="24"/>
          <w:lang w:val="ru-RU"/>
        </w:rPr>
        <w:t xml:space="preserve">, </w:t>
      </w:r>
      <w:proofErr w:type="spellStart"/>
      <w:r w:rsidRPr="007D7807">
        <w:rPr>
          <w:b/>
          <w:szCs w:val="24"/>
          <w:lang w:val="ru-RU"/>
        </w:rPr>
        <w:t>який</w:t>
      </w:r>
      <w:proofErr w:type="spellEnd"/>
      <w:r w:rsidRPr="007D7807">
        <w:rPr>
          <w:b/>
          <w:szCs w:val="24"/>
          <w:lang w:val="ru-RU"/>
        </w:rPr>
        <w:t xml:space="preserve"> </w:t>
      </w:r>
      <w:proofErr w:type="spellStart"/>
      <w:r w:rsidRPr="007D7807">
        <w:rPr>
          <w:b/>
          <w:szCs w:val="24"/>
          <w:lang w:val="ru-RU"/>
        </w:rPr>
        <w:t>відпрацьовується</w:t>
      </w:r>
      <w:proofErr w:type="spellEnd"/>
      <w:r w:rsidRPr="007D7807">
        <w:rPr>
          <w:b/>
          <w:szCs w:val="24"/>
          <w:lang w:val="ru-RU"/>
        </w:rPr>
        <w:t xml:space="preserve"> на </w:t>
      </w:r>
      <w:proofErr w:type="spellStart"/>
      <w:r w:rsidRPr="007D7807">
        <w:rPr>
          <w:b/>
          <w:szCs w:val="24"/>
          <w:lang w:val="ru-RU"/>
        </w:rPr>
        <w:t>станції</w:t>
      </w:r>
      <w:proofErr w:type="spellEnd"/>
      <w:r w:rsidRPr="007D7807">
        <w:rPr>
          <w:b/>
          <w:szCs w:val="24"/>
          <w:lang w:val="ru-RU"/>
        </w:rPr>
        <w:t>:</w:t>
      </w:r>
    </w:p>
    <w:p w14:paraId="407C7691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proofErr w:type="spellStart"/>
      <w:r w:rsidRPr="007D7807">
        <w:rPr>
          <w:szCs w:val="24"/>
          <w:lang w:val="ru-RU"/>
        </w:rPr>
        <w:t>Пацієнт</w:t>
      </w:r>
      <w:proofErr w:type="spellEnd"/>
      <w:r w:rsidRPr="007D7807">
        <w:rPr>
          <w:szCs w:val="24"/>
          <w:lang w:val="ru-RU"/>
        </w:rPr>
        <w:t xml:space="preserve"> С, 38 </w:t>
      </w:r>
      <w:proofErr w:type="spellStart"/>
      <w:r w:rsidRPr="007D7807">
        <w:rPr>
          <w:szCs w:val="24"/>
          <w:lang w:val="ru-RU"/>
        </w:rPr>
        <w:t>років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чоловік</w:t>
      </w:r>
      <w:proofErr w:type="spellEnd"/>
      <w:r w:rsidRPr="007D7807">
        <w:rPr>
          <w:szCs w:val="24"/>
          <w:lang w:val="ru-RU"/>
        </w:rPr>
        <w:t>.</w:t>
      </w:r>
    </w:p>
    <w:p w14:paraId="01DD73F1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b/>
          <w:szCs w:val="24"/>
          <w:lang w:val="ru-RU"/>
        </w:rPr>
        <w:t xml:space="preserve">Анамнез </w:t>
      </w:r>
      <w:proofErr w:type="spellStart"/>
      <w:r w:rsidRPr="007D7807">
        <w:rPr>
          <w:b/>
          <w:szCs w:val="24"/>
          <w:lang w:val="ru-RU"/>
        </w:rPr>
        <w:t>захворювання</w:t>
      </w:r>
      <w:proofErr w:type="spellEnd"/>
    </w:p>
    <w:p w14:paraId="27B5A12B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proofErr w:type="spellStart"/>
      <w:r w:rsidRPr="007D7807">
        <w:rPr>
          <w:szCs w:val="24"/>
          <w:lang w:val="ru-RU"/>
        </w:rPr>
        <w:t>Пацієнт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звернувся</w:t>
      </w:r>
      <w:proofErr w:type="spellEnd"/>
      <w:r w:rsidRPr="007D7807">
        <w:rPr>
          <w:szCs w:val="24"/>
          <w:lang w:val="ru-RU"/>
        </w:rPr>
        <w:t xml:space="preserve"> </w:t>
      </w:r>
      <w:proofErr w:type="gramStart"/>
      <w:r w:rsidRPr="007D7807">
        <w:rPr>
          <w:szCs w:val="24"/>
          <w:lang w:val="ru-RU"/>
        </w:rPr>
        <w:t>до травмпункту</w:t>
      </w:r>
      <w:proofErr w:type="gramEnd"/>
      <w:r w:rsidRPr="007D7807">
        <w:rPr>
          <w:szCs w:val="24"/>
          <w:lang w:val="ru-RU"/>
        </w:rPr>
        <w:t xml:space="preserve"> щелепно-</w:t>
      </w:r>
      <w:proofErr w:type="spellStart"/>
      <w:r w:rsidRPr="007D7807">
        <w:rPr>
          <w:szCs w:val="24"/>
          <w:lang w:val="ru-RU"/>
        </w:rPr>
        <w:t>лицевої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хірургії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скаргами</w:t>
      </w:r>
      <w:proofErr w:type="spellEnd"/>
      <w:r w:rsidRPr="007D7807">
        <w:rPr>
          <w:szCs w:val="24"/>
          <w:lang w:val="ru-RU"/>
        </w:rPr>
        <w:t xml:space="preserve"> на </w:t>
      </w:r>
      <w:proofErr w:type="spellStart"/>
      <w:r w:rsidRPr="007D7807">
        <w:rPr>
          <w:szCs w:val="24"/>
          <w:lang w:val="ru-RU"/>
        </w:rPr>
        <w:t>гострий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біль</w:t>
      </w:r>
      <w:proofErr w:type="spellEnd"/>
      <w:r w:rsidRPr="007D7807">
        <w:rPr>
          <w:szCs w:val="24"/>
          <w:lang w:val="ru-RU"/>
        </w:rPr>
        <w:t xml:space="preserve"> у </w:t>
      </w:r>
      <w:proofErr w:type="spellStart"/>
      <w:r w:rsidRPr="007D7807">
        <w:rPr>
          <w:szCs w:val="24"/>
          <w:lang w:val="ru-RU"/>
        </w:rPr>
        <w:t>правій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щоці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значну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кровотечу</w:t>
      </w:r>
      <w:proofErr w:type="spellEnd"/>
      <w:r w:rsidRPr="007D7807">
        <w:rPr>
          <w:szCs w:val="24"/>
          <w:lang w:val="ru-RU"/>
        </w:rPr>
        <w:t xml:space="preserve"> з </w:t>
      </w:r>
      <w:proofErr w:type="spellStart"/>
      <w:r w:rsidRPr="007D7807">
        <w:rPr>
          <w:szCs w:val="24"/>
          <w:lang w:val="ru-RU"/>
        </w:rPr>
        <w:t>порожнини</w:t>
      </w:r>
      <w:proofErr w:type="spellEnd"/>
      <w:r w:rsidRPr="007D7807">
        <w:rPr>
          <w:szCs w:val="24"/>
          <w:lang w:val="ru-RU"/>
        </w:rPr>
        <w:t xml:space="preserve"> рота та </w:t>
      </w:r>
      <w:proofErr w:type="spellStart"/>
      <w:r w:rsidRPr="007D7807">
        <w:rPr>
          <w:szCs w:val="24"/>
          <w:lang w:val="ru-RU"/>
        </w:rPr>
        <w:t>неможливість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повноцінно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закрити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порожнину</w:t>
      </w:r>
      <w:proofErr w:type="spellEnd"/>
      <w:r w:rsidRPr="007D7807">
        <w:rPr>
          <w:szCs w:val="24"/>
          <w:lang w:val="ru-RU"/>
        </w:rPr>
        <w:t xml:space="preserve"> рота. Три </w:t>
      </w:r>
      <w:proofErr w:type="spellStart"/>
      <w:r w:rsidRPr="007D7807">
        <w:rPr>
          <w:szCs w:val="24"/>
          <w:lang w:val="ru-RU"/>
        </w:rPr>
        <w:t>години</w:t>
      </w:r>
      <w:proofErr w:type="spellEnd"/>
      <w:r w:rsidRPr="007D7807">
        <w:rPr>
          <w:szCs w:val="24"/>
          <w:lang w:val="ru-RU"/>
        </w:rPr>
        <w:t xml:space="preserve"> тому на </w:t>
      </w:r>
      <w:proofErr w:type="spellStart"/>
      <w:r w:rsidRPr="007D7807">
        <w:rPr>
          <w:szCs w:val="24"/>
          <w:lang w:val="ru-RU"/>
        </w:rPr>
        <w:t>виробництві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під</w:t>
      </w:r>
      <w:proofErr w:type="spellEnd"/>
      <w:r w:rsidRPr="007D7807">
        <w:rPr>
          <w:szCs w:val="24"/>
          <w:lang w:val="ru-RU"/>
        </w:rPr>
        <w:t xml:space="preserve"> час </w:t>
      </w:r>
      <w:proofErr w:type="spellStart"/>
      <w:r w:rsidRPr="007D7807">
        <w:rPr>
          <w:szCs w:val="24"/>
          <w:lang w:val="ru-RU"/>
        </w:rPr>
        <w:t>роботи</w:t>
      </w:r>
      <w:proofErr w:type="spellEnd"/>
      <w:r w:rsidRPr="007D7807">
        <w:rPr>
          <w:szCs w:val="24"/>
          <w:lang w:val="ru-RU"/>
        </w:rPr>
        <w:t xml:space="preserve"> на </w:t>
      </w:r>
      <w:proofErr w:type="spellStart"/>
      <w:r w:rsidRPr="007D7807">
        <w:rPr>
          <w:szCs w:val="24"/>
          <w:lang w:val="ru-RU"/>
        </w:rPr>
        <w:t>будівництві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пацієнт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послизнувся</w:t>
      </w:r>
      <w:proofErr w:type="spellEnd"/>
      <w:r w:rsidRPr="007D7807">
        <w:rPr>
          <w:szCs w:val="24"/>
          <w:lang w:val="ru-RU"/>
        </w:rPr>
        <w:t xml:space="preserve"> на «</w:t>
      </w:r>
      <w:proofErr w:type="spellStart"/>
      <w:r w:rsidRPr="007D7807">
        <w:rPr>
          <w:szCs w:val="24"/>
          <w:lang w:val="ru-RU"/>
        </w:rPr>
        <w:t>лісах</w:t>
      </w:r>
      <w:proofErr w:type="spellEnd"/>
      <w:r w:rsidRPr="007D7807">
        <w:rPr>
          <w:szCs w:val="24"/>
          <w:lang w:val="ru-RU"/>
        </w:rPr>
        <w:t xml:space="preserve">» і </w:t>
      </w:r>
      <w:proofErr w:type="spellStart"/>
      <w:r w:rsidRPr="007D7807">
        <w:rPr>
          <w:szCs w:val="24"/>
          <w:lang w:val="ru-RU"/>
        </w:rPr>
        <w:t>вдарився</w:t>
      </w:r>
      <w:proofErr w:type="spellEnd"/>
      <w:r w:rsidRPr="007D7807">
        <w:rPr>
          <w:szCs w:val="24"/>
          <w:lang w:val="ru-RU"/>
        </w:rPr>
        <w:t xml:space="preserve"> правою половиною </w:t>
      </w:r>
      <w:proofErr w:type="spellStart"/>
      <w:r w:rsidRPr="007D7807">
        <w:rPr>
          <w:szCs w:val="24"/>
          <w:lang w:val="ru-RU"/>
        </w:rPr>
        <w:t>обличчя</w:t>
      </w:r>
      <w:proofErr w:type="spellEnd"/>
      <w:r w:rsidRPr="007D7807">
        <w:rPr>
          <w:szCs w:val="24"/>
          <w:lang w:val="ru-RU"/>
        </w:rPr>
        <w:t xml:space="preserve"> об </w:t>
      </w:r>
      <w:proofErr w:type="spellStart"/>
      <w:r w:rsidRPr="007D7807">
        <w:rPr>
          <w:szCs w:val="24"/>
          <w:lang w:val="ru-RU"/>
        </w:rPr>
        <w:t>металеву</w:t>
      </w:r>
      <w:proofErr w:type="spellEnd"/>
      <w:r w:rsidRPr="007D7807">
        <w:rPr>
          <w:szCs w:val="24"/>
          <w:lang w:val="ru-RU"/>
        </w:rPr>
        <w:t xml:space="preserve"> арматуру, </w:t>
      </w:r>
      <w:proofErr w:type="spellStart"/>
      <w:r w:rsidRPr="007D7807">
        <w:rPr>
          <w:szCs w:val="24"/>
          <w:lang w:val="ru-RU"/>
        </w:rPr>
        <w:t>одночасно</w:t>
      </w:r>
      <w:proofErr w:type="spellEnd"/>
      <w:r w:rsidRPr="007D7807">
        <w:rPr>
          <w:szCs w:val="24"/>
          <w:lang w:val="ru-RU"/>
        </w:rPr>
        <w:t xml:space="preserve"> прикусивши праву </w:t>
      </w:r>
      <w:proofErr w:type="spellStart"/>
      <w:r w:rsidRPr="007D7807">
        <w:rPr>
          <w:szCs w:val="24"/>
          <w:lang w:val="ru-RU"/>
        </w:rPr>
        <w:t>щоку</w:t>
      </w:r>
      <w:proofErr w:type="spellEnd"/>
      <w:r w:rsidRPr="007D7807">
        <w:rPr>
          <w:szCs w:val="24"/>
          <w:lang w:val="ru-RU"/>
        </w:rPr>
        <w:t xml:space="preserve">. </w:t>
      </w:r>
      <w:proofErr w:type="spellStart"/>
      <w:r w:rsidRPr="007D7807">
        <w:rPr>
          <w:szCs w:val="24"/>
          <w:lang w:val="ru-RU"/>
        </w:rPr>
        <w:t>Одразу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після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травми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з’явилися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різкий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біль</w:t>
      </w:r>
      <w:proofErr w:type="spellEnd"/>
      <w:r w:rsidRPr="007D7807">
        <w:rPr>
          <w:szCs w:val="24"/>
          <w:lang w:val="ru-RU"/>
        </w:rPr>
        <w:t xml:space="preserve"> і </w:t>
      </w:r>
      <w:proofErr w:type="spellStart"/>
      <w:r w:rsidRPr="007D7807">
        <w:rPr>
          <w:szCs w:val="24"/>
          <w:lang w:val="ru-RU"/>
        </w:rPr>
        <w:t>значна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кровотеча</w:t>
      </w:r>
      <w:proofErr w:type="spellEnd"/>
      <w:r w:rsidRPr="007D7807">
        <w:rPr>
          <w:szCs w:val="24"/>
          <w:lang w:val="ru-RU"/>
        </w:rPr>
        <w:t xml:space="preserve"> з </w:t>
      </w:r>
      <w:proofErr w:type="spellStart"/>
      <w:r w:rsidRPr="007D7807">
        <w:rPr>
          <w:szCs w:val="24"/>
          <w:lang w:val="ru-RU"/>
        </w:rPr>
        <w:t>ротової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порожнини</w:t>
      </w:r>
      <w:proofErr w:type="spellEnd"/>
      <w:r w:rsidRPr="007D7807">
        <w:rPr>
          <w:szCs w:val="24"/>
          <w:lang w:val="ru-RU"/>
        </w:rPr>
        <w:t xml:space="preserve">. На </w:t>
      </w:r>
      <w:proofErr w:type="spellStart"/>
      <w:r w:rsidRPr="007D7807">
        <w:rPr>
          <w:szCs w:val="24"/>
          <w:lang w:val="ru-RU"/>
        </w:rPr>
        <w:t>догоспітальному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етапі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була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виконана</w:t>
      </w:r>
      <w:proofErr w:type="spellEnd"/>
      <w:r w:rsidRPr="007D7807">
        <w:rPr>
          <w:szCs w:val="24"/>
          <w:lang w:val="ru-RU"/>
        </w:rPr>
        <w:t xml:space="preserve"> тампонада рани марлевою </w:t>
      </w:r>
      <w:proofErr w:type="spellStart"/>
      <w:r w:rsidRPr="007D7807">
        <w:rPr>
          <w:szCs w:val="24"/>
          <w:lang w:val="ru-RU"/>
        </w:rPr>
        <w:t>серветкою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однак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кровотечу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повністю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зупинити</w:t>
      </w:r>
      <w:proofErr w:type="spellEnd"/>
      <w:r w:rsidRPr="007D7807">
        <w:rPr>
          <w:szCs w:val="24"/>
          <w:lang w:val="ru-RU"/>
        </w:rPr>
        <w:t xml:space="preserve"> не </w:t>
      </w:r>
      <w:proofErr w:type="spellStart"/>
      <w:r w:rsidRPr="007D7807">
        <w:rPr>
          <w:szCs w:val="24"/>
          <w:lang w:val="ru-RU"/>
        </w:rPr>
        <w:t>вдалося</w:t>
      </w:r>
      <w:proofErr w:type="spellEnd"/>
      <w:r w:rsidRPr="007D7807">
        <w:rPr>
          <w:szCs w:val="24"/>
          <w:lang w:val="ru-RU"/>
        </w:rPr>
        <w:t xml:space="preserve">. Доставлений </w:t>
      </w:r>
      <w:proofErr w:type="gramStart"/>
      <w:r w:rsidRPr="007D7807">
        <w:rPr>
          <w:szCs w:val="24"/>
          <w:lang w:val="ru-RU"/>
        </w:rPr>
        <w:t>до травмпункту</w:t>
      </w:r>
      <w:proofErr w:type="gramEnd"/>
      <w:r w:rsidRPr="007D7807">
        <w:rPr>
          <w:szCs w:val="24"/>
          <w:lang w:val="ru-RU"/>
        </w:rPr>
        <w:t xml:space="preserve"> щелепно-</w:t>
      </w:r>
      <w:proofErr w:type="spellStart"/>
      <w:r w:rsidRPr="007D7807">
        <w:rPr>
          <w:szCs w:val="24"/>
          <w:lang w:val="ru-RU"/>
        </w:rPr>
        <w:t>лицевої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хірургії</w:t>
      </w:r>
      <w:proofErr w:type="spellEnd"/>
      <w:r w:rsidRPr="007D7807">
        <w:rPr>
          <w:szCs w:val="24"/>
          <w:lang w:val="ru-RU"/>
        </w:rPr>
        <w:t xml:space="preserve">. До </w:t>
      </w:r>
      <w:proofErr w:type="spellStart"/>
      <w:r w:rsidRPr="007D7807">
        <w:rPr>
          <w:szCs w:val="24"/>
          <w:lang w:val="ru-RU"/>
        </w:rPr>
        <w:t>травми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вважав</w:t>
      </w:r>
      <w:proofErr w:type="spellEnd"/>
      <w:r w:rsidRPr="007D7807">
        <w:rPr>
          <w:szCs w:val="24"/>
          <w:lang w:val="ru-RU"/>
        </w:rPr>
        <w:t xml:space="preserve"> себе практично </w:t>
      </w:r>
      <w:proofErr w:type="spellStart"/>
      <w:r w:rsidRPr="007D7807">
        <w:rPr>
          <w:szCs w:val="24"/>
          <w:lang w:val="ru-RU"/>
        </w:rPr>
        <w:t>здоровим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хронічних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захворювань</w:t>
      </w:r>
      <w:proofErr w:type="spellEnd"/>
      <w:r w:rsidRPr="007D7807">
        <w:rPr>
          <w:szCs w:val="24"/>
          <w:lang w:val="ru-RU"/>
        </w:rPr>
        <w:t xml:space="preserve"> не </w:t>
      </w:r>
      <w:proofErr w:type="spellStart"/>
      <w:r w:rsidRPr="007D7807">
        <w:rPr>
          <w:szCs w:val="24"/>
          <w:lang w:val="ru-RU"/>
        </w:rPr>
        <w:t>зазначає</w:t>
      </w:r>
      <w:proofErr w:type="spellEnd"/>
      <w:r w:rsidRPr="007D7807">
        <w:rPr>
          <w:szCs w:val="24"/>
          <w:lang w:val="ru-RU"/>
        </w:rPr>
        <w:t>.</w:t>
      </w:r>
    </w:p>
    <w:p w14:paraId="7DF4C670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proofErr w:type="spellStart"/>
      <w:r w:rsidRPr="007D7807">
        <w:rPr>
          <w:b/>
          <w:szCs w:val="24"/>
          <w:lang w:val="ru-RU"/>
        </w:rPr>
        <w:t>Об’єктивне</w:t>
      </w:r>
      <w:proofErr w:type="spellEnd"/>
      <w:r w:rsidRPr="007D7807">
        <w:rPr>
          <w:b/>
          <w:szCs w:val="24"/>
          <w:lang w:val="ru-RU"/>
        </w:rPr>
        <w:t xml:space="preserve"> </w:t>
      </w:r>
      <w:proofErr w:type="spellStart"/>
      <w:r w:rsidRPr="007D7807">
        <w:rPr>
          <w:b/>
          <w:szCs w:val="24"/>
          <w:lang w:val="ru-RU"/>
        </w:rPr>
        <w:t>обстеження</w:t>
      </w:r>
      <w:proofErr w:type="spellEnd"/>
    </w:p>
    <w:p w14:paraId="326DA309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proofErr w:type="spellStart"/>
      <w:r w:rsidRPr="007D7807">
        <w:rPr>
          <w:szCs w:val="24"/>
          <w:lang w:val="ru-RU"/>
        </w:rPr>
        <w:t>Загальний</w:t>
      </w:r>
      <w:proofErr w:type="spellEnd"/>
      <w:r w:rsidRPr="007D7807">
        <w:rPr>
          <w:szCs w:val="24"/>
          <w:lang w:val="ru-RU"/>
        </w:rPr>
        <w:t xml:space="preserve"> стан: </w:t>
      </w:r>
      <w:proofErr w:type="spellStart"/>
      <w:r w:rsidRPr="007D7807">
        <w:rPr>
          <w:szCs w:val="24"/>
          <w:lang w:val="ru-RU"/>
        </w:rPr>
        <w:t>свідомість</w:t>
      </w:r>
      <w:proofErr w:type="spellEnd"/>
      <w:r w:rsidRPr="007D7807">
        <w:rPr>
          <w:szCs w:val="24"/>
          <w:lang w:val="ru-RU"/>
        </w:rPr>
        <w:t xml:space="preserve"> ясна. </w:t>
      </w:r>
      <w:proofErr w:type="spellStart"/>
      <w:r w:rsidRPr="007D7807">
        <w:rPr>
          <w:szCs w:val="24"/>
          <w:lang w:val="ru-RU"/>
        </w:rPr>
        <w:t>Пацієнт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блідий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але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свідомість</w:t>
      </w:r>
      <w:proofErr w:type="spellEnd"/>
      <w:r w:rsidRPr="007D7807">
        <w:rPr>
          <w:szCs w:val="24"/>
          <w:lang w:val="ru-RU"/>
        </w:rPr>
        <w:t xml:space="preserve"> не </w:t>
      </w:r>
      <w:proofErr w:type="spellStart"/>
      <w:r w:rsidRPr="007D7807">
        <w:rPr>
          <w:szCs w:val="24"/>
          <w:lang w:val="ru-RU"/>
        </w:rPr>
        <w:t>втрачав</w:t>
      </w:r>
      <w:proofErr w:type="spellEnd"/>
      <w:r w:rsidRPr="007D7807">
        <w:rPr>
          <w:szCs w:val="24"/>
          <w:lang w:val="ru-RU"/>
        </w:rPr>
        <w:t xml:space="preserve">. </w:t>
      </w:r>
      <w:proofErr w:type="spellStart"/>
      <w:r w:rsidRPr="007D7807">
        <w:rPr>
          <w:szCs w:val="24"/>
          <w:lang w:val="ru-RU"/>
        </w:rPr>
        <w:t>Скаржиться</w:t>
      </w:r>
      <w:proofErr w:type="spellEnd"/>
      <w:r w:rsidRPr="007D7807">
        <w:rPr>
          <w:szCs w:val="24"/>
          <w:lang w:val="ru-RU"/>
        </w:rPr>
        <w:t xml:space="preserve"> на </w:t>
      </w:r>
      <w:proofErr w:type="spellStart"/>
      <w:r w:rsidRPr="007D7807">
        <w:rPr>
          <w:szCs w:val="24"/>
          <w:lang w:val="ru-RU"/>
        </w:rPr>
        <w:t>біль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набряку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обличчя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зовні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немає</w:t>
      </w:r>
      <w:proofErr w:type="spellEnd"/>
      <w:r w:rsidRPr="007D7807">
        <w:rPr>
          <w:szCs w:val="24"/>
          <w:lang w:val="ru-RU"/>
        </w:rPr>
        <w:t>.</w:t>
      </w:r>
    </w:p>
    <w:p w14:paraId="33145CEC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proofErr w:type="spellStart"/>
      <w:r w:rsidRPr="007D7807">
        <w:rPr>
          <w:b/>
          <w:szCs w:val="24"/>
          <w:lang w:val="ru-RU"/>
        </w:rPr>
        <w:t>Зовнішній</w:t>
      </w:r>
      <w:proofErr w:type="spellEnd"/>
      <w:r w:rsidRPr="007D7807">
        <w:rPr>
          <w:b/>
          <w:szCs w:val="24"/>
          <w:lang w:val="ru-RU"/>
        </w:rPr>
        <w:t xml:space="preserve"> </w:t>
      </w:r>
      <w:proofErr w:type="spellStart"/>
      <w:r w:rsidRPr="007D7807">
        <w:rPr>
          <w:b/>
          <w:szCs w:val="24"/>
          <w:lang w:val="ru-RU"/>
        </w:rPr>
        <w:t>огляд</w:t>
      </w:r>
      <w:proofErr w:type="spellEnd"/>
      <w:r w:rsidRPr="007D7807">
        <w:rPr>
          <w:b/>
          <w:szCs w:val="24"/>
          <w:lang w:val="ru-RU"/>
        </w:rPr>
        <w:t>:</w:t>
      </w:r>
    </w:p>
    <w:p w14:paraId="2F3D9C9B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• </w:t>
      </w:r>
      <w:proofErr w:type="spellStart"/>
      <w:r w:rsidRPr="007D7807">
        <w:rPr>
          <w:szCs w:val="24"/>
          <w:lang w:val="ru-RU"/>
        </w:rPr>
        <w:t>асиметрії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обличчя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немає</w:t>
      </w:r>
      <w:proofErr w:type="spellEnd"/>
      <w:r w:rsidRPr="007D7807">
        <w:rPr>
          <w:szCs w:val="24"/>
          <w:lang w:val="ru-RU"/>
        </w:rPr>
        <w:t>;</w:t>
      </w:r>
    </w:p>
    <w:p w14:paraId="69ADBC19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• </w:t>
      </w:r>
      <w:proofErr w:type="spellStart"/>
      <w:r w:rsidRPr="007D7807">
        <w:rPr>
          <w:szCs w:val="24"/>
          <w:lang w:val="ru-RU"/>
        </w:rPr>
        <w:t>шкіра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правої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щоки</w:t>
      </w:r>
      <w:proofErr w:type="spellEnd"/>
      <w:r w:rsidRPr="007D7807">
        <w:rPr>
          <w:szCs w:val="24"/>
          <w:lang w:val="ru-RU"/>
        </w:rPr>
        <w:t xml:space="preserve"> без </w:t>
      </w:r>
      <w:proofErr w:type="spellStart"/>
      <w:r w:rsidRPr="007D7807">
        <w:rPr>
          <w:szCs w:val="24"/>
          <w:lang w:val="ru-RU"/>
        </w:rPr>
        <w:t>видимих</w:t>
      </w:r>
      <w:proofErr w:type="spellEnd"/>
      <w:r w:rsidRPr="007D7807">
        <w:rPr>
          <w:szCs w:val="24"/>
          <w:lang w:val="ru-RU"/>
        </w:rPr>
        <w:t xml:space="preserve"> ран, </w:t>
      </w:r>
      <w:proofErr w:type="spellStart"/>
      <w:r w:rsidRPr="007D7807">
        <w:rPr>
          <w:szCs w:val="24"/>
          <w:lang w:val="ru-RU"/>
        </w:rPr>
        <w:t>саден</w:t>
      </w:r>
      <w:proofErr w:type="spellEnd"/>
      <w:r w:rsidRPr="007D7807">
        <w:rPr>
          <w:szCs w:val="24"/>
          <w:lang w:val="ru-RU"/>
        </w:rPr>
        <w:t>, гематом;</w:t>
      </w:r>
    </w:p>
    <w:p w14:paraId="49160A76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• </w:t>
      </w:r>
      <w:proofErr w:type="spellStart"/>
      <w:r w:rsidRPr="007D7807">
        <w:rPr>
          <w:szCs w:val="24"/>
          <w:lang w:val="ru-RU"/>
        </w:rPr>
        <w:t>зовнішнього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набряку</w:t>
      </w:r>
      <w:proofErr w:type="spellEnd"/>
      <w:r w:rsidRPr="007D7807">
        <w:rPr>
          <w:szCs w:val="24"/>
          <w:lang w:val="ru-RU"/>
        </w:rPr>
        <w:t xml:space="preserve"> практично </w:t>
      </w:r>
      <w:proofErr w:type="spellStart"/>
      <w:r w:rsidRPr="007D7807">
        <w:rPr>
          <w:szCs w:val="24"/>
          <w:lang w:val="ru-RU"/>
        </w:rPr>
        <w:t>немає</w:t>
      </w:r>
      <w:proofErr w:type="spellEnd"/>
      <w:r w:rsidRPr="007D7807">
        <w:rPr>
          <w:szCs w:val="24"/>
          <w:lang w:val="ru-RU"/>
        </w:rPr>
        <w:t>.</w:t>
      </w:r>
    </w:p>
    <w:p w14:paraId="6D9C229D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proofErr w:type="spellStart"/>
      <w:r w:rsidRPr="007D7807">
        <w:rPr>
          <w:b/>
          <w:szCs w:val="24"/>
          <w:lang w:val="ru-RU"/>
        </w:rPr>
        <w:t>Огляд</w:t>
      </w:r>
      <w:proofErr w:type="spellEnd"/>
      <w:r w:rsidRPr="007D7807">
        <w:rPr>
          <w:b/>
          <w:szCs w:val="24"/>
          <w:lang w:val="ru-RU"/>
        </w:rPr>
        <w:t xml:space="preserve"> </w:t>
      </w:r>
      <w:proofErr w:type="spellStart"/>
      <w:r w:rsidRPr="007D7807">
        <w:rPr>
          <w:b/>
          <w:szCs w:val="24"/>
          <w:lang w:val="ru-RU"/>
        </w:rPr>
        <w:t>порожнини</w:t>
      </w:r>
      <w:proofErr w:type="spellEnd"/>
      <w:r w:rsidRPr="007D7807">
        <w:rPr>
          <w:b/>
          <w:szCs w:val="24"/>
          <w:lang w:val="ru-RU"/>
        </w:rPr>
        <w:t xml:space="preserve"> рота:</w:t>
      </w:r>
    </w:p>
    <w:p w14:paraId="19E8C165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• на </w:t>
      </w:r>
      <w:proofErr w:type="spellStart"/>
      <w:r w:rsidRPr="007D7807">
        <w:rPr>
          <w:szCs w:val="24"/>
          <w:lang w:val="ru-RU"/>
        </w:rPr>
        <w:t>слизовій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оболонці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правої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щоки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виявляється</w:t>
      </w:r>
      <w:proofErr w:type="spellEnd"/>
      <w:r w:rsidRPr="007D7807">
        <w:rPr>
          <w:szCs w:val="24"/>
          <w:lang w:val="ru-RU"/>
        </w:rPr>
        <w:t xml:space="preserve"> рвана рана, </w:t>
      </w:r>
      <w:proofErr w:type="spellStart"/>
      <w:r w:rsidRPr="007D7807">
        <w:rPr>
          <w:szCs w:val="24"/>
          <w:lang w:val="ru-RU"/>
        </w:rPr>
        <w:t>розташована</w:t>
      </w:r>
      <w:proofErr w:type="spellEnd"/>
      <w:r w:rsidRPr="007D7807">
        <w:rPr>
          <w:szCs w:val="24"/>
          <w:lang w:val="ru-RU"/>
        </w:rPr>
        <w:t xml:space="preserve"> горизонтально на </w:t>
      </w:r>
      <w:proofErr w:type="spellStart"/>
      <w:r w:rsidRPr="007D7807">
        <w:rPr>
          <w:szCs w:val="24"/>
          <w:lang w:val="ru-RU"/>
        </w:rPr>
        <w:t>рівні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премолярів</w:t>
      </w:r>
      <w:proofErr w:type="spellEnd"/>
      <w:r w:rsidRPr="007D7807">
        <w:rPr>
          <w:szCs w:val="24"/>
          <w:lang w:val="ru-RU"/>
        </w:rPr>
        <w:t xml:space="preserve"> і </w:t>
      </w:r>
      <w:proofErr w:type="spellStart"/>
      <w:r w:rsidRPr="007D7807">
        <w:rPr>
          <w:szCs w:val="24"/>
          <w:lang w:val="ru-RU"/>
        </w:rPr>
        <w:t>молярів</w:t>
      </w:r>
      <w:proofErr w:type="spellEnd"/>
      <w:r w:rsidRPr="007D7807">
        <w:rPr>
          <w:szCs w:val="24"/>
          <w:lang w:val="ru-RU"/>
        </w:rPr>
        <w:t>;</w:t>
      </w:r>
    </w:p>
    <w:p w14:paraId="115009F3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• рана </w:t>
      </w:r>
      <w:proofErr w:type="spellStart"/>
      <w:r w:rsidRPr="007D7807">
        <w:rPr>
          <w:szCs w:val="24"/>
          <w:lang w:val="ru-RU"/>
        </w:rPr>
        <w:t>має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нерівні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розволокнені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краї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розміром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приблизно</w:t>
      </w:r>
      <w:proofErr w:type="spellEnd"/>
      <w:r w:rsidRPr="007D7807">
        <w:rPr>
          <w:szCs w:val="24"/>
          <w:lang w:val="ru-RU"/>
        </w:rPr>
        <w:t xml:space="preserve"> 4,0 см × 1,5 см;</w:t>
      </w:r>
    </w:p>
    <w:p w14:paraId="469A62FA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lastRenderedPageBreak/>
        <w:t xml:space="preserve">• у </w:t>
      </w:r>
      <w:proofErr w:type="spellStart"/>
      <w:r w:rsidRPr="007D7807">
        <w:rPr>
          <w:szCs w:val="24"/>
          <w:lang w:val="ru-RU"/>
        </w:rPr>
        <w:t>дні</w:t>
      </w:r>
      <w:proofErr w:type="spellEnd"/>
      <w:r w:rsidRPr="007D7807">
        <w:rPr>
          <w:szCs w:val="24"/>
          <w:lang w:val="ru-RU"/>
        </w:rPr>
        <w:t xml:space="preserve"> рани </w:t>
      </w:r>
      <w:proofErr w:type="spellStart"/>
      <w:r w:rsidRPr="007D7807">
        <w:rPr>
          <w:szCs w:val="24"/>
          <w:lang w:val="ru-RU"/>
        </w:rPr>
        <w:t>візуалізуються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м’язові</w:t>
      </w:r>
      <w:proofErr w:type="spellEnd"/>
      <w:r w:rsidRPr="007D7807">
        <w:rPr>
          <w:szCs w:val="24"/>
          <w:lang w:val="ru-RU"/>
        </w:rPr>
        <w:t xml:space="preserve"> волокна;</w:t>
      </w:r>
    </w:p>
    <w:p w14:paraId="2BD3F766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• </w:t>
      </w:r>
      <w:proofErr w:type="spellStart"/>
      <w:r w:rsidRPr="007D7807">
        <w:rPr>
          <w:szCs w:val="24"/>
          <w:lang w:val="ru-RU"/>
        </w:rPr>
        <w:t>наявна</w:t>
      </w:r>
      <w:proofErr w:type="spellEnd"/>
      <w:r w:rsidRPr="007D7807">
        <w:rPr>
          <w:szCs w:val="24"/>
          <w:lang w:val="ru-RU"/>
        </w:rPr>
        <w:t xml:space="preserve"> активна </w:t>
      </w:r>
      <w:proofErr w:type="spellStart"/>
      <w:r w:rsidRPr="007D7807">
        <w:rPr>
          <w:szCs w:val="24"/>
          <w:lang w:val="ru-RU"/>
        </w:rPr>
        <w:t>капілярна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незначна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артеріальна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кровотеча</w:t>
      </w:r>
      <w:proofErr w:type="spellEnd"/>
      <w:r w:rsidRPr="007D7807">
        <w:rPr>
          <w:szCs w:val="24"/>
          <w:lang w:val="ru-RU"/>
        </w:rPr>
        <w:t>;</w:t>
      </w:r>
    </w:p>
    <w:p w14:paraId="7DC6D114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• </w:t>
      </w:r>
      <w:proofErr w:type="spellStart"/>
      <w:r w:rsidRPr="007D7807">
        <w:rPr>
          <w:szCs w:val="24"/>
          <w:lang w:val="ru-RU"/>
        </w:rPr>
        <w:t>зуби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інтактні</w:t>
      </w:r>
      <w:proofErr w:type="spellEnd"/>
      <w:r w:rsidRPr="007D7807">
        <w:rPr>
          <w:szCs w:val="24"/>
          <w:lang w:val="ru-RU"/>
        </w:rPr>
        <w:t xml:space="preserve">, без </w:t>
      </w:r>
      <w:proofErr w:type="spellStart"/>
      <w:r w:rsidRPr="007D7807">
        <w:rPr>
          <w:szCs w:val="24"/>
          <w:lang w:val="ru-RU"/>
        </w:rPr>
        <w:t>рухомості</w:t>
      </w:r>
      <w:proofErr w:type="spellEnd"/>
      <w:r w:rsidRPr="007D7807">
        <w:rPr>
          <w:szCs w:val="24"/>
          <w:lang w:val="ru-RU"/>
        </w:rPr>
        <w:t>;</w:t>
      </w:r>
    </w:p>
    <w:p w14:paraId="4F4FE1FA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>• прикус не порушений;</w:t>
      </w:r>
    </w:p>
    <w:p w14:paraId="469D1B72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• </w:t>
      </w:r>
      <w:proofErr w:type="spellStart"/>
      <w:r w:rsidRPr="007D7807">
        <w:rPr>
          <w:szCs w:val="24"/>
          <w:lang w:val="ru-RU"/>
        </w:rPr>
        <w:t>язик</w:t>
      </w:r>
      <w:proofErr w:type="spellEnd"/>
      <w:r w:rsidRPr="007D7807">
        <w:rPr>
          <w:szCs w:val="24"/>
          <w:lang w:val="ru-RU"/>
        </w:rPr>
        <w:t xml:space="preserve">, ясна, </w:t>
      </w:r>
      <w:proofErr w:type="spellStart"/>
      <w:r w:rsidRPr="007D7807">
        <w:rPr>
          <w:szCs w:val="24"/>
          <w:lang w:val="ru-RU"/>
        </w:rPr>
        <w:t>тверде</w:t>
      </w:r>
      <w:proofErr w:type="spellEnd"/>
      <w:r w:rsidRPr="007D7807">
        <w:rPr>
          <w:szCs w:val="24"/>
          <w:lang w:val="ru-RU"/>
        </w:rPr>
        <w:t xml:space="preserve"> і </w:t>
      </w:r>
      <w:proofErr w:type="spellStart"/>
      <w:r w:rsidRPr="007D7807">
        <w:rPr>
          <w:szCs w:val="24"/>
          <w:lang w:val="ru-RU"/>
        </w:rPr>
        <w:t>м’яке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піднебіння</w:t>
      </w:r>
      <w:proofErr w:type="spellEnd"/>
      <w:r w:rsidRPr="007D7807">
        <w:rPr>
          <w:szCs w:val="24"/>
          <w:lang w:val="ru-RU"/>
        </w:rPr>
        <w:t xml:space="preserve"> без </w:t>
      </w:r>
      <w:proofErr w:type="spellStart"/>
      <w:r w:rsidRPr="007D7807">
        <w:rPr>
          <w:szCs w:val="24"/>
          <w:lang w:val="ru-RU"/>
        </w:rPr>
        <w:t>видимих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ушкоджень</w:t>
      </w:r>
      <w:proofErr w:type="spellEnd"/>
      <w:r w:rsidRPr="007D7807">
        <w:rPr>
          <w:szCs w:val="24"/>
          <w:lang w:val="ru-RU"/>
        </w:rPr>
        <w:t>.</w:t>
      </w:r>
    </w:p>
    <w:p w14:paraId="1432C646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proofErr w:type="spellStart"/>
      <w:r w:rsidRPr="007D7807">
        <w:rPr>
          <w:b/>
          <w:szCs w:val="24"/>
          <w:lang w:val="ru-RU"/>
        </w:rPr>
        <w:t>Функціональні</w:t>
      </w:r>
      <w:proofErr w:type="spellEnd"/>
      <w:r w:rsidRPr="007D7807">
        <w:rPr>
          <w:b/>
          <w:szCs w:val="24"/>
          <w:lang w:val="ru-RU"/>
        </w:rPr>
        <w:t xml:space="preserve"> </w:t>
      </w:r>
      <w:proofErr w:type="spellStart"/>
      <w:r w:rsidRPr="007D7807">
        <w:rPr>
          <w:b/>
          <w:szCs w:val="24"/>
          <w:lang w:val="ru-RU"/>
        </w:rPr>
        <w:t>проби</w:t>
      </w:r>
      <w:proofErr w:type="spellEnd"/>
      <w:r w:rsidRPr="007D7807">
        <w:rPr>
          <w:b/>
          <w:szCs w:val="24"/>
          <w:lang w:val="ru-RU"/>
        </w:rPr>
        <w:t>:</w:t>
      </w:r>
    </w:p>
    <w:p w14:paraId="7AED2772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• </w:t>
      </w:r>
      <w:proofErr w:type="spellStart"/>
      <w:r w:rsidRPr="007D7807">
        <w:rPr>
          <w:szCs w:val="24"/>
          <w:lang w:val="ru-RU"/>
        </w:rPr>
        <w:t>відкривання</w:t>
      </w:r>
      <w:proofErr w:type="spellEnd"/>
      <w:r w:rsidRPr="007D7807">
        <w:rPr>
          <w:szCs w:val="24"/>
          <w:lang w:val="ru-RU"/>
        </w:rPr>
        <w:t xml:space="preserve"> рота </w:t>
      </w:r>
      <w:proofErr w:type="spellStart"/>
      <w:r w:rsidRPr="007D7807">
        <w:rPr>
          <w:szCs w:val="24"/>
          <w:lang w:val="ru-RU"/>
        </w:rPr>
        <w:t>помірно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обмежене</w:t>
      </w:r>
      <w:proofErr w:type="spellEnd"/>
      <w:r w:rsidRPr="007D7807">
        <w:rPr>
          <w:szCs w:val="24"/>
          <w:lang w:val="ru-RU"/>
        </w:rPr>
        <w:t xml:space="preserve"> через </w:t>
      </w:r>
      <w:proofErr w:type="spellStart"/>
      <w:r w:rsidRPr="007D7807">
        <w:rPr>
          <w:szCs w:val="24"/>
          <w:lang w:val="ru-RU"/>
        </w:rPr>
        <w:t>біль</w:t>
      </w:r>
      <w:proofErr w:type="spellEnd"/>
      <w:r w:rsidRPr="007D7807">
        <w:rPr>
          <w:szCs w:val="24"/>
          <w:lang w:val="ru-RU"/>
        </w:rPr>
        <w:t>;</w:t>
      </w:r>
    </w:p>
    <w:p w14:paraId="770F2D35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• </w:t>
      </w:r>
      <w:proofErr w:type="spellStart"/>
      <w:r w:rsidRPr="007D7807">
        <w:rPr>
          <w:szCs w:val="24"/>
          <w:lang w:val="ru-RU"/>
        </w:rPr>
        <w:t>ковтання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дещо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утруднене</w:t>
      </w:r>
      <w:proofErr w:type="spellEnd"/>
      <w:r w:rsidRPr="007D7807">
        <w:rPr>
          <w:szCs w:val="24"/>
          <w:lang w:val="ru-RU"/>
        </w:rPr>
        <w:t>.</w:t>
      </w:r>
    </w:p>
    <w:p w14:paraId="1C464091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proofErr w:type="spellStart"/>
      <w:r w:rsidRPr="007D7807">
        <w:rPr>
          <w:b/>
          <w:szCs w:val="24"/>
          <w:lang w:val="ru-RU"/>
        </w:rPr>
        <w:t>Завдання</w:t>
      </w:r>
      <w:proofErr w:type="spellEnd"/>
      <w:r w:rsidRPr="007D7807">
        <w:rPr>
          <w:b/>
          <w:szCs w:val="24"/>
          <w:lang w:val="ru-RU"/>
        </w:rPr>
        <w:t>:</w:t>
      </w:r>
    </w:p>
    <w:p w14:paraId="4E27CD52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1. </w:t>
      </w:r>
      <w:proofErr w:type="spellStart"/>
      <w:r w:rsidRPr="007D7807">
        <w:rPr>
          <w:szCs w:val="24"/>
          <w:lang w:val="ru-RU"/>
        </w:rPr>
        <w:t>Встановіть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попередній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діагноз</w:t>
      </w:r>
      <w:proofErr w:type="spellEnd"/>
      <w:r w:rsidRPr="007D7807">
        <w:rPr>
          <w:szCs w:val="24"/>
          <w:lang w:val="ru-RU"/>
        </w:rPr>
        <w:t>.</w:t>
      </w:r>
    </w:p>
    <w:p w14:paraId="67FCAA0A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2. </w:t>
      </w:r>
      <w:proofErr w:type="spellStart"/>
      <w:r w:rsidRPr="007D7807">
        <w:rPr>
          <w:szCs w:val="24"/>
          <w:lang w:val="ru-RU"/>
        </w:rPr>
        <w:t>Проведіть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диференційну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діагностику</w:t>
      </w:r>
      <w:proofErr w:type="spellEnd"/>
      <w:r w:rsidRPr="007D7807">
        <w:rPr>
          <w:szCs w:val="24"/>
          <w:lang w:val="ru-RU"/>
        </w:rPr>
        <w:t>.</w:t>
      </w:r>
    </w:p>
    <w:p w14:paraId="63142702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3. </w:t>
      </w:r>
      <w:proofErr w:type="spellStart"/>
      <w:r w:rsidRPr="007D7807">
        <w:rPr>
          <w:szCs w:val="24"/>
          <w:lang w:val="ru-RU"/>
        </w:rPr>
        <w:t>Вкажіть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які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додаткові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обстеження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необхідно</w:t>
      </w:r>
      <w:proofErr w:type="spellEnd"/>
      <w:r w:rsidRPr="007D7807">
        <w:rPr>
          <w:szCs w:val="24"/>
          <w:lang w:val="ru-RU"/>
        </w:rPr>
        <w:t xml:space="preserve"> провести.</w:t>
      </w:r>
    </w:p>
    <w:p w14:paraId="17296EB7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4. </w:t>
      </w:r>
      <w:proofErr w:type="spellStart"/>
      <w:r w:rsidRPr="007D7807">
        <w:rPr>
          <w:szCs w:val="24"/>
          <w:lang w:val="ru-RU"/>
        </w:rPr>
        <w:t>Складіть</w:t>
      </w:r>
      <w:proofErr w:type="spellEnd"/>
      <w:r w:rsidRPr="007D7807">
        <w:rPr>
          <w:szCs w:val="24"/>
          <w:lang w:val="ru-RU"/>
        </w:rPr>
        <w:t xml:space="preserve"> алгоритм </w:t>
      </w:r>
      <w:proofErr w:type="spellStart"/>
      <w:r w:rsidRPr="007D7807">
        <w:rPr>
          <w:szCs w:val="24"/>
          <w:lang w:val="ru-RU"/>
        </w:rPr>
        <w:t>невідкладної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допомоги</w:t>
      </w:r>
      <w:proofErr w:type="spellEnd"/>
      <w:r w:rsidRPr="007D7807">
        <w:rPr>
          <w:szCs w:val="24"/>
          <w:lang w:val="ru-RU"/>
        </w:rPr>
        <w:t>.</w:t>
      </w:r>
    </w:p>
    <w:p w14:paraId="2B89270B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5. </w:t>
      </w:r>
      <w:proofErr w:type="spellStart"/>
      <w:r w:rsidRPr="007D7807">
        <w:rPr>
          <w:szCs w:val="24"/>
          <w:lang w:val="ru-RU"/>
        </w:rPr>
        <w:t>Визначте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первинну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хірургічну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обробку</w:t>
      </w:r>
      <w:proofErr w:type="spellEnd"/>
      <w:r w:rsidRPr="007D7807">
        <w:rPr>
          <w:szCs w:val="24"/>
          <w:lang w:val="ru-RU"/>
        </w:rPr>
        <w:t xml:space="preserve"> рани та </w:t>
      </w:r>
      <w:proofErr w:type="spellStart"/>
      <w:r w:rsidRPr="007D7807">
        <w:rPr>
          <w:szCs w:val="24"/>
          <w:lang w:val="ru-RU"/>
        </w:rPr>
        <w:t>принципи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ушивання</w:t>
      </w:r>
      <w:proofErr w:type="spellEnd"/>
      <w:r w:rsidRPr="007D7807">
        <w:rPr>
          <w:szCs w:val="24"/>
          <w:lang w:val="ru-RU"/>
        </w:rPr>
        <w:t>.</w:t>
      </w:r>
    </w:p>
    <w:p w14:paraId="47AB8C30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6. </w:t>
      </w:r>
      <w:proofErr w:type="spellStart"/>
      <w:r w:rsidRPr="007D7807">
        <w:rPr>
          <w:szCs w:val="24"/>
          <w:lang w:val="ru-RU"/>
        </w:rPr>
        <w:t>Які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можливі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ускладнення</w:t>
      </w:r>
      <w:proofErr w:type="spellEnd"/>
      <w:r w:rsidRPr="007D7807">
        <w:rPr>
          <w:szCs w:val="24"/>
          <w:lang w:val="ru-RU"/>
        </w:rPr>
        <w:t xml:space="preserve"> при </w:t>
      </w:r>
      <w:proofErr w:type="spellStart"/>
      <w:r w:rsidRPr="007D7807">
        <w:rPr>
          <w:szCs w:val="24"/>
          <w:lang w:val="ru-RU"/>
        </w:rPr>
        <w:t>несвоєчасному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або</w:t>
      </w:r>
      <w:proofErr w:type="spellEnd"/>
      <w:r w:rsidRPr="007D7807">
        <w:rPr>
          <w:szCs w:val="24"/>
          <w:lang w:val="ru-RU"/>
        </w:rPr>
        <w:t xml:space="preserve"> неправильному </w:t>
      </w:r>
      <w:proofErr w:type="spellStart"/>
      <w:r w:rsidRPr="007D7807">
        <w:rPr>
          <w:szCs w:val="24"/>
          <w:lang w:val="ru-RU"/>
        </w:rPr>
        <w:t>лікуванні</w:t>
      </w:r>
      <w:proofErr w:type="spellEnd"/>
      <w:r w:rsidRPr="007D7807">
        <w:rPr>
          <w:szCs w:val="24"/>
          <w:lang w:val="ru-RU"/>
        </w:rPr>
        <w:t>?</w:t>
      </w:r>
    </w:p>
    <w:p w14:paraId="1B2DFA50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7. </w:t>
      </w:r>
      <w:proofErr w:type="spellStart"/>
      <w:r w:rsidRPr="007D7807">
        <w:rPr>
          <w:szCs w:val="24"/>
          <w:lang w:val="ru-RU"/>
        </w:rPr>
        <w:t>Які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рекомендації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необхідно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надати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пацієнту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після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надання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допомоги</w:t>
      </w:r>
      <w:proofErr w:type="spellEnd"/>
      <w:r w:rsidRPr="007D7807">
        <w:rPr>
          <w:szCs w:val="24"/>
          <w:lang w:val="ru-RU"/>
        </w:rPr>
        <w:t>?</w:t>
      </w:r>
    </w:p>
    <w:p w14:paraId="5441D9DC" w14:textId="77777777" w:rsidR="007D7807" w:rsidRPr="007D7807" w:rsidRDefault="007D7807">
      <w:pPr>
        <w:spacing w:after="0" w:line="240" w:lineRule="auto"/>
        <w:rPr>
          <w:lang w:val="ru-RU"/>
        </w:rPr>
      </w:pPr>
    </w:p>
    <w:p w14:paraId="4DE87F9E" w14:textId="44E82A82" w:rsidR="00F318B1" w:rsidRDefault="00000000" w:rsidP="007D7807">
      <w:pPr>
        <w:spacing w:after="0" w:line="240" w:lineRule="auto"/>
        <w:jc w:val="center"/>
        <w:rPr>
          <w:b/>
          <w:lang w:val="ru-RU"/>
        </w:rPr>
      </w:pPr>
      <w:proofErr w:type="spellStart"/>
      <w:r w:rsidRPr="007D7807">
        <w:rPr>
          <w:b/>
          <w:lang w:val="ru-RU"/>
        </w:rPr>
        <w:t>Матеріально-технічне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оснащення</w:t>
      </w:r>
      <w:proofErr w:type="spellEnd"/>
    </w:p>
    <w:p w14:paraId="7907CF7A" w14:textId="77777777" w:rsidR="007D7807" w:rsidRPr="007D7807" w:rsidRDefault="007D7807" w:rsidP="007D7807">
      <w:pPr>
        <w:spacing w:after="0" w:line="240" w:lineRule="auto"/>
        <w:jc w:val="center"/>
        <w:rPr>
          <w:lang w:val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40"/>
        <w:gridCol w:w="3261"/>
        <w:gridCol w:w="5590"/>
      </w:tblGrid>
      <w:tr w:rsidR="00F318B1" w:rsidRPr="007D7807" w14:paraId="4B7157C9" w14:textId="77777777" w:rsidTr="007D7807">
        <w:trPr>
          <w:jc w:val="center"/>
        </w:trPr>
        <w:tc>
          <w:tcPr>
            <w:tcW w:w="940" w:type="dxa"/>
            <w:shd w:val="clear" w:color="auto" w:fill="F2F2F2"/>
          </w:tcPr>
          <w:p w14:paraId="6B749ED9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b/>
                <w:sz w:val="20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F2F2F2"/>
          </w:tcPr>
          <w:p w14:paraId="73FECB7D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proofErr w:type="spellStart"/>
            <w:r w:rsidRPr="007D7807">
              <w:rPr>
                <w:b/>
                <w:sz w:val="20"/>
                <w:szCs w:val="24"/>
              </w:rPr>
              <w:t>Організаційні</w:t>
            </w:r>
            <w:proofErr w:type="spellEnd"/>
            <w:r w:rsidRPr="007D7807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4"/>
              </w:rPr>
              <w:t>вимоги</w:t>
            </w:r>
            <w:proofErr w:type="spellEnd"/>
          </w:p>
        </w:tc>
        <w:tc>
          <w:tcPr>
            <w:tcW w:w="5590" w:type="dxa"/>
            <w:shd w:val="clear" w:color="auto" w:fill="F2F2F2"/>
          </w:tcPr>
          <w:p w14:paraId="10D1608A" w14:textId="77777777" w:rsidR="00F318B1" w:rsidRPr="007D7807" w:rsidRDefault="00F318B1">
            <w:pPr>
              <w:jc w:val="center"/>
              <w:rPr>
                <w:sz w:val="20"/>
                <w:szCs w:val="24"/>
              </w:rPr>
            </w:pPr>
          </w:p>
        </w:tc>
      </w:tr>
      <w:tr w:rsidR="00F318B1" w:rsidRPr="007D7807" w14:paraId="14A9A848" w14:textId="77777777" w:rsidTr="007D7807">
        <w:trPr>
          <w:jc w:val="center"/>
        </w:trPr>
        <w:tc>
          <w:tcPr>
            <w:tcW w:w="940" w:type="dxa"/>
          </w:tcPr>
          <w:p w14:paraId="5641A910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1.</w:t>
            </w:r>
          </w:p>
        </w:tc>
        <w:tc>
          <w:tcPr>
            <w:tcW w:w="3261" w:type="dxa"/>
          </w:tcPr>
          <w:p w14:paraId="2FFFABFF" w14:textId="77777777" w:rsidR="00F318B1" w:rsidRPr="007D7807" w:rsidRDefault="00000000">
            <w:pPr>
              <w:rPr>
                <w:sz w:val="20"/>
                <w:szCs w:val="24"/>
              </w:rPr>
            </w:pPr>
            <w:proofErr w:type="spellStart"/>
            <w:r w:rsidRPr="007D7807">
              <w:rPr>
                <w:sz w:val="20"/>
                <w:szCs w:val="24"/>
              </w:rPr>
              <w:t>Вимоги</w:t>
            </w:r>
            <w:proofErr w:type="spellEnd"/>
            <w:r w:rsidRPr="007D7807">
              <w:rPr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</w:rPr>
              <w:t>до</w:t>
            </w:r>
            <w:proofErr w:type="spellEnd"/>
            <w:r w:rsidRPr="007D7807">
              <w:rPr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</w:rPr>
              <w:t>приміщення</w:t>
            </w:r>
            <w:proofErr w:type="spellEnd"/>
          </w:p>
        </w:tc>
        <w:tc>
          <w:tcPr>
            <w:tcW w:w="5590" w:type="dxa"/>
          </w:tcPr>
          <w:p w14:paraId="7E761FAA" w14:textId="503A8FCD" w:rsidR="00F318B1" w:rsidRPr="007D7807" w:rsidRDefault="00000000">
            <w:pPr>
              <w:rPr>
                <w:sz w:val="20"/>
                <w:szCs w:val="24"/>
                <w:lang w:val="uk-UA"/>
              </w:rPr>
            </w:pPr>
            <w:proofErr w:type="spellStart"/>
            <w:r w:rsidRPr="007D7807">
              <w:rPr>
                <w:sz w:val="20"/>
                <w:szCs w:val="24"/>
              </w:rPr>
              <w:t>Окрема</w:t>
            </w:r>
            <w:proofErr w:type="spellEnd"/>
            <w:r w:rsidRPr="007D7807">
              <w:rPr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</w:rPr>
              <w:t>кімната</w:t>
            </w:r>
            <w:proofErr w:type="spellEnd"/>
            <w:r w:rsidRPr="007D7807">
              <w:rPr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</w:rPr>
              <w:t>або</w:t>
            </w:r>
            <w:proofErr w:type="spellEnd"/>
            <w:r w:rsidRPr="007D7807">
              <w:rPr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</w:rPr>
              <w:t>кабін</w:t>
            </w:r>
            <w:proofErr w:type="spellEnd"/>
            <w:r w:rsidR="007D7807" w:rsidRPr="007D7807">
              <w:rPr>
                <w:sz w:val="20"/>
                <w:szCs w:val="24"/>
                <w:lang w:val="uk-UA"/>
              </w:rPr>
              <w:t>ет</w:t>
            </w:r>
          </w:p>
        </w:tc>
      </w:tr>
      <w:tr w:rsidR="00F318B1" w:rsidRPr="007D7807" w14:paraId="5192ABE5" w14:textId="77777777" w:rsidTr="007D7807">
        <w:trPr>
          <w:jc w:val="center"/>
        </w:trPr>
        <w:tc>
          <w:tcPr>
            <w:tcW w:w="940" w:type="dxa"/>
          </w:tcPr>
          <w:p w14:paraId="4BA99ECF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2.</w:t>
            </w:r>
          </w:p>
        </w:tc>
        <w:tc>
          <w:tcPr>
            <w:tcW w:w="3261" w:type="dxa"/>
          </w:tcPr>
          <w:p w14:paraId="453E3E12" w14:textId="77777777" w:rsidR="00F318B1" w:rsidRPr="007D7807" w:rsidRDefault="00000000">
            <w:pPr>
              <w:rPr>
                <w:sz w:val="20"/>
                <w:szCs w:val="24"/>
              </w:rPr>
            </w:pPr>
            <w:proofErr w:type="spellStart"/>
            <w:r w:rsidRPr="007D7807">
              <w:rPr>
                <w:sz w:val="20"/>
                <w:szCs w:val="24"/>
              </w:rPr>
              <w:t>Матеріально-технічне</w:t>
            </w:r>
            <w:proofErr w:type="spellEnd"/>
            <w:r w:rsidRPr="007D7807">
              <w:rPr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</w:rPr>
              <w:t>оснащення</w:t>
            </w:r>
            <w:proofErr w:type="spellEnd"/>
          </w:p>
        </w:tc>
        <w:tc>
          <w:tcPr>
            <w:tcW w:w="5590" w:type="dxa"/>
          </w:tcPr>
          <w:p w14:paraId="7FE00E54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proofErr w:type="spellStart"/>
            <w:r w:rsidRPr="007D7807">
              <w:rPr>
                <w:sz w:val="20"/>
                <w:szCs w:val="24"/>
                <w:lang w:val="ru-RU"/>
              </w:rPr>
              <w:t>Стіл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стоматологічна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установка,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оглядовий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набір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інструментів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(лоток,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дзеркало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зонд,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пінцет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),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водопоглинаюча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серветка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діагностичні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моделі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щелеп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.</w:t>
            </w:r>
          </w:p>
        </w:tc>
      </w:tr>
      <w:tr w:rsidR="00F318B1" w:rsidRPr="007D7807" w14:paraId="26A82EDD" w14:textId="77777777" w:rsidTr="007D7807">
        <w:trPr>
          <w:jc w:val="center"/>
        </w:trPr>
        <w:tc>
          <w:tcPr>
            <w:tcW w:w="940" w:type="dxa"/>
          </w:tcPr>
          <w:p w14:paraId="02D941F1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3.</w:t>
            </w:r>
          </w:p>
        </w:tc>
        <w:tc>
          <w:tcPr>
            <w:tcW w:w="3261" w:type="dxa"/>
          </w:tcPr>
          <w:p w14:paraId="63C3748B" w14:textId="77777777" w:rsidR="00F318B1" w:rsidRPr="007D7807" w:rsidRDefault="00000000">
            <w:pPr>
              <w:rPr>
                <w:sz w:val="20"/>
                <w:szCs w:val="24"/>
              </w:rPr>
            </w:pPr>
            <w:proofErr w:type="spellStart"/>
            <w:r w:rsidRPr="007D7807">
              <w:rPr>
                <w:sz w:val="20"/>
                <w:szCs w:val="24"/>
              </w:rPr>
              <w:t>Витратні</w:t>
            </w:r>
            <w:proofErr w:type="spellEnd"/>
            <w:r w:rsidRPr="007D7807">
              <w:rPr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</w:rPr>
              <w:t>матеріали</w:t>
            </w:r>
            <w:proofErr w:type="spellEnd"/>
            <w:r w:rsidRPr="007D7807">
              <w:rPr>
                <w:sz w:val="20"/>
                <w:szCs w:val="24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</w:rPr>
              <w:t>на</w:t>
            </w:r>
            <w:proofErr w:type="spellEnd"/>
            <w:r w:rsidRPr="007D7807">
              <w:rPr>
                <w:sz w:val="20"/>
                <w:szCs w:val="24"/>
              </w:rPr>
              <w:t xml:space="preserve"> 1 </w:t>
            </w:r>
            <w:proofErr w:type="spellStart"/>
            <w:r w:rsidRPr="007D7807">
              <w:rPr>
                <w:sz w:val="20"/>
                <w:szCs w:val="24"/>
              </w:rPr>
              <w:t>студента</w:t>
            </w:r>
            <w:proofErr w:type="spellEnd"/>
          </w:p>
        </w:tc>
        <w:tc>
          <w:tcPr>
            <w:tcW w:w="5590" w:type="dxa"/>
          </w:tcPr>
          <w:p w14:paraId="5C5AE8F7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r w:rsidRPr="007D7807">
              <w:rPr>
                <w:sz w:val="20"/>
                <w:szCs w:val="24"/>
                <w:lang w:val="ru-RU"/>
              </w:rPr>
              <w:t xml:space="preserve">Пара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рукавичок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маска,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контрольний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листок на кожного студента,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стерильний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перев’язувальний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матеріал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розчини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антисептиків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>.</w:t>
            </w:r>
          </w:p>
        </w:tc>
      </w:tr>
      <w:tr w:rsidR="00F318B1" w:rsidRPr="007D7807" w14:paraId="37E10AA6" w14:textId="77777777" w:rsidTr="007D7807">
        <w:trPr>
          <w:jc w:val="center"/>
        </w:trPr>
        <w:tc>
          <w:tcPr>
            <w:tcW w:w="940" w:type="dxa"/>
          </w:tcPr>
          <w:p w14:paraId="1D1A93AD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4.</w:t>
            </w:r>
          </w:p>
        </w:tc>
        <w:tc>
          <w:tcPr>
            <w:tcW w:w="3261" w:type="dxa"/>
          </w:tcPr>
          <w:p w14:paraId="1FA020F3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Симуляційне обладнання</w:t>
            </w:r>
          </w:p>
        </w:tc>
        <w:tc>
          <w:tcPr>
            <w:tcW w:w="5590" w:type="dxa"/>
          </w:tcPr>
          <w:p w14:paraId="5D1CE098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r w:rsidRPr="007D7807">
              <w:rPr>
                <w:sz w:val="20"/>
                <w:szCs w:val="24"/>
                <w:lang w:val="ru-RU"/>
              </w:rPr>
              <w:t xml:space="preserve">Фантом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голови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тренувальний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діагностичні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моделі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щелеп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поролонова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модель для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демонстрації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схеми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первинної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хірургічної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обробки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ушивання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рани.</w:t>
            </w:r>
          </w:p>
        </w:tc>
      </w:tr>
      <w:tr w:rsidR="00F318B1" w:rsidRPr="007D7807" w14:paraId="283EE42D" w14:textId="77777777" w:rsidTr="007D7807">
        <w:trPr>
          <w:jc w:val="center"/>
        </w:trPr>
        <w:tc>
          <w:tcPr>
            <w:tcW w:w="940" w:type="dxa"/>
          </w:tcPr>
          <w:p w14:paraId="4F625D91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5.</w:t>
            </w:r>
          </w:p>
        </w:tc>
        <w:tc>
          <w:tcPr>
            <w:tcW w:w="3261" w:type="dxa"/>
          </w:tcPr>
          <w:p w14:paraId="0BAC66A9" w14:textId="77777777" w:rsidR="00F318B1" w:rsidRPr="007D7807" w:rsidRDefault="00000000">
            <w:pPr>
              <w:rPr>
                <w:sz w:val="20"/>
                <w:szCs w:val="24"/>
                <w:lang w:val="ru-RU"/>
              </w:rPr>
            </w:pPr>
            <w:proofErr w:type="spellStart"/>
            <w:r w:rsidRPr="007D7807">
              <w:rPr>
                <w:sz w:val="20"/>
                <w:szCs w:val="24"/>
                <w:lang w:val="ru-RU"/>
              </w:rPr>
              <w:t>Співробітники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кафедри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задіяні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в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проведенні</w:t>
            </w:r>
            <w:proofErr w:type="spellEnd"/>
            <w:r w:rsidRPr="007D7807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4"/>
                <w:lang w:val="ru-RU"/>
              </w:rPr>
              <w:t>станції</w:t>
            </w:r>
            <w:proofErr w:type="spellEnd"/>
          </w:p>
        </w:tc>
        <w:tc>
          <w:tcPr>
            <w:tcW w:w="5590" w:type="dxa"/>
          </w:tcPr>
          <w:p w14:paraId="6FEB12D8" w14:textId="77777777" w:rsidR="00F318B1" w:rsidRPr="007D7807" w:rsidRDefault="00000000">
            <w:pPr>
              <w:rPr>
                <w:sz w:val="20"/>
                <w:szCs w:val="24"/>
              </w:rPr>
            </w:pPr>
            <w:proofErr w:type="spellStart"/>
            <w:r w:rsidRPr="007D7807">
              <w:rPr>
                <w:sz w:val="20"/>
                <w:szCs w:val="24"/>
              </w:rPr>
              <w:t>Екзаменатор</w:t>
            </w:r>
            <w:proofErr w:type="spellEnd"/>
            <w:r w:rsidRPr="007D7807">
              <w:rPr>
                <w:sz w:val="20"/>
                <w:szCs w:val="24"/>
              </w:rPr>
              <w:t xml:space="preserve"> – 1</w:t>
            </w:r>
          </w:p>
        </w:tc>
      </w:tr>
      <w:tr w:rsidR="00F318B1" w:rsidRPr="007D7807" w14:paraId="4C674D42" w14:textId="77777777" w:rsidTr="007D7807">
        <w:trPr>
          <w:jc w:val="center"/>
        </w:trPr>
        <w:tc>
          <w:tcPr>
            <w:tcW w:w="940" w:type="dxa"/>
          </w:tcPr>
          <w:p w14:paraId="0FC467FE" w14:textId="77777777" w:rsidR="00F318B1" w:rsidRPr="007D7807" w:rsidRDefault="00000000">
            <w:pPr>
              <w:jc w:val="center"/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6.</w:t>
            </w:r>
          </w:p>
        </w:tc>
        <w:tc>
          <w:tcPr>
            <w:tcW w:w="3261" w:type="dxa"/>
          </w:tcPr>
          <w:p w14:paraId="7CD64659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Потреба в реальному пацієнті</w:t>
            </w:r>
          </w:p>
        </w:tc>
        <w:tc>
          <w:tcPr>
            <w:tcW w:w="5590" w:type="dxa"/>
          </w:tcPr>
          <w:p w14:paraId="4355C4AF" w14:textId="77777777" w:rsidR="00F318B1" w:rsidRPr="007D7807" w:rsidRDefault="00000000">
            <w:pPr>
              <w:rPr>
                <w:sz w:val="20"/>
                <w:szCs w:val="24"/>
              </w:rPr>
            </w:pPr>
            <w:r w:rsidRPr="007D7807">
              <w:rPr>
                <w:sz w:val="20"/>
                <w:szCs w:val="24"/>
              </w:rPr>
              <w:t>Стандартизований пацієнт</w:t>
            </w:r>
          </w:p>
        </w:tc>
      </w:tr>
    </w:tbl>
    <w:p w14:paraId="53E0CF7F" w14:textId="77777777" w:rsidR="007D7807" w:rsidRDefault="007D7807">
      <w:pPr>
        <w:spacing w:after="0" w:line="240" w:lineRule="auto"/>
        <w:rPr>
          <w:b/>
          <w:lang w:val="ru-RU"/>
        </w:rPr>
      </w:pPr>
    </w:p>
    <w:p w14:paraId="320BB518" w14:textId="3BAF6C76" w:rsidR="00F318B1" w:rsidRDefault="00000000" w:rsidP="007D7807">
      <w:pPr>
        <w:spacing w:after="0" w:line="240" w:lineRule="auto"/>
        <w:jc w:val="center"/>
        <w:rPr>
          <w:b/>
          <w:lang w:val="ru-RU"/>
        </w:rPr>
      </w:pPr>
      <w:proofErr w:type="spellStart"/>
      <w:r w:rsidRPr="007D7807">
        <w:rPr>
          <w:b/>
          <w:lang w:val="ru-RU"/>
        </w:rPr>
        <w:t>Інформація</w:t>
      </w:r>
      <w:proofErr w:type="spellEnd"/>
      <w:r w:rsidRPr="007D7807">
        <w:rPr>
          <w:b/>
          <w:lang w:val="ru-RU"/>
        </w:rPr>
        <w:t xml:space="preserve"> для студента - алгоритм </w:t>
      </w:r>
      <w:proofErr w:type="spellStart"/>
      <w:r w:rsidRPr="007D7807">
        <w:rPr>
          <w:b/>
          <w:lang w:val="ru-RU"/>
        </w:rPr>
        <w:t>роботи</w:t>
      </w:r>
      <w:proofErr w:type="spellEnd"/>
      <w:r w:rsidRPr="007D7807">
        <w:rPr>
          <w:b/>
          <w:lang w:val="ru-RU"/>
        </w:rPr>
        <w:t xml:space="preserve"> на </w:t>
      </w:r>
      <w:proofErr w:type="spellStart"/>
      <w:r w:rsidRPr="007D7807">
        <w:rPr>
          <w:b/>
          <w:lang w:val="ru-RU"/>
        </w:rPr>
        <w:t>станції</w:t>
      </w:r>
      <w:proofErr w:type="spellEnd"/>
    </w:p>
    <w:p w14:paraId="762F303D" w14:textId="77777777" w:rsidR="007D7807" w:rsidRPr="007D7807" w:rsidRDefault="007D7807">
      <w:pPr>
        <w:spacing w:after="0" w:line="240" w:lineRule="auto"/>
        <w:rPr>
          <w:lang w:val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93"/>
        <w:gridCol w:w="3118"/>
        <w:gridCol w:w="5612"/>
      </w:tblGrid>
      <w:tr w:rsidR="00F318B1" w:rsidRPr="007D7807" w14:paraId="749F4CD6" w14:textId="77777777" w:rsidTr="007D7807">
        <w:trPr>
          <w:jc w:val="center"/>
        </w:trPr>
        <w:tc>
          <w:tcPr>
            <w:tcW w:w="993" w:type="dxa"/>
            <w:shd w:val="clear" w:color="auto" w:fill="F2F2F2"/>
          </w:tcPr>
          <w:p w14:paraId="062F2493" w14:textId="77777777" w:rsidR="00F318B1" w:rsidRPr="007D7807" w:rsidRDefault="00000000">
            <w:pPr>
              <w:jc w:val="center"/>
              <w:rPr>
                <w:sz w:val="20"/>
                <w:szCs w:val="20"/>
              </w:rPr>
            </w:pPr>
            <w:r w:rsidRPr="007D7807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3118" w:type="dxa"/>
            <w:shd w:val="clear" w:color="auto" w:fill="F2F2F2"/>
          </w:tcPr>
          <w:p w14:paraId="599AE07C" w14:textId="77777777" w:rsidR="00F318B1" w:rsidRPr="007D7807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 w:rsidRPr="007D7807">
              <w:rPr>
                <w:b/>
                <w:sz w:val="20"/>
                <w:szCs w:val="20"/>
              </w:rPr>
              <w:t>Послідовність</w:t>
            </w:r>
            <w:proofErr w:type="spellEnd"/>
            <w:r w:rsidRPr="007D78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0"/>
              </w:rPr>
              <w:t>дій</w:t>
            </w:r>
            <w:proofErr w:type="spellEnd"/>
          </w:p>
        </w:tc>
        <w:tc>
          <w:tcPr>
            <w:tcW w:w="5612" w:type="dxa"/>
            <w:shd w:val="clear" w:color="auto" w:fill="F2F2F2"/>
          </w:tcPr>
          <w:p w14:paraId="25A2E105" w14:textId="77777777" w:rsidR="00F318B1" w:rsidRPr="007D7807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 w:rsidRPr="007D7807">
              <w:rPr>
                <w:b/>
                <w:sz w:val="20"/>
                <w:szCs w:val="20"/>
              </w:rPr>
              <w:t>Критерії</w:t>
            </w:r>
            <w:proofErr w:type="spellEnd"/>
            <w:r w:rsidRPr="007D78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0"/>
              </w:rPr>
              <w:t>контролю</w:t>
            </w:r>
            <w:proofErr w:type="spellEnd"/>
            <w:r w:rsidRPr="007D78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0"/>
              </w:rPr>
              <w:t>правильного</w:t>
            </w:r>
            <w:proofErr w:type="spellEnd"/>
            <w:r w:rsidRPr="007D78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0"/>
              </w:rPr>
              <w:t>виконання</w:t>
            </w:r>
            <w:proofErr w:type="spellEnd"/>
          </w:p>
        </w:tc>
      </w:tr>
      <w:tr w:rsidR="00F318B1" w:rsidRPr="007D7807" w14:paraId="653FDA68" w14:textId="77777777" w:rsidTr="007D7807">
        <w:trPr>
          <w:jc w:val="center"/>
        </w:trPr>
        <w:tc>
          <w:tcPr>
            <w:tcW w:w="993" w:type="dxa"/>
          </w:tcPr>
          <w:p w14:paraId="1E53ADA6" w14:textId="77777777" w:rsidR="00F318B1" w:rsidRPr="007D7807" w:rsidRDefault="00000000">
            <w:pPr>
              <w:jc w:val="center"/>
              <w:rPr>
                <w:sz w:val="20"/>
                <w:szCs w:val="20"/>
              </w:rPr>
            </w:pPr>
            <w:r w:rsidRPr="007D7807"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14:paraId="0B396F2F" w14:textId="77777777" w:rsidR="00F318B1" w:rsidRPr="007D7807" w:rsidRDefault="00000000">
            <w:pPr>
              <w:rPr>
                <w:sz w:val="20"/>
                <w:szCs w:val="20"/>
                <w:lang w:val="ru-RU"/>
              </w:rPr>
            </w:pPr>
            <w:proofErr w:type="spellStart"/>
            <w:r w:rsidRPr="007D7807">
              <w:rPr>
                <w:sz w:val="20"/>
                <w:szCs w:val="20"/>
                <w:lang w:val="ru-RU"/>
              </w:rPr>
              <w:t>Особливості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особистого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контакту з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пацієнтом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комунікативні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навички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5612" w:type="dxa"/>
          </w:tcPr>
          <w:p w14:paraId="356B0231" w14:textId="77777777" w:rsidR="00F318B1" w:rsidRPr="007D7807" w:rsidRDefault="00000000">
            <w:pPr>
              <w:rPr>
                <w:sz w:val="20"/>
                <w:szCs w:val="20"/>
                <w:lang w:val="ru-RU"/>
              </w:rPr>
            </w:pPr>
            <w:proofErr w:type="spellStart"/>
            <w:r w:rsidRPr="007D7807">
              <w:rPr>
                <w:sz w:val="20"/>
                <w:szCs w:val="20"/>
                <w:lang w:val="ru-RU"/>
              </w:rPr>
              <w:t>Вітання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Збір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скарг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Налагодження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вербального контакту.</w:t>
            </w:r>
          </w:p>
        </w:tc>
      </w:tr>
      <w:tr w:rsidR="00F318B1" w:rsidRPr="007D7807" w14:paraId="33512CDF" w14:textId="77777777" w:rsidTr="007D7807">
        <w:trPr>
          <w:jc w:val="center"/>
        </w:trPr>
        <w:tc>
          <w:tcPr>
            <w:tcW w:w="993" w:type="dxa"/>
          </w:tcPr>
          <w:p w14:paraId="5DAAA1FE" w14:textId="77777777" w:rsidR="00F318B1" w:rsidRPr="007D7807" w:rsidRDefault="00000000">
            <w:pPr>
              <w:jc w:val="center"/>
              <w:rPr>
                <w:sz w:val="20"/>
                <w:szCs w:val="20"/>
              </w:rPr>
            </w:pPr>
            <w:r w:rsidRPr="007D7807">
              <w:rPr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14:paraId="761581C9" w14:textId="77777777" w:rsidR="00F318B1" w:rsidRPr="007D7807" w:rsidRDefault="00000000">
            <w:pPr>
              <w:rPr>
                <w:sz w:val="20"/>
                <w:szCs w:val="20"/>
                <w:lang w:val="ru-RU"/>
              </w:rPr>
            </w:pPr>
            <w:proofErr w:type="spellStart"/>
            <w:r w:rsidRPr="007D7807">
              <w:rPr>
                <w:sz w:val="20"/>
                <w:szCs w:val="20"/>
                <w:lang w:val="ru-RU"/>
              </w:rPr>
              <w:t>Специфіка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збору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анамнезу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захворювання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життя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сімейного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анамнезу.</w:t>
            </w:r>
          </w:p>
        </w:tc>
        <w:tc>
          <w:tcPr>
            <w:tcW w:w="5612" w:type="dxa"/>
          </w:tcPr>
          <w:p w14:paraId="3220E72B" w14:textId="77777777" w:rsidR="00F318B1" w:rsidRPr="007D7807" w:rsidRDefault="00000000">
            <w:pPr>
              <w:rPr>
                <w:sz w:val="20"/>
                <w:szCs w:val="20"/>
              </w:rPr>
            </w:pPr>
            <w:proofErr w:type="spellStart"/>
            <w:r w:rsidRPr="007D7807">
              <w:rPr>
                <w:sz w:val="20"/>
                <w:szCs w:val="20"/>
                <w:lang w:val="ru-RU"/>
              </w:rPr>
              <w:t>Обставини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захворювання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  <w:r w:rsidRPr="007D7807">
              <w:rPr>
                <w:sz w:val="20"/>
                <w:szCs w:val="20"/>
                <w:lang w:val="ru-RU"/>
              </w:rPr>
              <w:br/>
              <w:t xml:space="preserve">До кого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зверталися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?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Які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захворювання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були?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Хірургічні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терапевтичні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втручання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наявності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)?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</w:rPr>
              <w:t>Алергологічний</w:t>
            </w:r>
            <w:proofErr w:type="spellEnd"/>
            <w:r w:rsidRPr="007D7807">
              <w:rPr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</w:rPr>
              <w:t>анамнез</w:t>
            </w:r>
            <w:proofErr w:type="spellEnd"/>
            <w:r w:rsidRPr="007D7807">
              <w:rPr>
                <w:sz w:val="20"/>
                <w:szCs w:val="20"/>
              </w:rPr>
              <w:t>?</w:t>
            </w:r>
          </w:p>
        </w:tc>
      </w:tr>
      <w:tr w:rsidR="00F318B1" w:rsidRPr="007D7807" w14:paraId="7BDF8FCD" w14:textId="77777777" w:rsidTr="007D7807">
        <w:trPr>
          <w:jc w:val="center"/>
        </w:trPr>
        <w:tc>
          <w:tcPr>
            <w:tcW w:w="993" w:type="dxa"/>
          </w:tcPr>
          <w:p w14:paraId="4C332F18" w14:textId="77777777" w:rsidR="00F318B1" w:rsidRPr="007D7807" w:rsidRDefault="00000000">
            <w:pPr>
              <w:jc w:val="center"/>
              <w:rPr>
                <w:sz w:val="20"/>
                <w:szCs w:val="20"/>
              </w:rPr>
            </w:pPr>
            <w:r w:rsidRPr="007D7807">
              <w:rPr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14:paraId="62A27B84" w14:textId="77777777" w:rsidR="00F318B1" w:rsidRPr="007D7807" w:rsidRDefault="00000000">
            <w:pPr>
              <w:rPr>
                <w:sz w:val="20"/>
                <w:szCs w:val="20"/>
              </w:rPr>
            </w:pPr>
            <w:proofErr w:type="spellStart"/>
            <w:r w:rsidRPr="007D7807">
              <w:rPr>
                <w:sz w:val="20"/>
                <w:szCs w:val="20"/>
              </w:rPr>
              <w:t>Особливості</w:t>
            </w:r>
            <w:proofErr w:type="spellEnd"/>
            <w:r w:rsidRPr="007D7807">
              <w:rPr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</w:rPr>
              <w:t>клінічного</w:t>
            </w:r>
            <w:proofErr w:type="spellEnd"/>
            <w:r w:rsidRPr="007D7807">
              <w:rPr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</w:rPr>
              <w:t>обстеження</w:t>
            </w:r>
            <w:proofErr w:type="spellEnd"/>
            <w:r w:rsidRPr="007D7807">
              <w:rPr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</w:rPr>
              <w:t>пацієнта</w:t>
            </w:r>
            <w:proofErr w:type="spellEnd"/>
          </w:p>
        </w:tc>
        <w:tc>
          <w:tcPr>
            <w:tcW w:w="5612" w:type="dxa"/>
          </w:tcPr>
          <w:p w14:paraId="0E6961F4" w14:textId="77777777" w:rsidR="00F318B1" w:rsidRPr="007D7807" w:rsidRDefault="00000000">
            <w:pPr>
              <w:rPr>
                <w:sz w:val="20"/>
                <w:szCs w:val="20"/>
                <w:lang w:val="ru-RU"/>
              </w:rPr>
            </w:pPr>
            <w:r w:rsidRPr="007D7807">
              <w:rPr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що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звертають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увагу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?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Які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інструменти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та методики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клінічного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обстеження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lastRenderedPageBreak/>
              <w:t>використовують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?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Оцінка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локалізації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розмірів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глибини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та характеру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країв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рани,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наявності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кровотечі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стану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зубів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прикусу,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слизової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оболонки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функції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відкривання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рота й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ковтання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</w:p>
        </w:tc>
      </w:tr>
      <w:tr w:rsidR="00F318B1" w:rsidRPr="007D7807" w14:paraId="21318272" w14:textId="77777777" w:rsidTr="007D7807">
        <w:trPr>
          <w:jc w:val="center"/>
        </w:trPr>
        <w:tc>
          <w:tcPr>
            <w:tcW w:w="993" w:type="dxa"/>
          </w:tcPr>
          <w:p w14:paraId="4A9C9439" w14:textId="77777777" w:rsidR="00F318B1" w:rsidRPr="007D7807" w:rsidRDefault="00000000">
            <w:pPr>
              <w:jc w:val="center"/>
              <w:rPr>
                <w:sz w:val="20"/>
                <w:szCs w:val="20"/>
              </w:rPr>
            </w:pPr>
            <w:r w:rsidRPr="007D7807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118" w:type="dxa"/>
          </w:tcPr>
          <w:p w14:paraId="73EF2625" w14:textId="77777777" w:rsidR="00F318B1" w:rsidRPr="007D7807" w:rsidRDefault="00000000">
            <w:pPr>
              <w:rPr>
                <w:sz w:val="20"/>
                <w:szCs w:val="20"/>
              </w:rPr>
            </w:pPr>
            <w:proofErr w:type="spellStart"/>
            <w:r w:rsidRPr="007D7807">
              <w:rPr>
                <w:sz w:val="20"/>
                <w:szCs w:val="20"/>
                <w:lang w:val="ru-RU"/>
              </w:rPr>
              <w:t>Вибір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необхідних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додаткових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методів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обстеження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D7807">
              <w:rPr>
                <w:sz w:val="20"/>
                <w:szCs w:val="20"/>
              </w:rPr>
              <w:t>Диференційна</w:t>
            </w:r>
            <w:proofErr w:type="spellEnd"/>
            <w:r w:rsidRPr="007D7807">
              <w:rPr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</w:rPr>
              <w:t>діагностика</w:t>
            </w:r>
            <w:proofErr w:type="spellEnd"/>
            <w:r w:rsidRPr="007D7807">
              <w:rPr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</w:rPr>
              <w:t>нозологічної</w:t>
            </w:r>
            <w:proofErr w:type="spellEnd"/>
            <w:r w:rsidRPr="007D7807">
              <w:rPr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</w:rPr>
              <w:t>форми</w:t>
            </w:r>
            <w:proofErr w:type="spellEnd"/>
            <w:r w:rsidRPr="007D7807">
              <w:rPr>
                <w:sz w:val="20"/>
                <w:szCs w:val="20"/>
              </w:rPr>
              <w:t>.</w:t>
            </w:r>
          </w:p>
        </w:tc>
        <w:tc>
          <w:tcPr>
            <w:tcW w:w="5612" w:type="dxa"/>
          </w:tcPr>
          <w:p w14:paraId="389758AC" w14:textId="77777777" w:rsidR="00F318B1" w:rsidRPr="007D7807" w:rsidRDefault="00000000">
            <w:pPr>
              <w:rPr>
                <w:sz w:val="20"/>
                <w:szCs w:val="20"/>
                <w:lang w:val="ru-RU"/>
              </w:rPr>
            </w:pPr>
            <w:proofErr w:type="spellStart"/>
            <w:r w:rsidRPr="007D7807">
              <w:rPr>
                <w:sz w:val="20"/>
                <w:szCs w:val="20"/>
                <w:lang w:val="ru-RU"/>
              </w:rPr>
              <w:t>Призначення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променевих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методів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дослідження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– за потреби.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Консультації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суміжних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фахівців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?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Диференційна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діагностика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(укушена рана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щоки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наскрізна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рана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щоки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різана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рана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щоки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).</w:t>
            </w:r>
          </w:p>
        </w:tc>
      </w:tr>
      <w:tr w:rsidR="00F318B1" w:rsidRPr="007D7807" w14:paraId="1A8567B7" w14:textId="77777777" w:rsidTr="007D7807">
        <w:trPr>
          <w:jc w:val="center"/>
        </w:trPr>
        <w:tc>
          <w:tcPr>
            <w:tcW w:w="993" w:type="dxa"/>
          </w:tcPr>
          <w:p w14:paraId="03661F97" w14:textId="77777777" w:rsidR="00F318B1" w:rsidRPr="007D7807" w:rsidRDefault="00000000">
            <w:pPr>
              <w:jc w:val="center"/>
              <w:rPr>
                <w:sz w:val="20"/>
                <w:szCs w:val="20"/>
              </w:rPr>
            </w:pPr>
            <w:r w:rsidRPr="007D7807">
              <w:rPr>
                <w:sz w:val="20"/>
                <w:szCs w:val="20"/>
              </w:rPr>
              <w:t>5.</w:t>
            </w:r>
          </w:p>
        </w:tc>
        <w:tc>
          <w:tcPr>
            <w:tcW w:w="3118" w:type="dxa"/>
          </w:tcPr>
          <w:p w14:paraId="7FD6A4F7" w14:textId="77777777" w:rsidR="00F318B1" w:rsidRPr="007D7807" w:rsidRDefault="00000000">
            <w:pPr>
              <w:rPr>
                <w:sz w:val="20"/>
                <w:szCs w:val="20"/>
                <w:lang w:val="ru-RU"/>
              </w:rPr>
            </w:pPr>
            <w:proofErr w:type="spellStart"/>
            <w:r w:rsidRPr="007D7807">
              <w:rPr>
                <w:sz w:val="20"/>
                <w:szCs w:val="20"/>
                <w:lang w:val="ru-RU"/>
              </w:rPr>
              <w:t>Вибір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тактики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або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спостереження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. Методика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знеболення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(за потреби). Методика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5612" w:type="dxa"/>
          </w:tcPr>
          <w:p w14:paraId="68839203" w14:textId="77777777" w:rsidR="00F318B1" w:rsidRPr="007D7807" w:rsidRDefault="00000000">
            <w:pPr>
              <w:rPr>
                <w:sz w:val="20"/>
                <w:szCs w:val="20"/>
              </w:rPr>
            </w:pPr>
            <w:proofErr w:type="spellStart"/>
            <w:r w:rsidRPr="007D7807">
              <w:rPr>
                <w:sz w:val="20"/>
                <w:szCs w:val="20"/>
                <w:lang w:val="ru-RU"/>
              </w:rPr>
              <w:t>Вибір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методики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знеболення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  <w:r w:rsidRPr="007D7807">
              <w:rPr>
                <w:sz w:val="20"/>
                <w:szCs w:val="20"/>
                <w:lang w:val="ru-RU"/>
              </w:rPr>
              <w:br/>
              <w:t xml:space="preserve">ПХО рани з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накладанням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первинних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глухих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швів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зобразити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схему на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поролоновій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моделі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).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Призначення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комплексної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протизапальної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терапії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антибіотики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десенсибілізуючі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нестероїдні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протизапальні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засоби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).</w:t>
            </w:r>
            <w:r w:rsidRPr="007D7807">
              <w:rPr>
                <w:sz w:val="20"/>
                <w:szCs w:val="20"/>
                <w:lang w:val="ru-RU"/>
              </w:rPr>
              <w:br/>
              <w:t xml:space="preserve">Потреба в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променевих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методах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дослідження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Консультація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суміжних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спеціалістів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Визначення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стану алкогольного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сп’яніння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Заповнення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повідомлення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органів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місцевої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влади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випадок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травматизму на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виробництві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</w:rPr>
              <w:t>Визначення</w:t>
            </w:r>
            <w:proofErr w:type="spellEnd"/>
            <w:r w:rsidRPr="007D7807">
              <w:rPr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</w:rPr>
              <w:t>показань</w:t>
            </w:r>
            <w:proofErr w:type="spellEnd"/>
            <w:r w:rsidRPr="007D7807">
              <w:rPr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</w:rPr>
              <w:t>для</w:t>
            </w:r>
            <w:proofErr w:type="spellEnd"/>
            <w:r w:rsidRPr="007D7807">
              <w:rPr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</w:rPr>
              <w:t>протиправцевої</w:t>
            </w:r>
            <w:proofErr w:type="spellEnd"/>
            <w:r w:rsidRPr="007D7807">
              <w:rPr>
                <w:sz w:val="20"/>
                <w:szCs w:val="20"/>
              </w:rPr>
              <w:t xml:space="preserve"> імунізації.</w:t>
            </w:r>
          </w:p>
        </w:tc>
      </w:tr>
      <w:tr w:rsidR="00F318B1" w:rsidRPr="007D7807" w14:paraId="5EA67BA8" w14:textId="77777777" w:rsidTr="007D7807">
        <w:trPr>
          <w:jc w:val="center"/>
        </w:trPr>
        <w:tc>
          <w:tcPr>
            <w:tcW w:w="993" w:type="dxa"/>
          </w:tcPr>
          <w:p w14:paraId="0AE89D2B" w14:textId="77777777" w:rsidR="00F318B1" w:rsidRPr="007D7807" w:rsidRDefault="00000000">
            <w:pPr>
              <w:jc w:val="center"/>
              <w:rPr>
                <w:sz w:val="20"/>
                <w:szCs w:val="20"/>
              </w:rPr>
            </w:pPr>
            <w:r w:rsidRPr="007D7807">
              <w:rPr>
                <w:sz w:val="20"/>
                <w:szCs w:val="20"/>
              </w:rPr>
              <w:t>6.</w:t>
            </w:r>
          </w:p>
        </w:tc>
        <w:tc>
          <w:tcPr>
            <w:tcW w:w="3118" w:type="dxa"/>
          </w:tcPr>
          <w:p w14:paraId="18E22B41" w14:textId="77777777" w:rsidR="00F318B1" w:rsidRPr="007D7807" w:rsidRDefault="00000000">
            <w:pPr>
              <w:rPr>
                <w:sz w:val="20"/>
                <w:szCs w:val="20"/>
                <w:lang w:val="ru-RU"/>
              </w:rPr>
            </w:pPr>
            <w:proofErr w:type="spellStart"/>
            <w:r w:rsidRPr="007D7807">
              <w:rPr>
                <w:sz w:val="20"/>
                <w:szCs w:val="20"/>
                <w:lang w:val="ru-RU"/>
              </w:rPr>
              <w:t>Визначення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переліку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вибір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необхідного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інструментарію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апаратури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проведення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діагностики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5612" w:type="dxa"/>
          </w:tcPr>
          <w:p w14:paraId="37A20BAB" w14:textId="77777777" w:rsidR="00F318B1" w:rsidRPr="007D7807" w:rsidRDefault="00000000">
            <w:pPr>
              <w:rPr>
                <w:sz w:val="20"/>
                <w:szCs w:val="20"/>
              </w:rPr>
            </w:pPr>
            <w:proofErr w:type="spellStart"/>
            <w:r w:rsidRPr="007D7807">
              <w:rPr>
                <w:sz w:val="20"/>
                <w:szCs w:val="20"/>
                <w:lang w:val="ru-RU"/>
              </w:rPr>
              <w:t>Оглядовий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набір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дзеркало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стоматологічний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пінцет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зігнутий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зонд).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Голкотримач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ножиці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затискач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типу «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москіт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шовний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матеріал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обґрунтування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вибору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).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Стерильний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перев’язувальний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матеріал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</w:rPr>
              <w:t>Розчини</w:t>
            </w:r>
            <w:proofErr w:type="spellEnd"/>
            <w:r w:rsidRPr="007D7807">
              <w:rPr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</w:rPr>
              <w:t>антисептиків</w:t>
            </w:r>
            <w:proofErr w:type="spellEnd"/>
            <w:r w:rsidRPr="007D7807">
              <w:rPr>
                <w:sz w:val="20"/>
                <w:szCs w:val="20"/>
              </w:rPr>
              <w:t>.</w:t>
            </w:r>
          </w:p>
        </w:tc>
      </w:tr>
      <w:tr w:rsidR="00F318B1" w:rsidRPr="007D7807" w14:paraId="794652D0" w14:textId="77777777" w:rsidTr="007D7807">
        <w:trPr>
          <w:jc w:val="center"/>
        </w:trPr>
        <w:tc>
          <w:tcPr>
            <w:tcW w:w="993" w:type="dxa"/>
          </w:tcPr>
          <w:p w14:paraId="33E2C262" w14:textId="77777777" w:rsidR="00F318B1" w:rsidRPr="007D7807" w:rsidRDefault="00000000">
            <w:pPr>
              <w:jc w:val="center"/>
              <w:rPr>
                <w:sz w:val="20"/>
                <w:szCs w:val="20"/>
              </w:rPr>
            </w:pPr>
            <w:r w:rsidRPr="007D7807">
              <w:rPr>
                <w:sz w:val="20"/>
                <w:szCs w:val="20"/>
              </w:rPr>
              <w:t>7.</w:t>
            </w:r>
          </w:p>
        </w:tc>
        <w:tc>
          <w:tcPr>
            <w:tcW w:w="3118" w:type="dxa"/>
          </w:tcPr>
          <w:p w14:paraId="1D480817" w14:textId="77777777" w:rsidR="00F318B1" w:rsidRPr="007D7807" w:rsidRDefault="00000000">
            <w:pPr>
              <w:rPr>
                <w:sz w:val="20"/>
                <w:szCs w:val="20"/>
                <w:lang w:val="ru-RU"/>
              </w:rPr>
            </w:pPr>
            <w:proofErr w:type="spellStart"/>
            <w:r w:rsidRPr="007D7807">
              <w:rPr>
                <w:sz w:val="20"/>
                <w:szCs w:val="20"/>
                <w:lang w:val="ru-RU"/>
              </w:rPr>
              <w:t>Визначення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тактики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пацієнта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після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Рекомендації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збереженню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рівня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здоров’я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профілактики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захворювань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5612" w:type="dxa"/>
          </w:tcPr>
          <w:p w14:paraId="6F6B0FB4" w14:textId="77777777" w:rsidR="00F318B1" w:rsidRPr="007D7807" w:rsidRDefault="00000000">
            <w:pPr>
              <w:rPr>
                <w:sz w:val="20"/>
                <w:szCs w:val="20"/>
              </w:rPr>
            </w:pPr>
            <w:proofErr w:type="spellStart"/>
            <w:r w:rsidRPr="007D7807">
              <w:rPr>
                <w:sz w:val="20"/>
                <w:szCs w:val="20"/>
                <w:lang w:val="ru-RU"/>
              </w:rPr>
              <w:t>Перерахувати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рекомендації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по догляду за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порожниною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рота в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ранньому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післяопераційному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періоді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Загальне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місцеве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?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Організація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харчування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  <w:r w:rsidRPr="007D7807">
              <w:rPr>
                <w:sz w:val="20"/>
                <w:szCs w:val="20"/>
                <w:lang w:val="ru-RU"/>
              </w:rPr>
              <w:br/>
              <w:t xml:space="preserve">Потреба й порядок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надання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 xml:space="preserve"> листа </w:t>
            </w:r>
            <w:proofErr w:type="spellStart"/>
            <w:r w:rsidRPr="007D7807">
              <w:rPr>
                <w:sz w:val="20"/>
                <w:szCs w:val="20"/>
                <w:lang w:val="ru-RU"/>
              </w:rPr>
              <w:t>непрацездатності</w:t>
            </w:r>
            <w:proofErr w:type="spellEnd"/>
            <w:r w:rsidRPr="007D7807">
              <w:rPr>
                <w:sz w:val="20"/>
                <w:szCs w:val="20"/>
                <w:lang w:val="ru-RU"/>
              </w:rPr>
              <w:t>.</w:t>
            </w:r>
            <w:r w:rsidRPr="007D7807">
              <w:rPr>
                <w:sz w:val="20"/>
                <w:szCs w:val="20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0"/>
              </w:rPr>
              <w:t>Консультації</w:t>
            </w:r>
            <w:proofErr w:type="spellEnd"/>
            <w:r w:rsidRPr="007D7807">
              <w:rPr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</w:rPr>
              <w:t>суміжних</w:t>
            </w:r>
            <w:proofErr w:type="spellEnd"/>
            <w:r w:rsidRPr="007D7807">
              <w:rPr>
                <w:sz w:val="20"/>
                <w:szCs w:val="20"/>
              </w:rPr>
              <w:t xml:space="preserve"> </w:t>
            </w:r>
            <w:proofErr w:type="spellStart"/>
            <w:r w:rsidRPr="007D7807">
              <w:rPr>
                <w:sz w:val="20"/>
                <w:szCs w:val="20"/>
              </w:rPr>
              <w:t>спеціалістів</w:t>
            </w:r>
            <w:proofErr w:type="spellEnd"/>
            <w:r w:rsidRPr="007D7807">
              <w:rPr>
                <w:sz w:val="20"/>
                <w:szCs w:val="20"/>
              </w:rPr>
              <w:t>.</w:t>
            </w:r>
            <w:r w:rsidRPr="007D7807">
              <w:rPr>
                <w:sz w:val="20"/>
                <w:szCs w:val="20"/>
              </w:rPr>
              <w:br/>
              <w:t>Рекомендації по профілактиці стоматологічних захворювань.</w:t>
            </w:r>
          </w:p>
        </w:tc>
      </w:tr>
    </w:tbl>
    <w:p w14:paraId="39489405" w14:textId="77777777" w:rsidR="007D7807" w:rsidRDefault="007D7807">
      <w:pPr>
        <w:spacing w:after="0" w:line="240" w:lineRule="auto"/>
        <w:rPr>
          <w:b/>
          <w:lang w:val="ru-RU"/>
        </w:rPr>
      </w:pPr>
    </w:p>
    <w:p w14:paraId="19E40175" w14:textId="181002D0" w:rsidR="00F318B1" w:rsidRDefault="00000000">
      <w:pPr>
        <w:spacing w:after="0" w:line="240" w:lineRule="auto"/>
        <w:rPr>
          <w:b/>
          <w:lang w:val="ru-RU"/>
        </w:rPr>
      </w:pPr>
      <w:proofErr w:type="spellStart"/>
      <w:r w:rsidRPr="007D7807">
        <w:rPr>
          <w:b/>
          <w:lang w:val="ru-RU"/>
        </w:rPr>
        <w:t>Інструкція</w:t>
      </w:r>
      <w:proofErr w:type="spellEnd"/>
      <w:r w:rsidRPr="007D7807">
        <w:rPr>
          <w:b/>
          <w:lang w:val="ru-RU"/>
        </w:rPr>
        <w:t xml:space="preserve"> для </w:t>
      </w:r>
      <w:proofErr w:type="spellStart"/>
      <w:r w:rsidRPr="007D7807">
        <w:rPr>
          <w:b/>
          <w:lang w:val="ru-RU"/>
        </w:rPr>
        <w:t>стандартизованого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пацієнта</w:t>
      </w:r>
      <w:proofErr w:type="spellEnd"/>
      <w:r w:rsidRPr="007D7807">
        <w:rPr>
          <w:b/>
          <w:lang w:val="ru-RU"/>
        </w:rPr>
        <w:t xml:space="preserve"> (за </w:t>
      </w:r>
      <w:proofErr w:type="spellStart"/>
      <w:r w:rsidRPr="007D7807">
        <w:rPr>
          <w:b/>
          <w:lang w:val="ru-RU"/>
        </w:rPr>
        <w:t>необхідності</w:t>
      </w:r>
      <w:proofErr w:type="spellEnd"/>
      <w:r w:rsidRPr="007D7807">
        <w:rPr>
          <w:b/>
          <w:lang w:val="ru-RU"/>
        </w:rPr>
        <w:t xml:space="preserve">, </w:t>
      </w:r>
      <w:proofErr w:type="spellStart"/>
      <w:r w:rsidRPr="007D7807">
        <w:rPr>
          <w:b/>
          <w:lang w:val="ru-RU"/>
        </w:rPr>
        <w:t>якщо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це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передбачено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умовами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роботи</w:t>
      </w:r>
      <w:proofErr w:type="spellEnd"/>
      <w:r w:rsidRPr="007D7807">
        <w:rPr>
          <w:b/>
          <w:lang w:val="ru-RU"/>
        </w:rPr>
        <w:t xml:space="preserve"> на </w:t>
      </w:r>
      <w:proofErr w:type="spellStart"/>
      <w:r w:rsidRPr="007D7807">
        <w:rPr>
          <w:b/>
          <w:lang w:val="ru-RU"/>
        </w:rPr>
        <w:t>станції</w:t>
      </w:r>
      <w:proofErr w:type="spellEnd"/>
      <w:r w:rsidRPr="007D7807">
        <w:rPr>
          <w:b/>
          <w:lang w:val="ru-RU"/>
        </w:rPr>
        <w:t>)</w:t>
      </w:r>
    </w:p>
    <w:p w14:paraId="6CD9610C" w14:textId="77777777" w:rsidR="007D7807" w:rsidRPr="007D7807" w:rsidRDefault="007D7807">
      <w:pPr>
        <w:spacing w:after="0" w:line="240" w:lineRule="auto"/>
        <w:rPr>
          <w:lang w:val="ru-RU"/>
        </w:rPr>
      </w:pPr>
    </w:p>
    <w:p w14:paraId="5B189DC6" w14:textId="77777777" w:rsidR="00F318B1" w:rsidRPr="007D7807" w:rsidRDefault="00000000" w:rsidP="007D7807">
      <w:pPr>
        <w:spacing w:after="0"/>
        <w:jc w:val="both"/>
        <w:rPr>
          <w:sz w:val="32"/>
          <w:szCs w:val="28"/>
          <w:lang w:val="ru-RU"/>
        </w:rPr>
      </w:pPr>
      <w:proofErr w:type="spellStart"/>
      <w:r w:rsidRPr="007D7807">
        <w:rPr>
          <w:szCs w:val="28"/>
          <w:lang w:val="ru-RU"/>
        </w:rPr>
        <w:t>Стандартизованим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пацієнтом</w:t>
      </w:r>
      <w:proofErr w:type="spellEnd"/>
      <w:r w:rsidRPr="007D7807">
        <w:rPr>
          <w:szCs w:val="28"/>
          <w:lang w:val="ru-RU"/>
        </w:rPr>
        <w:t xml:space="preserve"> є особа, яка </w:t>
      </w:r>
      <w:proofErr w:type="spellStart"/>
      <w:r w:rsidRPr="007D7807">
        <w:rPr>
          <w:szCs w:val="28"/>
          <w:lang w:val="ru-RU"/>
        </w:rPr>
        <w:t>обов’язково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пройшла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інструктаж</w:t>
      </w:r>
      <w:proofErr w:type="spellEnd"/>
      <w:r w:rsidRPr="007D7807">
        <w:rPr>
          <w:szCs w:val="28"/>
          <w:lang w:val="ru-RU"/>
        </w:rPr>
        <w:t xml:space="preserve"> та поводить себе як </w:t>
      </w:r>
      <w:proofErr w:type="spellStart"/>
      <w:r w:rsidRPr="007D7807">
        <w:rPr>
          <w:szCs w:val="28"/>
          <w:lang w:val="ru-RU"/>
        </w:rPr>
        <w:t>реальний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пацієнт</w:t>
      </w:r>
      <w:proofErr w:type="spellEnd"/>
      <w:r w:rsidRPr="007D7807">
        <w:rPr>
          <w:szCs w:val="28"/>
          <w:lang w:val="ru-RU"/>
        </w:rPr>
        <w:t xml:space="preserve">, </w:t>
      </w:r>
      <w:proofErr w:type="spellStart"/>
      <w:r w:rsidRPr="007D7807">
        <w:rPr>
          <w:szCs w:val="28"/>
          <w:lang w:val="ru-RU"/>
        </w:rPr>
        <w:t>демонструючи</w:t>
      </w:r>
      <w:proofErr w:type="spellEnd"/>
      <w:r w:rsidRPr="007D7807">
        <w:rPr>
          <w:szCs w:val="28"/>
          <w:lang w:val="ru-RU"/>
        </w:rPr>
        <w:t xml:space="preserve"> не </w:t>
      </w:r>
      <w:proofErr w:type="spellStart"/>
      <w:r w:rsidRPr="007D7807">
        <w:rPr>
          <w:szCs w:val="28"/>
          <w:lang w:val="ru-RU"/>
        </w:rPr>
        <w:t>історію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хвороби</w:t>
      </w:r>
      <w:proofErr w:type="spellEnd"/>
      <w:r w:rsidRPr="007D7807">
        <w:rPr>
          <w:szCs w:val="28"/>
          <w:lang w:val="ru-RU"/>
        </w:rPr>
        <w:t xml:space="preserve">, а прояви </w:t>
      </w:r>
      <w:proofErr w:type="spellStart"/>
      <w:r w:rsidRPr="007D7807">
        <w:rPr>
          <w:szCs w:val="28"/>
          <w:lang w:val="ru-RU"/>
        </w:rPr>
        <w:t>захворювання</w:t>
      </w:r>
      <w:proofErr w:type="spellEnd"/>
      <w:r w:rsidRPr="007D7807">
        <w:rPr>
          <w:szCs w:val="28"/>
          <w:lang w:val="ru-RU"/>
        </w:rPr>
        <w:t xml:space="preserve"> (</w:t>
      </w:r>
      <w:proofErr w:type="spellStart"/>
      <w:r w:rsidRPr="007D7807">
        <w:rPr>
          <w:szCs w:val="28"/>
          <w:lang w:val="ru-RU"/>
        </w:rPr>
        <w:t>скарги</w:t>
      </w:r>
      <w:proofErr w:type="spellEnd"/>
      <w:r w:rsidRPr="007D7807">
        <w:rPr>
          <w:szCs w:val="28"/>
          <w:lang w:val="ru-RU"/>
        </w:rPr>
        <w:t xml:space="preserve">, </w:t>
      </w:r>
      <w:proofErr w:type="spellStart"/>
      <w:r w:rsidRPr="007D7807">
        <w:rPr>
          <w:szCs w:val="28"/>
          <w:lang w:val="ru-RU"/>
        </w:rPr>
        <w:t>симптоми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або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проблеми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клінічної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ситуації</w:t>
      </w:r>
      <w:proofErr w:type="spellEnd"/>
      <w:r w:rsidRPr="007D7807">
        <w:rPr>
          <w:szCs w:val="28"/>
          <w:lang w:val="ru-RU"/>
        </w:rPr>
        <w:t xml:space="preserve">), </w:t>
      </w:r>
      <w:proofErr w:type="spellStart"/>
      <w:r w:rsidRPr="007D7807">
        <w:rPr>
          <w:szCs w:val="28"/>
          <w:lang w:val="ru-RU"/>
        </w:rPr>
        <w:t>передає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емоційні</w:t>
      </w:r>
      <w:proofErr w:type="spellEnd"/>
      <w:r w:rsidRPr="007D7807">
        <w:rPr>
          <w:szCs w:val="28"/>
          <w:lang w:val="ru-RU"/>
        </w:rPr>
        <w:t xml:space="preserve"> й </w:t>
      </w:r>
      <w:proofErr w:type="spellStart"/>
      <w:r w:rsidRPr="007D7807">
        <w:rPr>
          <w:szCs w:val="28"/>
          <w:lang w:val="ru-RU"/>
        </w:rPr>
        <w:t>особисті</w:t>
      </w:r>
      <w:proofErr w:type="spellEnd"/>
      <w:r w:rsidRPr="007D7807">
        <w:rPr>
          <w:szCs w:val="28"/>
          <w:lang w:val="ru-RU"/>
        </w:rPr>
        <w:t xml:space="preserve"> характеристики </w:t>
      </w:r>
      <w:proofErr w:type="spellStart"/>
      <w:r w:rsidRPr="007D7807">
        <w:rPr>
          <w:szCs w:val="28"/>
          <w:lang w:val="ru-RU"/>
        </w:rPr>
        <w:t>симульованого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пацієнта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однаковим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стандартизованим</w:t>
      </w:r>
      <w:proofErr w:type="spellEnd"/>
      <w:r w:rsidRPr="007D7807">
        <w:rPr>
          <w:szCs w:val="28"/>
          <w:lang w:val="ru-RU"/>
        </w:rPr>
        <w:t xml:space="preserve"> чином для </w:t>
      </w:r>
      <w:proofErr w:type="spellStart"/>
      <w:r w:rsidRPr="007D7807">
        <w:rPr>
          <w:szCs w:val="28"/>
          <w:lang w:val="ru-RU"/>
        </w:rPr>
        <w:t>об’єктивізації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оцінювання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під</w:t>
      </w:r>
      <w:proofErr w:type="spellEnd"/>
      <w:r w:rsidRPr="007D7807">
        <w:rPr>
          <w:szCs w:val="28"/>
          <w:lang w:val="ru-RU"/>
        </w:rPr>
        <w:t xml:space="preserve"> час ОСП(К)І. </w:t>
      </w:r>
      <w:proofErr w:type="spellStart"/>
      <w:r w:rsidRPr="007D7807">
        <w:rPr>
          <w:szCs w:val="28"/>
          <w:lang w:val="ru-RU"/>
        </w:rPr>
        <w:t>Симуляція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проявів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захворювання</w:t>
      </w:r>
      <w:proofErr w:type="spellEnd"/>
      <w:r w:rsidRPr="007D7807">
        <w:rPr>
          <w:szCs w:val="28"/>
          <w:lang w:val="ru-RU"/>
        </w:rPr>
        <w:t xml:space="preserve">, стану </w:t>
      </w:r>
      <w:proofErr w:type="spellStart"/>
      <w:r w:rsidRPr="007D7807">
        <w:rPr>
          <w:szCs w:val="28"/>
          <w:lang w:val="ru-RU"/>
        </w:rPr>
        <w:t>здоров’я</w:t>
      </w:r>
      <w:proofErr w:type="spellEnd"/>
      <w:r w:rsidRPr="007D7807">
        <w:rPr>
          <w:szCs w:val="28"/>
          <w:lang w:val="ru-RU"/>
        </w:rPr>
        <w:t xml:space="preserve">, </w:t>
      </w:r>
      <w:proofErr w:type="spellStart"/>
      <w:r w:rsidRPr="007D7807">
        <w:rPr>
          <w:szCs w:val="28"/>
          <w:lang w:val="ru-RU"/>
        </w:rPr>
        <w:t>обмеження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життєдіяльності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стандартизується</w:t>
      </w:r>
      <w:proofErr w:type="spellEnd"/>
      <w:r w:rsidRPr="007D7807">
        <w:rPr>
          <w:szCs w:val="28"/>
          <w:lang w:val="ru-RU"/>
        </w:rPr>
        <w:t xml:space="preserve"> ЗВО. </w:t>
      </w:r>
      <w:proofErr w:type="spellStart"/>
      <w:r w:rsidRPr="007D7807">
        <w:rPr>
          <w:szCs w:val="28"/>
          <w:lang w:val="ru-RU"/>
        </w:rPr>
        <w:t>Реальні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пацієнти</w:t>
      </w:r>
      <w:proofErr w:type="spellEnd"/>
      <w:r w:rsidRPr="007D7807">
        <w:rPr>
          <w:szCs w:val="28"/>
          <w:lang w:val="ru-RU"/>
        </w:rPr>
        <w:t xml:space="preserve"> з </w:t>
      </w:r>
      <w:proofErr w:type="spellStart"/>
      <w:r w:rsidRPr="007D7807">
        <w:rPr>
          <w:szCs w:val="28"/>
          <w:lang w:val="ru-RU"/>
        </w:rPr>
        <w:t>гострими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захворюваннями</w:t>
      </w:r>
      <w:proofErr w:type="spellEnd"/>
      <w:r w:rsidRPr="007D7807">
        <w:rPr>
          <w:szCs w:val="28"/>
          <w:lang w:val="ru-RU"/>
        </w:rPr>
        <w:t xml:space="preserve"> не </w:t>
      </w:r>
      <w:proofErr w:type="spellStart"/>
      <w:r w:rsidRPr="007D7807">
        <w:rPr>
          <w:szCs w:val="28"/>
          <w:lang w:val="ru-RU"/>
        </w:rPr>
        <w:t>залучаються</w:t>
      </w:r>
      <w:proofErr w:type="spellEnd"/>
      <w:r w:rsidRPr="007D7807">
        <w:rPr>
          <w:szCs w:val="28"/>
          <w:lang w:val="ru-RU"/>
        </w:rPr>
        <w:t xml:space="preserve"> для ОСП(К)І. </w:t>
      </w:r>
      <w:proofErr w:type="spellStart"/>
      <w:r w:rsidRPr="007D7807">
        <w:rPr>
          <w:szCs w:val="28"/>
          <w:lang w:val="ru-RU"/>
        </w:rPr>
        <w:t>Стандартизований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пацієнт</w:t>
      </w:r>
      <w:proofErr w:type="spellEnd"/>
      <w:r w:rsidRPr="007D7807">
        <w:rPr>
          <w:szCs w:val="28"/>
          <w:lang w:val="ru-RU"/>
        </w:rPr>
        <w:t xml:space="preserve"> повинен максимально </w:t>
      </w:r>
      <w:proofErr w:type="spellStart"/>
      <w:r w:rsidRPr="007D7807">
        <w:rPr>
          <w:szCs w:val="28"/>
          <w:lang w:val="ru-RU"/>
        </w:rPr>
        <w:t>дотримуватися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сценарію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клінічної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ситуації</w:t>
      </w:r>
      <w:proofErr w:type="spellEnd"/>
      <w:r w:rsidRPr="007D7807">
        <w:rPr>
          <w:szCs w:val="28"/>
          <w:lang w:val="ru-RU"/>
        </w:rPr>
        <w:t xml:space="preserve">, </w:t>
      </w:r>
      <w:proofErr w:type="spellStart"/>
      <w:r w:rsidRPr="007D7807">
        <w:rPr>
          <w:szCs w:val="28"/>
          <w:lang w:val="ru-RU"/>
        </w:rPr>
        <w:t>який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передбачений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екзаменаційним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завданням</w:t>
      </w:r>
      <w:proofErr w:type="spellEnd"/>
      <w:r w:rsidRPr="007D7807">
        <w:rPr>
          <w:szCs w:val="28"/>
          <w:lang w:val="ru-RU"/>
        </w:rPr>
        <w:t xml:space="preserve">. </w:t>
      </w:r>
      <w:proofErr w:type="spellStart"/>
      <w:r w:rsidRPr="007D7807">
        <w:rPr>
          <w:szCs w:val="28"/>
          <w:lang w:val="ru-RU"/>
        </w:rPr>
        <w:t>Забороняється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імпровізувати</w:t>
      </w:r>
      <w:proofErr w:type="spellEnd"/>
      <w:r w:rsidRPr="007D7807">
        <w:rPr>
          <w:szCs w:val="28"/>
          <w:lang w:val="ru-RU"/>
        </w:rPr>
        <w:t xml:space="preserve"> по ходу </w:t>
      </w:r>
      <w:proofErr w:type="spellStart"/>
      <w:r w:rsidRPr="007D7807">
        <w:rPr>
          <w:szCs w:val="28"/>
          <w:lang w:val="ru-RU"/>
        </w:rPr>
        <w:t>основної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сюжетної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лінії</w:t>
      </w:r>
      <w:proofErr w:type="spellEnd"/>
      <w:r w:rsidRPr="007D7807">
        <w:rPr>
          <w:szCs w:val="28"/>
          <w:lang w:val="ru-RU"/>
        </w:rPr>
        <w:t xml:space="preserve">, </w:t>
      </w:r>
      <w:proofErr w:type="spellStart"/>
      <w:r w:rsidRPr="007D7807">
        <w:rPr>
          <w:szCs w:val="28"/>
          <w:lang w:val="ru-RU"/>
        </w:rPr>
        <w:t>необхідно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видавати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чітко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сформульовану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інформацію</w:t>
      </w:r>
      <w:proofErr w:type="spellEnd"/>
      <w:r w:rsidRPr="007D7807">
        <w:rPr>
          <w:szCs w:val="28"/>
          <w:lang w:val="ru-RU"/>
        </w:rPr>
        <w:t xml:space="preserve"> за </w:t>
      </w:r>
      <w:proofErr w:type="spellStart"/>
      <w:r w:rsidRPr="007D7807">
        <w:rPr>
          <w:szCs w:val="28"/>
          <w:lang w:val="ru-RU"/>
        </w:rPr>
        <w:t>розробленим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сценарієм</w:t>
      </w:r>
      <w:proofErr w:type="spellEnd"/>
      <w:r w:rsidRPr="007D7807">
        <w:rPr>
          <w:szCs w:val="28"/>
          <w:lang w:val="ru-RU"/>
        </w:rPr>
        <w:t xml:space="preserve">. </w:t>
      </w:r>
      <w:proofErr w:type="spellStart"/>
      <w:r w:rsidRPr="007D7807">
        <w:rPr>
          <w:szCs w:val="28"/>
          <w:lang w:val="ru-RU"/>
        </w:rPr>
        <w:t>Спочатку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стандартизований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пацієнт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формулює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скарги</w:t>
      </w:r>
      <w:proofErr w:type="spellEnd"/>
      <w:r w:rsidRPr="007D7807">
        <w:rPr>
          <w:szCs w:val="28"/>
          <w:lang w:val="ru-RU"/>
        </w:rPr>
        <w:t xml:space="preserve">, </w:t>
      </w:r>
      <w:proofErr w:type="spellStart"/>
      <w:r w:rsidRPr="007D7807">
        <w:rPr>
          <w:szCs w:val="28"/>
          <w:lang w:val="ru-RU"/>
        </w:rPr>
        <w:t>тоді</w:t>
      </w:r>
      <w:proofErr w:type="spellEnd"/>
      <w:r w:rsidRPr="007D7807">
        <w:rPr>
          <w:szCs w:val="28"/>
          <w:lang w:val="ru-RU"/>
        </w:rPr>
        <w:t xml:space="preserve"> як анамнез </w:t>
      </w:r>
      <w:proofErr w:type="spellStart"/>
      <w:r w:rsidRPr="007D7807">
        <w:rPr>
          <w:szCs w:val="28"/>
          <w:lang w:val="ru-RU"/>
        </w:rPr>
        <w:t>може</w:t>
      </w:r>
      <w:proofErr w:type="spellEnd"/>
      <w:r w:rsidRPr="007D7807">
        <w:rPr>
          <w:szCs w:val="28"/>
          <w:lang w:val="ru-RU"/>
        </w:rPr>
        <w:t xml:space="preserve"> бути </w:t>
      </w:r>
      <w:proofErr w:type="spellStart"/>
      <w:r w:rsidRPr="007D7807">
        <w:rPr>
          <w:szCs w:val="28"/>
          <w:lang w:val="ru-RU"/>
        </w:rPr>
        <w:t>деталізований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тільки</w:t>
      </w:r>
      <w:proofErr w:type="spellEnd"/>
      <w:r w:rsidRPr="007D7807">
        <w:rPr>
          <w:szCs w:val="28"/>
          <w:lang w:val="ru-RU"/>
        </w:rPr>
        <w:t xml:space="preserve"> в </w:t>
      </w:r>
      <w:proofErr w:type="spellStart"/>
      <w:r w:rsidRPr="007D7807">
        <w:rPr>
          <w:szCs w:val="28"/>
          <w:lang w:val="ru-RU"/>
        </w:rPr>
        <w:t>разі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відповідних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конкретних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питань</w:t>
      </w:r>
      <w:proofErr w:type="spellEnd"/>
      <w:r w:rsidRPr="007D7807">
        <w:rPr>
          <w:szCs w:val="28"/>
          <w:lang w:val="ru-RU"/>
        </w:rPr>
        <w:t xml:space="preserve"> з боку студента-куратора. </w:t>
      </w:r>
      <w:proofErr w:type="spellStart"/>
      <w:r w:rsidRPr="007D7807">
        <w:rPr>
          <w:szCs w:val="28"/>
          <w:lang w:val="ru-RU"/>
        </w:rPr>
        <w:t>Стандартизований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пацієнт</w:t>
      </w:r>
      <w:proofErr w:type="spellEnd"/>
      <w:r w:rsidRPr="007D7807">
        <w:rPr>
          <w:szCs w:val="28"/>
          <w:lang w:val="ru-RU"/>
        </w:rPr>
        <w:t xml:space="preserve"> повинен бути </w:t>
      </w:r>
      <w:proofErr w:type="spellStart"/>
      <w:r w:rsidRPr="007D7807">
        <w:rPr>
          <w:szCs w:val="28"/>
          <w:lang w:val="ru-RU"/>
        </w:rPr>
        <w:t>правдоподібним</w:t>
      </w:r>
      <w:proofErr w:type="spellEnd"/>
      <w:r w:rsidRPr="007D7807">
        <w:rPr>
          <w:szCs w:val="28"/>
          <w:lang w:val="ru-RU"/>
        </w:rPr>
        <w:t xml:space="preserve"> при </w:t>
      </w:r>
      <w:proofErr w:type="spellStart"/>
      <w:r w:rsidRPr="007D7807">
        <w:rPr>
          <w:szCs w:val="28"/>
          <w:lang w:val="ru-RU"/>
        </w:rPr>
        <w:t>спілкуванні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із</w:t>
      </w:r>
      <w:proofErr w:type="spellEnd"/>
      <w:r w:rsidRPr="007D7807">
        <w:rPr>
          <w:szCs w:val="28"/>
          <w:lang w:val="ru-RU"/>
        </w:rPr>
        <w:t xml:space="preserve"> студентом-куратором – </w:t>
      </w:r>
      <w:proofErr w:type="spellStart"/>
      <w:r w:rsidRPr="007D7807">
        <w:rPr>
          <w:szCs w:val="28"/>
          <w:lang w:val="ru-RU"/>
        </w:rPr>
        <w:t>виглядати</w:t>
      </w:r>
      <w:proofErr w:type="spellEnd"/>
      <w:r w:rsidRPr="007D7807">
        <w:rPr>
          <w:szCs w:val="28"/>
          <w:lang w:val="ru-RU"/>
        </w:rPr>
        <w:t xml:space="preserve"> і </w:t>
      </w:r>
      <w:proofErr w:type="spellStart"/>
      <w:r w:rsidRPr="007D7807">
        <w:rPr>
          <w:szCs w:val="28"/>
          <w:lang w:val="ru-RU"/>
        </w:rPr>
        <w:t>розмовляти</w:t>
      </w:r>
      <w:proofErr w:type="spellEnd"/>
      <w:r w:rsidRPr="007D7807">
        <w:rPr>
          <w:szCs w:val="28"/>
          <w:lang w:val="ru-RU"/>
        </w:rPr>
        <w:t xml:space="preserve"> як </w:t>
      </w:r>
      <w:proofErr w:type="spellStart"/>
      <w:r w:rsidRPr="007D7807">
        <w:rPr>
          <w:szCs w:val="28"/>
          <w:lang w:val="ru-RU"/>
        </w:rPr>
        <w:t>справжній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пацієнт</w:t>
      </w:r>
      <w:proofErr w:type="spellEnd"/>
      <w:r w:rsidRPr="007D7807">
        <w:rPr>
          <w:szCs w:val="28"/>
          <w:lang w:val="ru-RU"/>
        </w:rPr>
        <w:t xml:space="preserve">, </w:t>
      </w:r>
      <w:proofErr w:type="spellStart"/>
      <w:r w:rsidRPr="007D7807">
        <w:rPr>
          <w:szCs w:val="28"/>
          <w:lang w:val="ru-RU"/>
        </w:rPr>
        <w:t>тобто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симулювати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клінічну</w:t>
      </w:r>
      <w:proofErr w:type="spellEnd"/>
      <w:r w:rsidRPr="007D7807">
        <w:rPr>
          <w:szCs w:val="28"/>
          <w:lang w:val="ru-RU"/>
        </w:rPr>
        <w:t xml:space="preserve"> </w:t>
      </w:r>
      <w:r w:rsidRPr="007D7807">
        <w:rPr>
          <w:szCs w:val="28"/>
          <w:lang w:val="ru-RU"/>
        </w:rPr>
        <w:lastRenderedPageBreak/>
        <w:t xml:space="preserve">симптоматику у </w:t>
      </w:r>
      <w:proofErr w:type="spellStart"/>
      <w:r w:rsidRPr="007D7807">
        <w:rPr>
          <w:szCs w:val="28"/>
          <w:lang w:val="ru-RU"/>
        </w:rPr>
        <w:t>відповідності</w:t>
      </w:r>
      <w:proofErr w:type="spellEnd"/>
      <w:r w:rsidRPr="007D7807">
        <w:rPr>
          <w:szCs w:val="28"/>
          <w:lang w:val="ru-RU"/>
        </w:rPr>
        <w:t xml:space="preserve"> до </w:t>
      </w:r>
      <w:proofErr w:type="spellStart"/>
      <w:r w:rsidRPr="007D7807">
        <w:rPr>
          <w:szCs w:val="28"/>
          <w:lang w:val="ru-RU"/>
        </w:rPr>
        <w:t>передбаченої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клінічної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ситуації</w:t>
      </w:r>
      <w:proofErr w:type="spellEnd"/>
      <w:r w:rsidRPr="007D7807">
        <w:rPr>
          <w:szCs w:val="28"/>
          <w:lang w:val="ru-RU"/>
        </w:rPr>
        <w:t xml:space="preserve">. </w:t>
      </w:r>
      <w:proofErr w:type="spellStart"/>
      <w:r w:rsidRPr="007D7807">
        <w:rPr>
          <w:szCs w:val="28"/>
          <w:lang w:val="ru-RU"/>
        </w:rPr>
        <w:t>Під</w:t>
      </w:r>
      <w:proofErr w:type="spellEnd"/>
      <w:r w:rsidRPr="007D7807">
        <w:rPr>
          <w:szCs w:val="28"/>
          <w:lang w:val="ru-RU"/>
        </w:rPr>
        <w:t xml:space="preserve"> час </w:t>
      </w:r>
      <w:proofErr w:type="spellStart"/>
      <w:r w:rsidRPr="007D7807">
        <w:rPr>
          <w:szCs w:val="28"/>
          <w:lang w:val="ru-RU"/>
        </w:rPr>
        <w:t>огляду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стандартизованому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пацієнту</w:t>
      </w:r>
      <w:proofErr w:type="spellEnd"/>
      <w:r w:rsidRPr="007D7807">
        <w:rPr>
          <w:szCs w:val="28"/>
          <w:lang w:val="ru-RU"/>
        </w:rPr>
        <w:t xml:space="preserve"> не </w:t>
      </w:r>
      <w:proofErr w:type="spellStart"/>
      <w:r w:rsidRPr="007D7807">
        <w:rPr>
          <w:szCs w:val="28"/>
          <w:lang w:val="ru-RU"/>
        </w:rPr>
        <w:t>потрібно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перебивати</w:t>
      </w:r>
      <w:proofErr w:type="spellEnd"/>
      <w:r w:rsidRPr="007D7807">
        <w:rPr>
          <w:szCs w:val="28"/>
          <w:lang w:val="ru-RU"/>
        </w:rPr>
        <w:t xml:space="preserve"> куратора, </w:t>
      </w:r>
      <w:proofErr w:type="spellStart"/>
      <w:r w:rsidRPr="007D7807">
        <w:rPr>
          <w:szCs w:val="28"/>
          <w:lang w:val="ru-RU"/>
        </w:rPr>
        <w:t>відповідати</w:t>
      </w:r>
      <w:proofErr w:type="spellEnd"/>
      <w:r w:rsidRPr="007D7807">
        <w:rPr>
          <w:szCs w:val="28"/>
          <w:lang w:val="ru-RU"/>
        </w:rPr>
        <w:t xml:space="preserve"> на </w:t>
      </w:r>
      <w:proofErr w:type="spellStart"/>
      <w:r w:rsidRPr="007D7807">
        <w:rPr>
          <w:szCs w:val="28"/>
          <w:lang w:val="ru-RU"/>
        </w:rPr>
        <w:t>питання</w:t>
      </w:r>
      <w:proofErr w:type="spellEnd"/>
      <w:r w:rsidRPr="007D7807">
        <w:rPr>
          <w:szCs w:val="28"/>
          <w:lang w:val="ru-RU"/>
        </w:rPr>
        <w:t xml:space="preserve"> не </w:t>
      </w:r>
      <w:proofErr w:type="spellStart"/>
      <w:r w:rsidRPr="007D7807">
        <w:rPr>
          <w:szCs w:val="28"/>
          <w:lang w:val="ru-RU"/>
        </w:rPr>
        <w:t>поспішаючи</w:t>
      </w:r>
      <w:proofErr w:type="spellEnd"/>
      <w:r w:rsidRPr="007D7807">
        <w:rPr>
          <w:szCs w:val="28"/>
          <w:lang w:val="ru-RU"/>
        </w:rPr>
        <w:t xml:space="preserve">. </w:t>
      </w:r>
      <w:proofErr w:type="spellStart"/>
      <w:r w:rsidRPr="007D7807">
        <w:rPr>
          <w:szCs w:val="28"/>
          <w:lang w:val="ru-RU"/>
        </w:rPr>
        <w:t>Відповідати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необхідно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тільки</w:t>
      </w:r>
      <w:proofErr w:type="spellEnd"/>
      <w:r w:rsidRPr="007D7807">
        <w:rPr>
          <w:szCs w:val="28"/>
          <w:lang w:val="ru-RU"/>
        </w:rPr>
        <w:t xml:space="preserve"> на </w:t>
      </w:r>
      <w:proofErr w:type="spellStart"/>
      <w:r w:rsidRPr="007D7807">
        <w:rPr>
          <w:szCs w:val="28"/>
          <w:lang w:val="ru-RU"/>
        </w:rPr>
        <w:t>питання</w:t>
      </w:r>
      <w:proofErr w:type="spellEnd"/>
      <w:r w:rsidRPr="007D7807">
        <w:rPr>
          <w:szCs w:val="28"/>
          <w:lang w:val="ru-RU"/>
        </w:rPr>
        <w:t xml:space="preserve">, </w:t>
      </w:r>
      <w:proofErr w:type="spellStart"/>
      <w:r w:rsidRPr="007D7807">
        <w:rPr>
          <w:szCs w:val="28"/>
          <w:lang w:val="ru-RU"/>
        </w:rPr>
        <w:t>які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задані</w:t>
      </w:r>
      <w:proofErr w:type="spellEnd"/>
      <w:r w:rsidRPr="007D7807">
        <w:rPr>
          <w:szCs w:val="28"/>
          <w:lang w:val="ru-RU"/>
        </w:rPr>
        <w:t xml:space="preserve"> студентом-куратором, не </w:t>
      </w:r>
      <w:proofErr w:type="spellStart"/>
      <w:r w:rsidRPr="007D7807">
        <w:rPr>
          <w:szCs w:val="28"/>
          <w:lang w:val="ru-RU"/>
        </w:rPr>
        <w:t>повідомляючи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самостійно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додаткової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інформації</w:t>
      </w:r>
      <w:proofErr w:type="spellEnd"/>
      <w:r w:rsidRPr="007D7807">
        <w:rPr>
          <w:szCs w:val="28"/>
          <w:lang w:val="ru-RU"/>
        </w:rPr>
        <w:t>.</w:t>
      </w:r>
    </w:p>
    <w:p w14:paraId="6134B0D6" w14:textId="77777777" w:rsidR="007D7807" w:rsidRPr="007D7807" w:rsidRDefault="007D7807">
      <w:pPr>
        <w:spacing w:after="0" w:line="240" w:lineRule="auto"/>
        <w:rPr>
          <w:b/>
          <w:szCs w:val="24"/>
          <w:lang w:val="ru-RU"/>
        </w:rPr>
      </w:pPr>
    </w:p>
    <w:p w14:paraId="5A699E94" w14:textId="5DECD1AD" w:rsidR="00F318B1" w:rsidRDefault="00000000">
      <w:pPr>
        <w:spacing w:after="0" w:line="240" w:lineRule="auto"/>
        <w:rPr>
          <w:b/>
          <w:szCs w:val="24"/>
          <w:lang w:val="ru-RU"/>
        </w:rPr>
      </w:pPr>
      <w:proofErr w:type="spellStart"/>
      <w:r w:rsidRPr="007D7807">
        <w:rPr>
          <w:b/>
          <w:szCs w:val="24"/>
          <w:lang w:val="ru-RU"/>
        </w:rPr>
        <w:t>Інструкція</w:t>
      </w:r>
      <w:proofErr w:type="spellEnd"/>
      <w:r w:rsidRPr="007D7807">
        <w:rPr>
          <w:b/>
          <w:szCs w:val="24"/>
          <w:lang w:val="ru-RU"/>
        </w:rPr>
        <w:t xml:space="preserve"> для </w:t>
      </w:r>
      <w:proofErr w:type="spellStart"/>
      <w:r w:rsidRPr="007D7807">
        <w:rPr>
          <w:b/>
          <w:szCs w:val="24"/>
          <w:lang w:val="ru-RU"/>
        </w:rPr>
        <w:t>екзаменатора</w:t>
      </w:r>
      <w:proofErr w:type="spellEnd"/>
      <w:r w:rsidRPr="007D7807">
        <w:rPr>
          <w:b/>
          <w:szCs w:val="24"/>
          <w:lang w:val="ru-RU"/>
        </w:rPr>
        <w:t xml:space="preserve"> по </w:t>
      </w:r>
      <w:proofErr w:type="spellStart"/>
      <w:r w:rsidRPr="007D7807">
        <w:rPr>
          <w:b/>
          <w:szCs w:val="24"/>
          <w:lang w:val="ru-RU"/>
        </w:rPr>
        <w:t>роботі</w:t>
      </w:r>
      <w:proofErr w:type="spellEnd"/>
      <w:r w:rsidRPr="007D7807">
        <w:rPr>
          <w:b/>
          <w:szCs w:val="24"/>
          <w:lang w:val="ru-RU"/>
        </w:rPr>
        <w:t xml:space="preserve"> на </w:t>
      </w:r>
      <w:proofErr w:type="spellStart"/>
      <w:r w:rsidRPr="007D7807">
        <w:rPr>
          <w:b/>
          <w:szCs w:val="24"/>
          <w:lang w:val="ru-RU"/>
        </w:rPr>
        <w:t>станції</w:t>
      </w:r>
      <w:proofErr w:type="spellEnd"/>
      <w:r w:rsidRPr="007D7807">
        <w:rPr>
          <w:b/>
          <w:szCs w:val="24"/>
          <w:lang w:val="ru-RU"/>
        </w:rPr>
        <w:t>.</w:t>
      </w:r>
    </w:p>
    <w:p w14:paraId="2A5990DC" w14:textId="77777777" w:rsidR="007D7807" w:rsidRPr="007D7807" w:rsidRDefault="007D7807">
      <w:pPr>
        <w:spacing w:after="0" w:line="240" w:lineRule="auto"/>
        <w:rPr>
          <w:szCs w:val="24"/>
          <w:lang w:val="ru-RU"/>
        </w:rPr>
      </w:pPr>
    </w:p>
    <w:p w14:paraId="20F571F4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1. </w:t>
      </w:r>
      <w:proofErr w:type="spellStart"/>
      <w:r w:rsidRPr="007D7807">
        <w:rPr>
          <w:szCs w:val="24"/>
          <w:lang w:val="ru-RU"/>
        </w:rPr>
        <w:t>Прийом</w:t>
      </w:r>
      <w:proofErr w:type="spellEnd"/>
      <w:r w:rsidRPr="007D7807">
        <w:rPr>
          <w:szCs w:val="24"/>
          <w:lang w:val="ru-RU"/>
        </w:rPr>
        <w:t xml:space="preserve"> ОСП(К)І та </w:t>
      </w:r>
      <w:proofErr w:type="spellStart"/>
      <w:r w:rsidRPr="007D7807">
        <w:rPr>
          <w:szCs w:val="24"/>
          <w:lang w:val="ru-RU"/>
        </w:rPr>
        <w:t>його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оцінювання</w:t>
      </w:r>
      <w:proofErr w:type="spellEnd"/>
      <w:r w:rsidRPr="007D7807">
        <w:rPr>
          <w:szCs w:val="24"/>
          <w:lang w:val="ru-RU"/>
        </w:rPr>
        <w:t xml:space="preserve"> проводиться </w:t>
      </w:r>
      <w:proofErr w:type="spellStart"/>
      <w:r w:rsidRPr="007D7807">
        <w:rPr>
          <w:szCs w:val="24"/>
          <w:lang w:val="ru-RU"/>
        </w:rPr>
        <w:t>екзаменаторами</w:t>
      </w:r>
      <w:proofErr w:type="spellEnd"/>
      <w:r w:rsidRPr="007D7807">
        <w:rPr>
          <w:szCs w:val="24"/>
          <w:lang w:val="ru-RU"/>
        </w:rPr>
        <w:t xml:space="preserve"> (</w:t>
      </w:r>
      <w:proofErr w:type="spellStart"/>
      <w:r w:rsidRPr="007D7807">
        <w:rPr>
          <w:szCs w:val="24"/>
          <w:lang w:val="ru-RU"/>
        </w:rPr>
        <w:t>екзаменатором</w:t>
      </w:r>
      <w:proofErr w:type="spellEnd"/>
      <w:r w:rsidRPr="007D7807">
        <w:rPr>
          <w:szCs w:val="24"/>
          <w:lang w:val="ru-RU"/>
        </w:rPr>
        <w:t xml:space="preserve">), </w:t>
      </w:r>
      <w:proofErr w:type="spellStart"/>
      <w:r w:rsidRPr="007D7807">
        <w:rPr>
          <w:szCs w:val="24"/>
          <w:lang w:val="ru-RU"/>
        </w:rPr>
        <w:t>які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працюють</w:t>
      </w:r>
      <w:proofErr w:type="spellEnd"/>
      <w:r w:rsidRPr="007D7807">
        <w:rPr>
          <w:szCs w:val="24"/>
          <w:lang w:val="ru-RU"/>
        </w:rPr>
        <w:t xml:space="preserve"> в </w:t>
      </w:r>
      <w:proofErr w:type="spellStart"/>
      <w:r w:rsidRPr="007D7807">
        <w:rPr>
          <w:szCs w:val="24"/>
          <w:lang w:val="ru-RU"/>
        </w:rPr>
        <w:t>складі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екзаменаційної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комісії</w:t>
      </w:r>
      <w:proofErr w:type="spellEnd"/>
      <w:r w:rsidRPr="007D7807">
        <w:rPr>
          <w:szCs w:val="24"/>
          <w:lang w:val="ru-RU"/>
        </w:rPr>
        <w:t xml:space="preserve"> та </w:t>
      </w:r>
      <w:proofErr w:type="spellStart"/>
      <w:r w:rsidRPr="007D7807">
        <w:rPr>
          <w:szCs w:val="24"/>
          <w:lang w:val="ru-RU"/>
        </w:rPr>
        <w:t>перелік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яких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затверджується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керівником</w:t>
      </w:r>
      <w:proofErr w:type="spellEnd"/>
      <w:r w:rsidRPr="007D7807">
        <w:rPr>
          <w:szCs w:val="24"/>
          <w:lang w:val="ru-RU"/>
        </w:rPr>
        <w:t xml:space="preserve"> ЗВО.</w:t>
      </w:r>
    </w:p>
    <w:p w14:paraId="03215D7C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2. </w:t>
      </w:r>
      <w:proofErr w:type="spellStart"/>
      <w:r w:rsidRPr="007D7807">
        <w:rPr>
          <w:szCs w:val="24"/>
          <w:lang w:val="ru-RU"/>
        </w:rPr>
        <w:t>Екзаменатор</w:t>
      </w:r>
      <w:proofErr w:type="spellEnd"/>
      <w:r w:rsidRPr="007D7807">
        <w:rPr>
          <w:szCs w:val="24"/>
          <w:lang w:val="ru-RU"/>
        </w:rPr>
        <w:t xml:space="preserve"> на кожного </w:t>
      </w:r>
      <w:proofErr w:type="spellStart"/>
      <w:r w:rsidRPr="007D7807">
        <w:rPr>
          <w:szCs w:val="24"/>
          <w:lang w:val="ru-RU"/>
        </w:rPr>
        <w:t>здобувача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заповнює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окремий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контрольний</w:t>
      </w:r>
      <w:proofErr w:type="spellEnd"/>
      <w:r w:rsidRPr="007D7807">
        <w:rPr>
          <w:szCs w:val="24"/>
          <w:lang w:val="ru-RU"/>
        </w:rPr>
        <w:t xml:space="preserve"> лист (чек-лист) у </w:t>
      </w:r>
      <w:proofErr w:type="spellStart"/>
      <w:r w:rsidRPr="007D7807">
        <w:rPr>
          <w:szCs w:val="24"/>
          <w:lang w:val="ru-RU"/>
        </w:rPr>
        <w:t>письмовій</w:t>
      </w:r>
      <w:proofErr w:type="spellEnd"/>
      <w:r w:rsidRPr="007D7807">
        <w:rPr>
          <w:szCs w:val="24"/>
          <w:lang w:val="ru-RU"/>
        </w:rPr>
        <w:t xml:space="preserve"> (</w:t>
      </w:r>
      <w:proofErr w:type="spellStart"/>
      <w:r w:rsidRPr="007D7807">
        <w:rPr>
          <w:szCs w:val="24"/>
          <w:lang w:val="ru-RU"/>
        </w:rPr>
        <w:t>бланковій</w:t>
      </w:r>
      <w:proofErr w:type="spellEnd"/>
      <w:r w:rsidRPr="007D7807">
        <w:rPr>
          <w:szCs w:val="24"/>
          <w:lang w:val="ru-RU"/>
        </w:rPr>
        <w:t xml:space="preserve">) </w:t>
      </w:r>
      <w:proofErr w:type="spellStart"/>
      <w:r w:rsidRPr="007D7807">
        <w:rPr>
          <w:szCs w:val="24"/>
          <w:lang w:val="ru-RU"/>
        </w:rPr>
        <w:t>або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електронній</w:t>
      </w:r>
      <w:proofErr w:type="spellEnd"/>
      <w:r w:rsidRPr="007D7807">
        <w:rPr>
          <w:szCs w:val="24"/>
          <w:lang w:val="ru-RU"/>
        </w:rPr>
        <w:t xml:space="preserve"> формах, де </w:t>
      </w:r>
      <w:proofErr w:type="spellStart"/>
      <w:r w:rsidRPr="007D7807">
        <w:rPr>
          <w:szCs w:val="24"/>
          <w:lang w:val="ru-RU"/>
        </w:rPr>
        <w:t>зазначає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ідентифікаційний</w:t>
      </w:r>
      <w:proofErr w:type="spellEnd"/>
      <w:r w:rsidRPr="007D7807">
        <w:rPr>
          <w:szCs w:val="24"/>
          <w:lang w:val="ru-RU"/>
        </w:rPr>
        <w:t xml:space="preserve"> номер </w:t>
      </w:r>
      <w:proofErr w:type="spellStart"/>
      <w:r w:rsidRPr="007D7807">
        <w:rPr>
          <w:szCs w:val="24"/>
          <w:lang w:val="ru-RU"/>
        </w:rPr>
        <w:t>здобувача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який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вказаний</w:t>
      </w:r>
      <w:proofErr w:type="spellEnd"/>
      <w:r w:rsidRPr="007D7807">
        <w:rPr>
          <w:szCs w:val="24"/>
          <w:lang w:val="ru-RU"/>
        </w:rPr>
        <w:t xml:space="preserve"> на </w:t>
      </w:r>
      <w:proofErr w:type="spellStart"/>
      <w:r w:rsidRPr="007D7807">
        <w:rPr>
          <w:szCs w:val="24"/>
          <w:lang w:val="ru-RU"/>
        </w:rPr>
        <w:t>його</w:t>
      </w:r>
      <w:proofErr w:type="spellEnd"/>
      <w:r w:rsidRPr="007D7807">
        <w:rPr>
          <w:szCs w:val="24"/>
          <w:lang w:val="ru-RU"/>
        </w:rPr>
        <w:t xml:space="preserve"> бейджику.</w:t>
      </w:r>
    </w:p>
    <w:p w14:paraId="320C083C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3. </w:t>
      </w:r>
      <w:proofErr w:type="spellStart"/>
      <w:r w:rsidRPr="007D7807">
        <w:rPr>
          <w:szCs w:val="24"/>
          <w:lang w:val="ru-RU"/>
        </w:rPr>
        <w:t>Екзаменатор</w:t>
      </w:r>
      <w:proofErr w:type="spellEnd"/>
      <w:r w:rsidRPr="007D7807">
        <w:rPr>
          <w:szCs w:val="24"/>
          <w:lang w:val="ru-RU"/>
        </w:rPr>
        <w:t xml:space="preserve"> не </w:t>
      </w:r>
      <w:proofErr w:type="spellStart"/>
      <w:r w:rsidRPr="007D7807">
        <w:rPr>
          <w:szCs w:val="24"/>
          <w:lang w:val="ru-RU"/>
        </w:rPr>
        <w:t>втручається</w:t>
      </w:r>
      <w:proofErr w:type="spellEnd"/>
      <w:r w:rsidRPr="007D7807">
        <w:rPr>
          <w:szCs w:val="24"/>
          <w:lang w:val="ru-RU"/>
        </w:rPr>
        <w:t xml:space="preserve"> у </w:t>
      </w:r>
      <w:proofErr w:type="spellStart"/>
      <w:r w:rsidRPr="007D7807">
        <w:rPr>
          <w:szCs w:val="24"/>
          <w:lang w:val="ru-RU"/>
        </w:rPr>
        <w:t>процес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виконання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завдання</w:t>
      </w:r>
      <w:proofErr w:type="spellEnd"/>
      <w:r w:rsidRPr="007D7807">
        <w:rPr>
          <w:szCs w:val="24"/>
          <w:lang w:val="ru-RU"/>
        </w:rPr>
        <w:t xml:space="preserve">, не </w:t>
      </w:r>
      <w:proofErr w:type="spellStart"/>
      <w:r w:rsidRPr="007D7807">
        <w:rPr>
          <w:szCs w:val="24"/>
          <w:lang w:val="ru-RU"/>
        </w:rPr>
        <w:t>розмовляє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зі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здобувачем</w:t>
      </w:r>
      <w:proofErr w:type="spellEnd"/>
      <w:r w:rsidRPr="007D7807">
        <w:rPr>
          <w:szCs w:val="24"/>
          <w:lang w:val="ru-RU"/>
        </w:rPr>
        <w:t xml:space="preserve">, а </w:t>
      </w:r>
      <w:proofErr w:type="spellStart"/>
      <w:r w:rsidRPr="007D7807">
        <w:rPr>
          <w:szCs w:val="24"/>
          <w:lang w:val="ru-RU"/>
        </w:rPr>
        <w:t>лише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оцінює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дії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здобувача</w:t>
      </w:r>
      <w:proofErr w:type="spellEnd"/>
      <w:r w:rsidRPr="007D7807">
        <w:rPr>
          <w:szCs w:val="24"/>
          <w:lang w:val="ru-RU"/>
        </w:rPr>
        <w:t xml:space="preserve">, </w:t>
      </w:r>
      <w:proofErr w:type="spellStart"/>
      <w:r w:rsidRPr="007D7807">
        <w:rPr>
          <w:szCs w:val="24"/>
          <w:lang w:val="ru-RU"/>
        </w:rPr>
        <w:t>роблячи</w:t>
      </w:r>
      <w:proofErr w:type="spellEnd"/>
      <w:r w:rsidRPr="007D7807">
        <w:rPr>
          <w:szCs w:val="24"/>
          <w:lang w:val="ru-RU"/>
        </w:rPr>
        <w:t xml:space="preserve"> про </w:t>
      </w:r>
      <w:proofErr w:type="spellStart"/>
      <w:r w:rsidRPr="007D7807">
        <w:rPr>
          <w:szCs w:val="24"/>
          <w:lang w:val="ru-RU"/>
        </w:rPr>
        <w:t>це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відмітки</w:t>
      </w:r>
      <w:proofErr w:type="spellEnd"/>
      <w:r w:rsidRPr="007D7807">
        <w:rPr>
          <w:szCs w:val="24"/>
          <w:lang w:val="ru-RU"/>
        </w:rPr>
        <w:t xml:space="preserve"> у чек-</w:t>
      </w:r>
      <w:proofErr w:type="spellStart"/>
      <w:r w:rsidRPr="007D7807">
        <w:rPr>
          <w:szCs w:val="24"/>
          <w:lang w:val="ru-RU"/>
        </w:rPr>
        <w:t>листі</w:t>
      </w:r>
      <w:proofErr w:type="spellEnd"/>
      <w:r w:rsidRPr="007D7807">
        <w:rPr>
          <w:szCs w:val="24"/>
          <w:lang w:val="ru-RU"/>
        </w:rPr>
        <w:t>.</w:t>
      </w:r>
    </w:p>
    <w:p w14:paraId="12A4A365" w14:textId="77777777" w:rsidR="00F318B1" w:rsidRPr="007D7807" w:rsidRDefault="00000000">
      <w:pPr>
        <w:spacing w:after="0" w:line="240" w:lineRule="auto"/>
        <w:rPr>
          <w:szCs w:val="24"/>
          <w:lang w:val="ru-RU"/>
        </w:rPr>
      </w:pPr>
      <w:r w:rsidRPr="007D7807">
        <w:rPr>
          <w:szCs w:val="24"/>
          <w:lang w:val="ru-RU"/>
        </w:rPr>
        <w:t xml:space="preserve">4. </w:t>
      </w:r>
      <w:proofErr w:type="spellStart"/>
      <w:r w:rsidRPr="007D7807">
        <w:rPr>
          <w:szCs w:val="24"/>
          <w:lang w:val="ru-RU"/>
        </w:rPr>
        <w:t>Екзаменатор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може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звернутися</w:t>
      </w:r>
      <w:proofErr w:type="spellEnd"/>
      <w:r w:rsidRPr="007D7807">
        <w:rPr>
          <w:szCs w:val="24"/>
          <w:lang w:val="ru-RU"/>
        </w:rPr>
        <w:t xml:space="preserve"> до </w:t>
      </w:r>
      <w:proofErr w:type="spellStart"/>
      <w:r w:rsidRPr="007D7807">
        <w:rPr>
          <w:szCs w:val="24"/>
          <w:lang w:val="ru-RU"/>
        </w:rPr>
        <w:t>здобувача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лише</w:t>
      </w:r>
      <w:proofErr w:type="spellEnd"/>
      <w:r w:rsidRPr="007D7807">
        <w:rPr>
          <w:szCs w:val="24"/>
          <w:lang w:val="ru-RU"/>
        </w:rPr>
        <w:t xml:space="preserve"> у </w:t>
      </w:r>
      <w:proofErr w:type="spellStart"/>
      <w:r w:rsidRPr="007D7807">
        <w:rPr>
          <w:szCs w:val="24"/>
          <w:lang w:val="ru-RU"/>
        </w:rPr>
        <w:t>випадках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порушення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здобувачем</w:t>
      </w:r>
      <w:proofErr w:type="spellEnd"/>
      <w:r w:rsidRPr="007D7807">
        <w:rPr>
          <w:szCs w:val="24"/>
          <w:lang w:val="ru-RU"/>
        </w:rPr>
        <w:t xml:space="preserve"> правил </w:t>
      </w:r>
      <w:proofErr w:type="spellStart"/>
      <w:r w:rsidRPr="007D7807">
        <w:rPr>
          <w:szCs w:val="24"/>
          <w:lang w:val="ru-RU"/>
        </w:rPr>
        <w:t>техніки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безпеки</w:t>
      </w:r>
      <w:proofErr w:type="spellEnd"/>
      <w:r w:rsidRPr="007D7807">
        <w:rPr>
          <w:szCs w:val="24"/>
          <w:lang w:val="ru-RU"/>
        </w:rPr>
        <w:t xml:space="preserve">, правил </w:t>
      </w:r>
      <w:proofErr w:type="spellStart"/>
      <w:r w:rsidRPr="007D7807">
        <w:rPr>
          <w:szCs w:val="24"/>
          <w:lang w:val="ru-RU"/>
        </w:rPr>
        <w:t>поведінки</w:t>
      </w:r>
      <w:proofErr w:type="spellEnd"/>
      <w:r w:rsidRPr="007D7807">
        <w:rPr>
          <w:szCs w:val="24"/>
          <w:lang w:val="ru-RU"/>
        </w:rPr>
        <w:t xml:space="preserve">, регламенту </w:t>
      </w:r>
      <w:proofErr w:type="spellStart"/>
      <w:r w:rsidRPr="007D7807">
        <w:rPr>
          <w:szCs w:val="24"/>
          <w:lang w:val="ru-RU"/>
        </w:rPr>
        <w:t>проведення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іспиту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чи</w:t>
      </w:r>
      <w:proofErr w:type="spellEnd"/>
      <w:r w:rsidRPr="007D7807">
        <w:rPr>
          <w:szCs w:val="24"/>
          <w:lang w:val="ru-RU"/>
        </w:rPr>
        <w:t xml:space="preserve"> за </w:t>
      </w:r>
      <w:proofErr w:type="spellStart"/>
      <w:r w:rsidRPr="007D7807">
        <w:rPr>
          <w:szCs w:val="24"/>
          <w:lang w:val="ru-RU"/>
        </w:rPr>
        <w:t>інших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непередбачених</w:t>
      </w:r>
      <w:proofErr w:type="spellEnd"/>
      <w:r w:rsidRPr="007D7807">
        <w:rPr>
          <w:szCs w:val="24"/>
          <w:lang w:val="ru-RU"/>
        </w:rPr>
        <w:t xml:space="preserve"> </w:t>
      </w:r>
      <w:proofErr w:type="spellStart"/>
      <w:r w:rsidRPr="007D7807">
        <w:rPr>
          <w:szCs w:val="24"/>
          <w:lang w:val="ru-RU"/>
        </w:rPr>
        <w:t>ситуацій</w:t>
      </w:r>
      <w:proofErr w:type="spellEnd"/>
      <w:r w:rsidRPr="007D7807">
        <w:rPr>
          <w:szCs w:val="24"/>
          <w:lang w:val="ru-RU"/>
        </w:rPr>
        <w:t>.</w:t>
      </w:r>
    </w:p>
    <w:p w14:paraId="0F63F56A" w14:textId="77777777" w:rsidR="007D7807" w:rsidRDefault="007D7807">
      <w:pPr>
        <w:spacing w:after="0" w:line="240" w:lineRule="auto"/>
        <w:jc w:val="center"/>
        <w:rPr>
          <w:b/>
          <w:lang w:val="ru-RU"/>
        </w:rPr>
      </w:pPr>
    </w:p>
    <w:p w14:paraId="511D09A5" w14:textId="303727EF" w:rsidR="00F318B1" w:rsidRPr="007D7807" w:rsidRDefault="00000000">
      <w:pPr>
        <w:spacing w:after="0" w:line="240" w:lineRule="auto"/>
        <w:jc w:val="center"/>
        <w:rPr>
          <w:lang w:val="ru-RU"/>
        </w:rPr>
      </w:pPr>
      <w:proofErr w:type="spellStart"/>
      <w:r w:rsidRPr="007D7807">
        <w:rPr>
          <w:b/>
          <w:lang w:val="ru-RU"/>
        </w:rPr>
        <w:t>Контрольний</w:t>
      </w:r>
      <w:proofErr w:type="spellEnd"/>
      <w:r w:rsidRPr="007D7807">
        <w:rPr>
          <w:b/>
          <w:lang w:val="ru-RU"/>
        </w:rPr>
        <w:t xml:space="preserve"> лист </w:t>
      </w:r>
      <w:proofErr w:type="spellStart"/>
      <w:r w:rsidRPr="007D7807">
        <w:rPr>
          <w:b/>
          <w:lang w:val="ru-RU"/>
        </w:rPr>
        <w:t>оцінювання</w:t>
      </w:r>
      <w:proofErr w:type="spellEnd"/>
      <w:r w:rsidRPr="007D7807">
        <w:rPr>
          <w:b/>
          <w:lang w:val="ru-RU"/>
        </w:rPr>
        <w:t xml:space="preserve"> (чек-лист) </w:t>
      </w:r>
      <w:proofErr w:type="spellStart"/>
      <w:r w:rsidRPr="007D7807">
        <w:rPr>
          <w:b/>
          <w:lang w:val="ru-RU"/>
        </w:rPr>
        <w:t>станції</w:t>
      </w:r>
      <w:proofErr w:type="spellEnd"/>
      <w:r w:rsidRPr="007D7807">
        <w:rPr>
          <w:b/>
          <w:lang w:val="ru-RU"/>
        </w:rPr>
        <w:t xml:space="preserve"> ОСП(К)І</w:t>
      </w:r>
    </w:p>
    <w:p w14:paraId="445123F8" w14:textId="491701FE" w:rsidR="00F318B1" w:rsidRDefault="00F318B1">
      <w:pPr>
        <w:spacing w:after="0" w:line="240" w:lineRule="auto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8"/>
        <w:gridCol w:w="4625"/>
        <w:gridCol w:w="2480"/>
        <w:gridCol w:w="2480"/>
      </w:tblGrid>
      <w:tr w:rsidR="00F318B1" w14:paraId="29B97B2B" w14:textId="77777777" w:rsidTr="007D7807">
        <w:trPr>
          <w:jc w:val="center"/>
        </w:trPr>
        <w:tc>
          <w:tcPr>
            <w:tcW w:w="460" w:type="dxa"/>
            <w:shd w:val="clear" w:color="auto" w:fill="F2F2F2"/>
          </w:tcPr>
          <w:p w14:paraId="77DDC053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b/>
                <w:sz w:val="20"/>
                <w:szCs w:val="28"/>
              </w:rPr>
              <w:t>№ з/п</w:t>
            </w:r>
          </w:p>
        </w:tc>
        <w:tc>
          <w:tcPr>
            <w:tcW w:w="4625" w:type="dxa"/>
            <w:shd w:val="clear" w:color="auto" w:fill="F2F2F2"/>
          </w:tcPr>
          <w:p w14:paraId="11282B30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proofErr w:type="spellStart"/>
            <w:r w:rsidRPr="007D7807">
              <w:rPr>
                <w:b/>
                <w:sz w:val="20"/>
                <w:szCs w:val="28"/>
              </w:rPr>
              <w:t>Складові</w:t>
            </w:r>
            <w:proofErr w:type="spellEnd"/>
            <w:r w:rsidRPr="007D7807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8"/>
              </w:rPr>
              <w:t>виконання</w:t>
            </w:r>
            <w:proofErr w:type="spellEnd"/>
            <w:r w:rsidRPr="007D7807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8"/>
              </w:rPr>
              <w:t>клінічного</w:t>
            </w:r>
            <w:proofErr w:type="spellEnd"/>
            <w:r w:rsidRPr="007D7807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8"/>
              </w:rPr>
              <w:t>кейсу</w:t>
            </w:r>
            <w:proofErr w:type="spellEnd"/>
            <w:r w:rsidRPr="007D7807">
              <w:rPr>
                <w:b/>
                <w:sz w:val="20"/>
                <w:szCs w:val="28"/>
              </w:rPr>
              <w:t xml:space="preserve">, </w:t>
            </w:r>
            <w:proofErr w:type="spellStart"/>
            <w:r w:rsidRPr="007D7807">
              <w:rPr>
                <w:b/>
                <w:sz w:val="20"/>
                <w:szCs w:val="28"/>
              </w:rPr>
              <w:t>що</w:t>
            </w:r>
            <w:proofErr w:type="spellEnd"/>
            <w:r w:rsidRPr="007D7807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8"/>
              </w:rPr>
              <w:t>оцінюється</w:t>
            </w:r>
            <w:proofErr w:type="spellEnd"/>
          </w:p>
        </w:tc>
        <w:tc>
          <w:tcPr>
            <w:tcW w:w="2480" w:type="dxa"/>
            <w:shd w:val="clear" w:color="auto" w:fill="F2F2F2"/>
          </w:tcPr>
          <w:p w14:paraId="4D0D8DCE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proofErr w:type="spellStart"/>
            <w:r w:rsidRPr="007D7807">
              <w:rPr>
                <w:b/>
                <w:sz w:val="20"/>
                <w:szCs w:val="28"/>
              </w:rPr>
              <w:t>Кількість</w:t>
            </w:r>
            <w:proofErr w:type="spellEnd"/>
            <w:r w:rsidRPr="007D7807">
              <w:rPr>
                <w:sz w:val="20"/>
                <w:szCs w:val="28"/>
              </w:rPr>
              <w:br/>
            </w:r>
            <w:proofErr w:type="spellStart"/>
            <w:r w:rsidRPr="007D7807">
              <w:rPr>
                <w:b/>
                <w:sz w:val="20"/>
                <w:szCs w:val="28"/>
              </w:rPr>
              <w:t>балів</w:t>
            </w:r>
            <w:proofErr w:type="spellEnd"/>
            <w:r w:rsidRPr="007D7807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b/>
                <w:sz w:val="20"/>
                <w:szCs w:val="28"/>
              </w:rPr>
              <w:t>за</w:t>
            </w:r>
            <w:proofErr w:type="spellEnd"/>
            <w:r w:rsidRPr="007D7807">
              <w:rPr>
                <w:sz w:val="20"/>
                <w:szCs w:val="28"/>
              </w:rPr>
              <w:br/>
            </w:r>
            <w:proofErr w:type="spellStart"/>
            <w:r w:rsidRPr="007D7807">
              <w:rPr>
                <w:b/>
                <w:sz w:val="20"/>
                <w:szCs w:val="28"/>
              </w:rPr>
              <w:t>позицію</w:t>
            </w:r>
            <w:proofErr w:type="spellEnd"/>
            <w:r w:rsidRPr="007D7807">
              <w:rPr>
                <w:b/>
                <w:sz w:val="20"/>
                <w:szCs w:val="28"/>
              </w:rPr>
              <w:t>*</w:t>
            </w:r>
          </w:p>
        </w:tc>
        <w:tc>
          <w:tcPr>
            <w:tcW w:w="2480" w:type="dxa"/>
            <w:shd w:val="clear" w:color="auto" w:fill="F2F2F2"/>
          </w:tcPr>
          <w:p w14:paraId="1C05E89C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proofErr w:type="spellStart"/>
            <w:r w:rsidRPr="007D7807">
              <w:rPr>
                <w:b/>
                <w:sz w:val="20"/>
                <w:szCs w:val="28"/>
              </w:rPr>
              <w:t>Кількість</w:t>
            </w:r>
            <w:proofErr w:type="spellEnd"/>
            <w:r w:rsidRPr="007D7807">
              <w:rPr>
                <w:sz w:val="20"/>
                <w:szCs w:val="28"/>
              </w:rPr>
              <w:br/>
            </w:r>
            <w:proofErr w:type="spellStart"/>
            <w:r w:rsidRPr="007D7807">
              <w:rPr>
                <w:b/>
                <w:sz w:val="20"/>
                <w:szCs w:val="28"/>
              </w:rPr>
              <w:t>балів</w:t>
            </w:r>
            <w:proofErr w:type="spellEnd"/>
            <w:r w:rsidRPr="007D7807">
              <w:rPr>
                <w:sz w:val="20"/>
                <w:szCs w:val="28"/>
              </w:rPr>
              <w:br/>
            </w:r>
            <w:proofErr w:type="spellStart"/>
            <w:r w:rsidRPr="007D7807">
              <w:rPr>
                <w:b/>
                <w:sz w:val="20"/>
                <w:szCs w:val="28"/>
              </w:rPr>
              <w:t>студента</w:t>
            </w:r>
            <w:proofErr w:type="spellEnd"/>
            <w:r w:rsidRPr="007D7807">
              <w:rPr>
                <w:b/>
                <w:sz w:val="20"/>
                <w:szCs w:val="28"/>
              </w:rPr>
              <w:t>**</w:t>
            </w:r>
          </w:p>
        </w:tc>
      </w:tr>
      <w:tr w:rsidR="00F318B1" w14:paraId="7AD65F73" w14:textId="77777777" w:rsidTr="007D7807">
        <w:trPr>
          <w:jc w:val="center"/>
        </w:trPr>
        <w:tc>
          <w:tcPr>
            <w:tcW w:w="460" w:type="dxa"/>
          </w:tcPr>
          <w:p w14:paraId="4BB6F9EF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1.</w:t>
            </w:r>
          </w:p>
        </w:tc>
        <w:tc>
          <w:tcPr>
            <w:tcW w:w="4625" w:type="dxa"/>
          </w:tcPr>
          <w:p w14:paraId="459F3372" w14:textId="77777777" w:rsidR="00F318B1" w:rsidRPr="007D7807" w:rsidRDefault="00000000">
            <w:pPr>
              <w:rPr>
                <w:sz w:val="20"/>
                <w:szCs w:val="28"/>
              </w:rPr>
            </w:pPr>
            <w:proofErr w:type="spellStart"/>
            <w:r w:rsidRPr="007D7807">
              <w:rPr>
                <w:sz w:val="20"/>
                <w:szCs w:val="28"/>
                <w:lang w:val="ru-RU"/>
              </w:rPr>
              <w:t>Особливості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встановлення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особистого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контакту з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пацієнтом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(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комунікативні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навички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).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</w:rPr>
              <w:t>Вітання</w:t>
            </w:r>
            <w:proofErr w:type="spellEnd"/>
            <w:r w:rsidRPr="007D7807">
              <w:rPr>
                <w:sz w:val="20"/>
                <w:szCs w:val="28"/>
              </w:rPr>
              <w:t xml:space="preserve">. </w:t>
            </w:r>
            <w:proofErr w:type="spellStart"/>
            <w:r w:rsidRPr="007D7807">
              <w:rPr>
                <w:sz w:val="20"/>
                <w:szCs w:val="28"/>
              </w:rPr>
              <w:t>Збір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скарг</w:t>
            </w:r>
            <w:proofErr w:type="spellEnd"/>
            <w:r w:rsidRPr="007D7807">
              <w:rPr>
                <w:sz w:val="20"/>
                <w:szCs w:val="28"/>
              </w:rPr>
              <w:t xml:space="preserve">. </w:t>
            </w:r>
            <w:proofErr w:type="spellStart"/>
            <w:r w:rsidRPr="007D7807">
              <w:rPr>
                <w:sz w:val="20"/>
                <w:szCs w:val="28"/>
              </w:rPr>
              <w:t>Налагодження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вербального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контакту</w:t>
            </w:r>
            <w:proofErr w:type="spellEnd"/>
            <w:r w:rsidRPr="007D7807">
              <w:rPr>
                <w:sz w:val="20"/>
                <w:szCs w:val="28"/>
              </w:rPr>
              <w:t>.</w:t>
            </w:r>
          </w:p>
        </w:tc>
        <w:tc>
          <w:tcPr>
            <w:tcW w:w="2480" w:type="dxa"/>
          </w:tcPr>
          <w:p w14:paraId="07856C4B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0,75</w:t>
            </w:r>
          </w:p>
        </w:tc>
        <w:tc>
          <w:tcPr>
            <w:tcW w:w="2480" w:type="dxa"/>
          </w:tcPr>
          <w:p w14:paraId="24981E7D" w14:textId="77777777" w:rsidR="00F318B1" w:rsidRPr="007D7807" w:rsidRDefault="00F318B1">
            <w:pPr>
              <w:rPr>
                <w:sz w:val="20"/>
                <w:szCs w:val="28"/>
              </w:rPr>
            </w:pPr>
          </w:p>
        </w:tc>
      </w:tr>
      <w:tr w:rsidR="00F318B1" w14:paraId="3508692B" w14:textId="77777777" w:rsidTr="007D7807">
        <w:trPr>
          <w:jc w:val="center"/>
        </w:trPr>
        <w:tc>
          <w:tcPr>
            <w:tcW w:w="460" w:type="dxa"/>
          </w:tcPr>
          <w:p w14:paraId="0D18A7E8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2.</w:t>
            </w:r>
          </w:p>
        </w:tc>
        <w:tc>
          <w:tcPr>
            <w:tcW w:w="4625" w:type="dxa"/>
          </w:tcPr>
          <w:p w14:paraId="05EE1CC4" w14:textId="77777777" w:rsidR="00F318B1" w:rsidRPr="007D7807" w:rsidRDefault="00000000">
            <w:pPr>
              <w:rPr>
                <w:sz w:val="20"/>
                <w:szCs w:val="28"/>
              </w:rPr>
            </w:pPr>
            <w:proofErr w:type="spellStart"/>
            <w:r w:rsidRPr="007D7807">
              <w:rPr>
                <w:sz w:val="20"/>
                <w:szCs w:val="28"/>
                <w:lang w:val="ru-RU"/>
              </w:rPr>
              <w:t>Специфіка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збору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анамнезу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захворювання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життя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сімейного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анамнезу.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Обставини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захворювання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.</w:t>
            </w:r>
            <w:r w:rsidRPr="007D7807">
              <w:rPr>
                <w:sz w:val="20"/>
                <w:szCs w:val="28"/>
                <w:lang w:val="ru-RU"/>
              </w:rPr>
              <w:br/>
              <w:t xml:space="preserve">До кого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зверталися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?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Які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захворювання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були?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Хірургічні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терапевтичні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втручання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(за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наявності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)?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</w:rPr>
              <w:t>Алергологічний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анамнез</w:t>
            </w:r>
            <w:proofErr w:type="spellEnd"/>
            <w:r w:rsidRPr="007D7807">
              <w:rPr>
                <w:sz w:val="20"/>
                <w:szCs w:val="28"/>
              </w:rPr>
              <w:t>?</w:t>
            </w:r>
          </w:p>
        </w:tc>
        <w:tc>
          <w:tcPr>
            <w:tcW w:w="2480" w:type="dxa"/>
          </w:tcPr>
          <w:p w14:paraId="1AD2487F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0,75</w:t>
            </w:r>
          </w:p>
        </w:tc>
        <w:tc>
          <w:tcPr>
            <w:tcW w:w="2480" w:type="dxa"/>
          </w:tcPr>
          <w:p w14:paraId="1033F9F2" w14:textId="77777777" w:rsidR="00F318B1" w:rsidRPr="007D7807" w:rsidRDefault="00F318B1">
            <w:pPr>
              <w:rPr>
                <w:sz w:val="20"/>
                <w:szCs w:val="28"/>
              </w:rPr>
            </w:pPr>
          </w:p>
        </w:tc>
      </w:tr>
      <w:tr w:rsidR="00F318B1" w14:paraId="0C8F608E" w14:textId="77777777" w:rsidTr="007D7807">
        <w:trPr>
          <w:jc w:val="center"/>
        </w:trPr>
        <w:tc>
          <w:tcPr>
            <w:tcW w:w="460" w:type="dxa"/>
          </w:tcPr>
          <w:p w14:paraId="1EB76F90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3.</w:t>
            </w:r>
          </w:p>
        </w:tc>
        <w:tc>
          <w:tcPr>
            <w:tcW w:w="4625" w:type="dxa"/>
          </w:tcPr>
          <w:p w14:paraId="7E3FB216" w14:textId="77777777" w:rsidR="00F318B1" w:rsidRPr="007D7807" w:rsidRDefault="00000000">
            <w:pPr>
              <w:rPr>
                <w:sz w:val="20"/>
                <w:szCs w:val="28"/>
              </w:rPr>
            </w:pPr>
            <w:proofErr w:type="spellStart"/>
            <w:r w:rsidRPr="007D7807">
              <w:rPr>
                <w:sz w:val="20"/>
                <w:szCs w:val="28"/>
                <w:lang w:val="ru-RU"/>
              </w:rPr>
              <w:t>Особливості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клінічного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обстеження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пацієнта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br/>
              <w:t xml:space="preserve">На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що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звертають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увагу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?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</w:rPr>
              <w:t>Які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інструменти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та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методики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клінічного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обстеження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використовують</w:t>
            </w:r>
            <w:proofErr w:type="spellEnd"/>
            <w:r w:rsidRPr="007D7807">
              <w:rPr>
                <w:sz w:val="20"/>
                <w:szCs w:val="28"/>
              </w:rPr>
              <w:t>?</w:t>
            </w:r>
          </w:p>
        </w:tc>
        <w:tc>
          <w:tcPr>
            <w:tcW w:w="2480" w:type="dxa"/>
          </w:tcPr>
          <w:p w14:paraId="6CA000D5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1,13</w:t>
            </w:r>
          </w:p>
        </w:tc>
        <w:tc>
          <w:tcPr>
            <w:tcW w:w="2480" w:type="dxa"/>
          </w:tcPr>
          <w:p w14:paraId="514CDB8C" w14:textId="77777777" w:rsidR="00F318B1" w:rsidRPr="007D7807" w:rsidRDefault="00F318B1">
            <w:pPr>
              <w:rPr>
                <w:sz w:val="20"/>
                <w:szCs w:val="28"/>
              </w:rPr>
            </w:pPr>
          </w:p>
        </w:tc>
      </w:tr>
      <w:tr w:rsidR="00F318B1" w14:paraId="0F7C258B" w14:textId="77777777" w:rsidTr="007D7807">
        <w:trPr>
          <w:jc w:val="center"/>
        </w:trPr>
        <w:tc>
          <w:tcPr>
            <w:tcW w:w="460" w:type="dxa"/>
          </w:tcPr>
          <w:p w14:paraId="7377E121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4.</w:t>
            </w:r>
          </w:p>
        </w:tc>
        <w:tc>
          <w:tcPr>
            <w:tcW w:w="4625" w:type="dxa"/>
          </w:tcPr>
          <w:p w14:paraId="59049C02" w14:textId="77777777" w:rsidR="00F318B1" w:rsidRPr="007D7807" w:rsidRDefault="00000000">
            <w:pPr>
              <w:rPr>
                <w:sz w:val="20"/>
                <w:szCs w:val="28"/>
                <w:lang w:val="ru-RU"/>
              </w:rPr>
            </w:pPr>
            <w:proofErr w:type="spellStart"/>
            <w:r w:rsidRPr="007D7807">
              <w:rPr>
                <w:sz w:val="20"/>
                <w:szCs w:val="28"/>
                <w:lang w:val="ru-RU"/>
              </w:rPr>
              <w:t>Вибір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необхідних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додаткових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методів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обстеження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.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Диференційна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діагностика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нозологічної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форми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Призначення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променевих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методів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дослідження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– за потреби.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Консультації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суміжних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фахівців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?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Диференційна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діагностика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(укушена рана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щоки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наскрізна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рана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щоки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різана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рана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щоки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).</w:t>
            </w:r>
          </w:p>
        </w:tc>
        <w:tc>
          <w:tcPr>
            <w:tcW w:w="2480" w:type="dxa"/>
          </w:tcPr>
          <w:p w14:paraId="20E1DDA8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1,12</w:t>
            </w:r>
          </w:p>
        </w:tc>
        <w:tc>
          <w:tcPr>
            <w:tcW w:w="2480" w:type="dxa"/>
          </w:tcPr>
          <w:p w14:paraId="14014336" w14:textId="77777777" w:rsidR="00F318B1" w:rsidRPr="007D7807" w:rsidRDefault="00F318B1">
            <w:pPr>
              <w:rPr>
                <w:sz w:val="20"/>
                <w:szCs w:val="28"/>
              </w:rPr>
            </w:pPr>
          </w:p>
        </w:tc>
      </w:tr>
      <w:tr w:rsidR="00F318B1" w14:paraId="23012AFF" w14:textId="77777777" w:rsidTr="007D7807">
        <w:trPr>
          <w:jc w:val="center"/>
        </w:trPr>
        <w:tc>
          <w:tcPr>
            <w:tcW w:w="460" w:type="dxa"/>
          </w:tcPr>
          <w:p w14:paraId="28B8FE71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5.</w:t>
            </w:r>
          </w:p>
        </w:tc>
        <w:tc>
          <w:tcPr>
            <w:tcW w:w="4625" w:type="dxa"/>
          </w:tcPr>
          <w:p w14:paraId="5C0610B0" w14:textId="77777777" w:rsidR="00F318B1" w:rsidRPr="007D7807" w:rsidRDefault="00000000">
            <w:pPr>
              <w:rPr>
                <w:sz w:val="20"/>
                <w:szCs w:val="28"/>
              </w:rPr>
            </w:pPr>
            <w:proofErr w:type="spellStart"/>
            <w:r w:rsidRPr="007D7807">
              <w:rPr>
                <w:sz w:val="20"/>
                <w:szCs w:val="28"/>
                <w:lang w:val="ru-RU"/>
              </w:rPr>
              <w:t>Вибір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тактики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або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спостереження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. Методика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знеболення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(за потреби). Методика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Вибір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методики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знеболення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.</w:t>
            </w:r>
            <w:r w:rsidRPr="007D7807">
              <w:rPr>
                <w:sz w:val="20"/>
                <w:szCs w:val="28"/>
                <w:lang w:val="ru-RU"/>
              </w:rPr>
              <w:br/>
              <w:t xml:space="preserve">ПХО рани з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накладанням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первинних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глухих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швів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r w:rsidRPr="007D7807">
              <w:rPr>
                <w:sz w:val="20"/>
                <w:szCs w:val="28"/>
                <w:lang w:val="ru-RU"/>
              </w:rPr>
              <w:lastRenderedPageBreak/>
              <w:t>(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зобразити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схему на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поролоновій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моделі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).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Призначення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комплексної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протизапальної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терапії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(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антибіотики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десенсибілізуючі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нестероїдні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протизапальні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засоби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).</w:t>
            </w:r>
            <w:r w:rsidRPr="007D7807">
              <w:rPr>
                <w:sz w:val="20"/>
                <w:szCs w:val="28"/>
                <w:lang w:val="ru-RU"/>
              </w:rPr>
              <w:br/>
              <w:t xml:space="preserve">Потреба в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променевих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методах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дослідження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Консультація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суміжних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спеціалістів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Визначення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стану алкогольного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сп’яніння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Заповнення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повідомлення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до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органів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місцевої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влади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про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випадок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травматизму на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виробництві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</w:rPr>
              <w:t>Визначення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показань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для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протиправцевої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імунізації</w:t>
            </w:r>
            <w:proofErr w:type="spellEnd"/>
            <w:r w:rsidRPr="007D7807">
              <w:rPr>
                <w:sz w:val="20"/>
                <w:szCs w:val="28"/>
              </w:rPr>
              <w:t>.</w:t>
            </w:r>
          </w:p>
        </w:tc>
        <w:tc>
          <w:tcPr>
            <w:tcW w:w="2480" w:type="dxa"/>
          </w:tcPr>
          <w:p w14:paraId="6FBB0F65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lastRenderedPageBreak/>
              <w:t>1,88</w:t>
            </w:r>
          </w:p>
        </w:tc>
        <w:tc>
          <w:tcPr>
            <w:tcW w:w="2480" w:type="dxa"/>
          </w:tcPr>
          <w:p w14:paraId="764A7F43" w14:textId="77777777" w:rsidR="00F318B1" w:rsidRPr="007D7807" w:rsidRDefault="00F318B1">
            <w:pPr>
              <w:rPr>
                <w:sz w:val="20"/>
                <w:szCs w:val="28"/>
              </w:rPr>
            </w:pPr>
          </w:p>
        </w:tc>
      </w:tr>
      <w:tr w:rsidR="00F318B1" w14:paraId="4B6B2763" w14:textId="77777777" w:rsidTr="007D7807">
        <w:trPr>
          <w:jc w:val="center"/>
        </w:trPr>
        <w:tc>
          <w:tcPr>
            <w:tcW w:w="460" w:type="dxa"/>
          </w:tcPr>
          <w:p w14:paraId="7EDB43A3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6.</w:t>
            </w:r>
          </w:p>
        </w:tc>
        <w:tc>
          <w:tcPr>
            <w:tcW w:w="4625" w:type="dxa"/>
          </w:tcPr>
          <w:p w14:paraId="3CBEBD99" w14:textId="77777777" w:rsidR="00F318B1" w:rsidRPr="007D7807" w:rsidRDefault="00000000">
            <w:pPr>
              <w:rPr>
                <w:sz w:val="20"/>
                <w:szCs w:val="28"/>
              </w:rPr>
            </w:pPr>
            <w:proofErr w:type="spellStart"/>
            <w:r w:rsidRPr="007D7807">
              <w:rPr>
                <w:sz w:val="20"/>
                <w:szCs w:val="28"/>
                <w:lang w:val="ru-RU"/>
              </w:rPr>
              <w:t>Визначення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переліку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вибір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необхідного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інструментарію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апаратури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для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проведення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діагностики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Оглядовий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набір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(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дзеркало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стоматологічний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пінцет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зігнутий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зонд).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Голкотримач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ножиці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затискач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типу «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москіт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»,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шовний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матеріал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(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обґрунтування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вибору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).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</w:rPr>
              <w:t>Стерильний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перев’язувальний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матеріал</w:t>
            </w:r>
            <w:proofErr w:type="spellEnd"/>
            <w:r w:rsidRPr="007D7807">
              <w:rPr>
                <w:sz w:val="20"/>
                <w:szCs w:val="28"/>
              </w:rPr>
              <w:t>.</w:t>
            </w:r>
            <w:r w:rsidRPr="007D7807">
              <w:rPr>
                <w:sz w:val="20"/>
                <w:szCs w:val="28"/>
              </w:rPr>
              <w:br/>
            </w:r>
            <w:proofErr w:type="spellStart"/>
            <w:r w:rsidRPr="007D7807">
              <w:rPr>
                <w:sz w:val="20"/>
                <w:szCs w:val="28"/>
              </w:rPr>
              <w:t>Розчини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антисептиків</w:t>
            </w:r>
            <w:proofErr w:type="spellEnd"/>
            <w:r w:rsidRPr="007D7807">
              <w:rPr>
                <w:sz w:val="20"/>
                <w:szCs w:val="28"/>
              </w:rPr>
              <w:t>.</w:t>
            </w:r>
          </w:p>
        </w:tc>
        <w:tc>
          <w:tcPr>
            <w:tcW w:w="2480" w:type="dxa"/>
          </w:tcPr>
          <w:p w14:paraId="7C7C7A4F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1,13</w:t>
            </w:r>
          </w:p>
        </w:tc>
        <w:tc>
          <w:tcPr>
            <w:tcW w:w="2480" w:type="dxa"/>
          </w:tcPr>
          <w:p w14:paraId="4E6D1FD6" w14:textId="77777777" w:rsidR="00F318B1" w:rsidRPr="007D7807" w:rsidRDefault="00F318B1">
            <w:pPr>
              <w:rPr>
                <w:sz w:val="20"/>
                <w:szCs w:val="28"/>
              </w:rPr>
            </w:pPr>
          </w:p>
        </w:tc>
      </w:tr>
      <w:tr w:rsidR="00F318B1" w14:paraId="3DB869EE" w14:textId="77777777" w:rsidTr="007D7807">
        <w:trPr>
          <w:jc w:val="center"/>
        </w:trPr>
        <w:tc>
          <w:tcPr>
            <w:tcW w:w="460" w:type="dxa"/>
          </w:tcPr>
          <w:p w14:paraId="68D2E837" w14:textId="2E68F908" w:rsidR="00F318B1" w:rsidRPr="007D7807" w:rsidRDefault="00000000">
            <w:pPr>
              <w:jc w:val="center"/>
              <w:rPr>
                <w:sz w:val="20"/>
                <w:szCs w:val="28"/>
                <w:lang w:val="uk-UA"/>
              </w:rPr>
            </w:pPr>
            <w:r w:rsidRPr="007D7807">
              <w:rPr>
                <w:sz w:val="20"/>
                <w:szCs w:val="28"/>
              </w:rPr>
              <w:t>7</w:t>
            </w:r>
            <w:r w:rsidR="007D7807">
              <w:rPr>
                <w:sz w:val="20"/>
                <w:szCs w:val="28"/>
                <w:lang w:val="uk-UA"/>
              </w:rPr>
              <w:t>.</w:t>
            </w:r>
          </w:p>
        </w:tc>
        <w:tc>
          <w:tcPr>
            <w:tcW w:w="4625" w:type="dxa"/>
          </w:tcPr>
          <w:p w14:paraId="7E236B5B" w14:textId="77777777" w:rsidR="00F318B1" w:rsidRPr="007D7807" w:rsidRDefault="00000000">
            <w:pPr>
              <w:rPr>
                <w:sz w:val="20"/>
                <w:szCs w:val="28"/>
              </w:rPr>
            </w:pPr>
            <w:proofErr w:type="spellStart"/>
            <w:r w:rsidRPr="007D7807">
              <w:rPr>
                <w:sz w:val="20"/>
                <w:szCs w:val="28"/>
                <w:lang w:val="ru-RU"/>
              </w:rPr>
              <w:t>Визначення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тактики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реабілітації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пацієнта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після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.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Рекомендації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по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збереженню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рівня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здоров’я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профілактики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захворювань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Перерахувати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рекомендації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по догляду за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порожниною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рота в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ранньому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післяопераційному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періоді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Загальне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та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місцеве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лікування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?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Організація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харчування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.</w:t>
            </w:r>
            <w:r w:rsidRPr="007D7807">
              <w:rPr>
                <w:sz w:val="20"/>
                <w:szCs w:val="28"/>
                <w:lang w:val="ru-RU"/>
              </w:rPr>
              <w:br/>
              <w:t xml:space="preserve">Потреба й порядок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надання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 xml:space="preserve"> листа </w:t>
            </w:r>
            <w:proofErr w:type="spellStart"/>
            <w:r w:rsidRPr="007D7807">
              <w:rPr>
                <w:sz w:val="20"/>
                <w:szCs w:val="28"/>
                <w:lang w:val="ru-RU"/>
              </w:rPr>
              <w:t>непрацездатності</w:t>
            </w:r>
            <w:proofErr w:type="spellEnd"/>
            <w:r w:rsidRPr="007D7807">
              <w:rPr>
                <w:sz w:val="20"/>
                <w:szCs w:val="28"/>
                <w:lang w:val="ru-RU"/>
              </w:rPr>
              <w:t>.</w:t>
            </w:r>
            <w:r w:rsidRPr="007D7807">
              <w:rPr>
                <w:sz w:val="20"/>
                <w:szCs w:val="28"/>
                <w:lang w:val="ru-RU"/>
              </w:rPr>
              <w:br/>
            </w:r>
            <w:proofErr w:type="spellStart"/>
            <w:r w:rsidRPr="007D7807">
              <w:rPr>
                <w:sz w:val="20"/>
                <w:szCs w:val="28"/>
              </w:rPr>
              <w:t>Консультації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суміжних</w:t>
            </w:r>
            <w:proofErr w:type="spellEnd"/>
            <w:r w:rsidRPr="007D7807">
              <w:rPr>
                <w:sz w:val="20"/>
                <w:szCs w:val="28"/>
              </w:rPr>
              <w:t xml:space="preserve"> </w:t>
            </w:r>
            <w:proofErr w:type="spellStart"/>
            <w:r w:rsidRPr="007D7807">
              <w:rPr>
                <w:sz w:val="20"/>
                <w:szCs w:val="28"/>
              </w:rPr>
              <w:t>спеціалістів</w:t>
            </w:r>
            <w:proofErr w:type="spellEnd"/>
            <w:r w:rsidRPr="007D7807">
              <w:rPr>
                <w:sz w:val="20"/>
                <w:szCs w:val="28"/>
              </w:rPr>
              <w:t>.</w:t>
            </w:r>
            <w:r w:rsidRPr="007D7807">
              <w:rPr>
                <w:sz w:val="20"/>
                <w:szCs w:val="28"/>
              </w:rPr>
              <w:br/>
              <w:t>Рекомендації по профілактиці стоматологічних захворювань.</w:t>
            </w:r>
          </w:p>
        </w:tc>
        <w:tc>
          <w:tcPr>
            <w:tcW w:w="2480" w:type="dxa"/>
          </w:tcPr>
          <w:p w14:paraId="2FDA790C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0,74</w:t>
            </w:r>
          </w:p>
        </w:tc>
        <w:tc>
          <w:tcPr>
            <w:tcW w:w="2480" w:type="dxa"/>
          </w:tcPr>
          <w:p w14:paraId="6B6285EB" w14:textId="77777777" w:rsidR="00F318B1" w:rsidRPr="007D7807" w:rsidRDefault="00F318B1">
            <w:pPr>
              <w:rPr>
                <w:sz w:val="20"/>
                <w:szCs w:val="28"/>
              </w:rPr>
            </w:pPr>
          </w:p>
        </w:tc>
      </w:tr>
      <w:tr w:rsidR="00F318B1" w14:paraId="0E49231A" w14:textId="77777777" w:rsidTr="007D7807">
        <w:trPr>
          <w:jc w:val="center"/>
        </w:trPr>
        <w:tc>
          <w:tcPr>
            <w:tcW w:w="460" w:type="dxa"/>
          </w:tcPr>
          <w:p w14:paraId="66C4961E" w14:textId="77777777" w:rsidR="00F318B1" w:rsidRPr="007D7807" w:rsidRDefault="00F318B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4625" w:type="dxa"/>
          </w:tcPr>
          <w:p w14:paraId="1EBFE1C1" w14:textId="77777777" w:rsidR="00F318B1" w:rsidRPr="007D7807" w:rsidRDefault="00000000">
            <w:pPr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ВСЬОГО</w:t>
            </w:r>
          </w:p>
        </w:tc>
        <w:tc>
          <w:tcPr>
            <w:tcW w:w="2480" w:type="dxa"/>
          </w:tcPr>
          <w:p w14:paraId="42446F52" w14:textId="77777777" w:rsidR="00F318B1" w:rsidRPr="007D7807" w:rsidRDefault="00000000">
            <w:pPr>
              <w:jc w:val="center"/>
              <w:rPr>
                <w:sz w:val="20"/>
                <w:szCs w:val="28"/>
              </w:rPr>
            </w:pPr>
            <w:r w:rsidRPr="007D7807">
              <w:rPr>
                <w:sz w:val="20"/>
                <w:szCs w:val="28"/>
              </w:rPr>
              <w:t>7,5</w:t>
            </w:r>
          </w:p>
        </w:tc>
        <w:tc>
          <w:tcPr>
            <w:tcW w:w="2480" w:type="dxa"/>
          </w:tcPr>
          <w:p w14:paraId="566F7E32" w14:textId="77777777" w:rsidR="00F318B1" w:rsidRPr="007D7807" w:rsidRDefault="00F318B1">
            <w:pPr>
              <w:rPr>
                <w:sz w:val="20"/>
                <w:szCs w:val="28"/>
              </w:rPr>
            </w:pPr>
          </w:p>
        </w:tc>
      </w:tr>
    </w:tbl>
    <w:p w14:paraId="38C5B6AB" w14:textId="77777777" w:rsidR="007D7807" w:rsidRDefault="007D7807">
      <w:pPr>
        <w:spacing w:after="0" w:line="240" w:lineRule="auto"/>
        <w:rPr>
          <w:sz w:val="16"/>
          <w:lang w:val="ru-RU"/>
        </w:rPr>
      </w:pPr>
    </w:p>
    <w:p w14:paraId="011D9CAB" w14:textId="77777777" w:rsidR="007D7807" w:rsidRDefault="007D7807">
      <w:pPr>
        <w:spacing w:after="0" w:line="240" w:lineRule="auto"/>
        <w:rPr>
          <w:sz w:val="16"/>
          <w:lang w:val="ru-RU"/>
        </w:rPr>
      </w:pPr>
    </w:p>
    <w:p w14:paraId="2FDBE143" w14:textId="13FD8D2C" w:rsidR="00F318B1" w:rsidRDefault="00000000">
      <w:pPr>
        <w:spacing w:after="0" w:line="240" w:lineRule="auto"/>
        <w:rPr>
          <w:b/>
          <w:lang w:val="ru-RU"/>
        </w:rPr>
      </w:pPr>
      <w:proofErr w:type="spellStart"/>
      <w:r w:rsidRPr="007D7807">
        <w:rPr>
          <w:b/>
          <w:lang w:val="ru-RU"/>
        </w:rPr>
        <w:t>Нормативні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документи</w:t>
      </w:r>
      <w:proofErr w:type="spellEnd"/>
      <w:r w:rsidRPr="007D7807">
        <w:rPr>
          <w:b/>
          <w:lang w:val="ru-RU"/>
        </w:rPr>
        <w:t xml:space="preserve"> і </w:t>
      </w:r>
      <w:proofErr w:type="spellStart"/>
      <w:r w:rsidRPr="007D7807">
        <w:rPr>
          <w:b/>
          <w:lang w:val="ru-RU"/>
        </w:rPr>
        <w:t>література</w:t>
      </w:r>
      <w:proofErr w:type="spellEnd"/>
      <w:r w:rsidRPr="007D7807">
        <w:rPr>
          <w:b/>
          <w:lang w:val="ru-RU"/>
        </w:rPr>
        <w:t xml:space="preserve">, </w:t>
      </w:r>
      <w:proofErr w:type="spellStart"/>
      <w:r w:rsidRPr="007D7807">
        <w:rPr>
          <w:b/>
          <w:lang w:val="ru-RU"/>
        </w:rPr>
        <w:t>що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використовувалися</w:t>
      </w:r>
      <w:proofErr w:type="spellEnd"/>
      <w:r w:rsidRPr="007D7807">
        <w:rPr>
          <w:b/>
          <w:lang w:val="ru-RU"/>
        </w:rPr>
        <w:t xml:space="preserve"> при </w:t>
      </w:r>
      <w:proofErr w:type="spellStart"/>
      <w:r w:rsidRPr="007D7807">
        <w:rPr>
          <w:b/>
          <w:lang w:val="ru-RU"/>
        </w:rPr>
        <w:t>підготовці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клінічної</w:t>
      </w:r>
      <w:proofErr w:type="spellEnd"/>
      <w:r w:rsidRPr="007D7807">
        <w:rPr>
          <w:b/>
          <w:lang w:val="ru-RU"/>
        </w:rPr>
        <w:t xml:space="preserve"> </w:t>
      </w:r>
      <w:proofErr w:type="spellStart"/>
      <w:r w:rsidRPr="007D7807">
        <w:rPr>
          <w:b/>
          <w:lang w:val="ru-RU"/>
        </w:rPr>
        <w:t>задачі</w:t>
      </w:r>
      <w:proofErr w:type="spellEnd"/>
      <w:r w:rsidRPr="007D7807">
        <w:rPr>
          <w:b/>
          <w:lang w:val="ru-RU"/>
        </w:rPr>
        <w:t xml:space="preserve"> та алгоритму</w:t>
      </w:r>
    </w:p>
    <w:p w14:paraId="45AE4635" w14:textId="77777777" w:rsidR="007D7807" w:rsidRPr="007D7807" w:rsidRDefault="007D7807">
      <w:pPr>
        <w:spacing w:after="0" w:line="240" w:lineRule="auto"/>
        <w:rPr>
          <w:lang w:val="ru-RU"/>
        </w:rPr>
      </w:pPr>
    </w:p>
    <w:p w14:paraId="215D854F" w14:textId="77777777" w:rsidR="00F318B1" w:rsidRPr="007D7807" w:rsidRDefault="00000000" w:rsidP="007D7807">
      <w:pPr>
        <w:spacing w:after="0" w:line="240" w:lineRule="auto"/>
        <w:jc w:val="both"/>
        <w:rPr>
          <w:sz w:val="32"/>
          <w:szCs w:val="28"/>
          <w:lang w:val="ru-RU"/>
        </w:rPr>
      </w:pPr>
      <w:r w:rsidRPr="007D7807">
        <w:rPr>
          <w:szCs w:val="28"/>
          <w:lang w:val="ru-RU"/>
        </w:rPr>
        <w:t xml:space="preserve">1. </w:t>
      </w:r>
      <w:proofErr w:type="spellStart"/>
      <w:r w:rsidRPr="007D7807">
        <w:rPr>
          <w:szCs w:val="28"/>
          <w:lang w:val="ru-RU"/>
        </w:rPr>
        <w:t>Хірургічна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стоматологія</w:t>
      </w:r>
      <w:proofErr w:type="spellEnd"/>
      <w:r w:rsidRPr="007D7807">
        <w:rPr>
          <w:szCs w:val="28"/>
          <w:lang w:val="ru-RU"/>
        </w:rPr>
        <w:t xml:space="preserve"> та щелепно-</w:t>
      </w:r>
      <w:proofErr w:type="spellStart"/>
      <w:r w:rsidRPr="007D7807">
        <w:rPr>
          <w:szCs w:val="28"/>
          <w:lang w:val="ru-RU"/>
        </w:rPr>
        <w:t>лицева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хірургія</w:t>
      </w:r>
      <w:proofErr w:type="spellEnd"/>
      <w:r w:rsidRPr="007D7807">
        <w:rPr>
          <w:szCs w:val="28"/>
          <w:lang w:val="ru-RU"/>
        </w:rPr>
        <w:t xml:space="preserve">: </w:t>
      </w:r>
      <w:proofErr w:type="spellStart"/>
      <w:r w:rsidRPr="007D7807">
        <w:rPr>
          <w:szCs w:val="28"/>
          <w:lang w:val="ru-RU"/>
        </w:rPr>
        <w:t>підручник</w:t>
      </w:r>
      <w:proofErr w:type="spellEnd"/>
      <w:r w:rsidRPr="007D7807">
        <w:rPr>
          <w:szCs w:val="28"/>
          <w:lang w:val="ru-RU"/>
        </w:rPr>
        <w:t xml:space="preserve">; у 2т. – Т. 1 / В. О. </w:t>
      </w:r>
      <w:proofErr w:type="spellStart"/>
      <w:r w:rsidRPr="007D7807">
        <w:rPr>
          <w:szCs w:val="28"/>
          <w:lang w:val="ru-RU"/>
        </w:rPr>
        <w:t>Маланчук</w:t>
      </w:r>
      <w:proofErr w:type="spellEnd"/>
      <w:r w:rsidRPr="007D7807">
        <w:rPr>
          <w:szCs w:val="28"/>
          <w:lang w:val="ru-RU"/>
        </w:rPr>
        <w:t xml:space="preserve">, О. С. </w:t>
      </w:r>
      <w:proofErr w:type="spellStart"/>
      <w:r w:rsidRPr="007D7807">
        <w:rPr>
          <w:szCs w:val="28"/>
          <w:lang w:val="ru-RU"/>
        </w:rPr>
        <w:t>Воловар</w:t>
      </w:r>
      <w:proofErr w:type="spellEnd"/>
      <w:r w:rsidRPr="007D7807">
        <w:rPr>
          <w:szCs w:val="28"/>
          <w:lang w:val="ru-RU"/>
        </w:rPr>
        <w:t xml:space="preserve">, І. Ю. </w:t>
      </w:r>
      <w:proofErr w:type="spellStart"/>
      <w:r w:rsidRPr="007D7807">
        <w:rPr>
          <w:szCs w:val="28"/>
          <w:lang w:val="ru-RU"/>
        </w:rPr>
        <w:t>Гарляускайте</w:t>
      </w:r>
      <w:proofErr w:type="spellEnd"/>
      <w:r w:rsidRPr="007D7807">
        <w:rPr>
          <w:szCs w:val="28"/>
          <w:lang w:val="ru-RU"/>
        </w:rPr>
        <w:t xml:space="preserve"> та </w:t>
      </w:r>
      <w:proofErr w:type="spellStart"/>
      <w:r w:rsidRPr="007D7807">
        <w:rPr>
          <w:szCs w:val="28"/>
          <w:lang w:val="ru-RU"/>
        </w:rPr>
        <w:t>ін</w:t>
      </w:r>
      <w:proofErr w:type="spellEnd"/>
      <w:r w:rsidRPr="007D7807">
        <w:rPr>
          <w:szCs w:val="28"/>
          <w:lang w:val="ru-RU"/>
        </w:rPr>
        <w:t>. – К.: ЛОГОС, 2011. – 669 с.</w:t>
      </w:r>
    </w:p>
    <w:p w14:paraId="1BCFE37F" w14:textId="77777777" w:rsidR="00F318B1" w:rsidRPr="007D7807" w:rsidRDefault="00000000" w:rsidP="007D7807">
      <w:pPr>
        <w:spacing w:after="0" w:line="240" w:lineRule="auto"/>
        <w:jc w:val="both"/>
        <w:rPr>
          <w:sz w:val="32"/>
          <w:szCs w:val="28"/>
          <w:lang w:val="ru-RU"/>
        </w:rPr>
      </w:pPr>
      <w:r w:rsidRPr="007D7807">
        <w:rPr>
          <w:szCs w:val="28"/>
          <w:lang w:val="ru-RU"/>
        </w:rPr>
        <w:t xml:space="preserve">2. </w:t>
      </w:r>
      <w:proofErr w:type="spellStart"/>
      <w:r w:rsidRPr="007D7807">
        <w:rPr>
          <w:szCs w:val="28"/>
          <w:lang w:val="ru-RU"/>
        </w:rPr>
        <w:t>Хірургічна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стоматологія</w:t>
      </w:r>
      <w:proofErr w:type="spellEnd"/>
      <w:r w:rsidRPr="007D7807">
        <w:rPr>
          <w:szCs w:val="28"/>
          <w:lang w:val="ru-RU"/>
        </w:rPr>
        <w:t xml:space="preserve"> та щелепно-</w:t>
      </w:r>
      <w:proofErr w:type="spellStart"/>
      <w:r w:rsidRPr="007D7807">
        <w:rPr>
          <w:szCs w:val="28"/>
          <w:lang w:val="ru-RU"/>
        </w:rPr>
        <w:t>лицева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хірургія</w:t>
      </w:r>
      <w:proofErr w:type="spellEnd"/>
      <w:r w:rsidRPr="007D7807">
        <w:rPr>
          <w:szCs w:val="28"/>
          <w:lang w:val="ru-RU"/>
        </w:rPr>
        <w:t xml:space="preserve">: </w:t>
      </w:r>
      <w:proofErr w:type="spellStart"/>
      <w:r w:rsidRPr="007D7807">
        <w:rPr>
          <w:szCs w:val="28"/>
          <w:lang w:val="ru-RU"/>
        </w:rPr>
        <w:t>підручник</w:t>
      </w:r>
      <w:proofErr w:type="spellEnd"/>
      <w:r w:rsidRPr="007D7807">
        <w:rPr>
          <w:szCs w:val="28"/>
          <w:lang w:val="ru-RU"/>
        </w:rPr>
        <w:t xml:space="preserve">; у 2т. – Т. 2 / В. О. </w:t>
      </w:r>
      <w:proofErr w:type="spellStart"/>
      <w:r w:rsidRPr="007D7807">
        <w:rPr>
          <w:szCs w:val="28"/>
          <w:lang w:val="ru-RU"/>
        </w:rPr>
        <w:t>Маланчук</w:t>
      </w:r>
      <w:proofErr w:type="spellEnd"/>
      <w:r w:rsidRPr="007D7807">
        <w:rPr>
          <w:szCs w:val="28"/>
          <w:lang w:val="ru-RU"/>
        </w:rPr>
        <w:t xml:space="preserve">, О. С. </w:t>
      </w:r>
      <w:proofErr w:type="spellStart"/>
      <w:r w:rsidRPr="007D7807">
        <w:rPr>
          <w:szCs w:val="28"/>
          <w:lang w:val="ru-RU"/>
        </w:rPr>
        <w:t>Воловар</w:t>
      </w:r>
      <w:proofErr w:type="spellEnd"/>
      <w:r w:rsidRPr="007D7807">
        <w:rPr>
          <w:szCs w:val="28"/>
          <w:lang w:val="ru-RU"/>
        </w:rPr>
        <w:t xml:space="preserve">, І. Ю. </w:t>
      </w:r>
      <w:proofErr w:type="spellStart"/>
      <w:r w:rsidRPr="007D7807">
        <w:rPr>
          <w:szCs w:val="28"/>
          <w:lang w:val="ru-RU"/>
        </w:rPr>
        <w:t>Гарляускайте</w:t>
      </w:r>
      <w:proofErr w:type="spellEnd"/>
      <w:r w:rsidRPr="007D7807">
        <w:rPr>
          <w:szCs w:val="28"/>
          <w:lang w:val="ru-RU"/>
        </w:rPr>
        <w:t xml:space="preserve"> та </w:t>
      </w:r>
      <w:proofErr w:type="spellStart"/>
      <w:r w:rsidRPr="007D7807">
        <w:rPr>
          <w:szCs w:val="28"/>
          <w:lang w:val="ru-RU"/>
        </w:rPr>
        <w:t>ін</w:t>
      </w:r>
      <w:proofErr w:type="spellEnd"/>
      <w:r w:rsidRPr="007D7807">
        <w:rPr>
          <w:szCs w:val="28"/>
          <w:lang w:val="ru-RU"/>
        </w:rPr>
        <w:t>. – К.: ЛОГОС, 2011. – 606 с.</w:t>
      </w:r>
    </w:p>
    <w:p w14:paraId="115730AB" w14:textId="77777777" w:rsidR="00F318B1" w:rsidRPr="007D7807" w:rsidRDefault="00000000" w:rsidP="007D7807">
      <w:pPr>
        <w:spacing w:after="0" w:line="240" w:lineRule="auto"/>
        <w:jc w:val="both"/>
        <w:rPr>
          <w:sz w:val="32"/>
          <w:szCs w:val="28"/>
          <w:lang w:val="ru-RU"/>
        </w:rPr>
      </w:pPr>
      <w:r w:rsidRPr="007D7807">
        <w:rPr>
          <w:szCs w:val="28"/>
          <w:lang w:val="ru-RU"/>
        </w:rPr>
        <w:t xml:space="preserve">3. </w:t>
      </w:r>
      <w:proofErr w:type="spellStart"/>
      <w:r w:rsidRPr="007D7807">
        <w:rPr>
          <w:szCs w:val="28"/>
          <w:lang w:val="ru-RU"/>
        </w:rPr>
        <w:t>Бернадський</w:t>
      </w:r>
      <w:proofErr w:type="spellEnd"/>
      <w:r w:rsidRPr="007D7807">
        <w:rPr>
          <w:szCs w:val="28"/>
          <w:lang w:val="ru-RU"/>
        </w:rPr>
        <w:t xml:space="preserve"> Ю.Й. </w:t>
      </w:r>
      <w:proofErr w:type="spellStart"/>
      <w:r w:rsidRPr="007D7807">
        <w:rPr>
          <w:szCs w:val="28"/>
          <w:lang w:val="ru-RU"/>
        </w:rPr>
        <w:t>Основи</w:t>
      </w:r>
      <w:proofErr w:type="spellEnd"/>
      <w:r w:rsidRPr="007D7807">
        <w:rPr>
          <w:szCs w:val="28"/>
          <w:lang w:val="ru-RU"/>
        </w:rPr>
        <w:t xml:space="preserve"> щелепно-</w:t>
      </w:r>
      <w:proofErr w:type="spellStart"/>
      <w:r w:rsidRPr="007D7807">
        <w:rPr>
          <w:szCs w:val="28"/>
          <w:lang w:val="ru-RU"/>
        </w:rPr>
        <w:t>лицевої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хірургії</w:t>
      </w:r>
      <w:proofErr w:type="spellEnd"/>
      <w:r w:rsidRPr="007D7807">
        <w:rPr>
          <w:szCs w:val="28"/>
          <w:lang w:val="ru-RU"/>
        </w:rPr>
        <w:t xml:space="preserve"> і </w:t>
      </w:r>
      <w:proofErr w:type="spellStart"/>
      <w:r w:rsidRPr="007D7807">
        <w:rPr>
          <w:szCs w:val="28"/>
          <w:lang w:val="ru-RU"/>
        </w:rPr>
        <w:t>хірургічної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стоматології</w:t>
      </w:r>
      <w:proofErr w:type="spellEnd"/>
      <w:r w:rsidRPr="007D7807">
        <w:rPr>
          <w:szCs w:val="28"/>
          <w:lang w:val="ru-RU"/>
        </w:rPr>
        <w:t xml:space="preserve">: </w:t>
      </w:r>
      <w:proofErr w:type="spellStart"/>
      <w:r w:rsidRPr="007D7807">
        <w:rPr>
          <w:szCs w:val="28"/>
          <w:lang w:val="ru-RU"/>
        </w:rPr>
        <w:t>навчальний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посібник</w:t>
      </w:r>
      <w:proofErr w:type="spellEnd"/>
      <w:r w:rsidRPr="007D7807">
        <w:rPr>
          <w:szCs w:val="28"/>
          <w:lang w:val="ru-RU"/>
        </w:rPr>
        <w:t xml:space="preserve"> / Ю.Й. </w:t>
      </w:r>
      <w:proofErr w:type="spellStart"/>
      <w:r w:rsidRPr="007D7807">
        <w:rPr>
          <w:szCs w:val="28"/>
          <w:lang w:val="ru-RU"/>
        </w:rPr>
        <w:t>Бернадський</w:t>
      </w:r>
      <w:proofErr w:type="spellEnd"/>
      <w:r w:rsidRPr="007D7807">
        <w:rPr>
          <w:szCs w:val="28"/>
          <w:lang w:val="ru-RU"/>
        </w:rPr>
        <w:t xml:space="preserve">. – </w:t>
      </w:r>
      <w:proofErr w:type="spellStart"/>
      <w:r w:rsidRPr="007D7807">
        <w:rPr>
          <w:szCs w:val="28"/>
          <w:lang w:val="ru-RU"/>
        </w:rPr>
        <w:t>Київ</w:t>
      </w:r>
      <w:proofErr w:type="spellEnd"/>
      <w:r w:rsidRPr="007D7807">
        <w:rPr>
          <w:szCs w:val="28"/>
          <w:lang w:val="ru-RU"/>
        </w:rPr>
        <w:t>: «</w:t>
      </w:r>
      <w:proofErr w:type="spellStart"/>
      <w:r w:rsidRPr="007D7807">
        <w:rPr>
          <w:szCs w:val="28"/>
          <w:lang w:val="ru-RU"/>
        </w:rPr>
        <w:t>Спалах</w:t>
      </w:r>
      <w:proofErr w:type="spellEnd"/>
      <w:r w:rsidRPr="007D7807">
        <w:rPr>
          <w:szCs w:val="28"/>
          <w:lang w:val="ru-RU"/>
        </w:rPr>
        <w:t>». − 2003. – 512 с.</w:t>
      </w:r>
    </w:p>
    <w:p w14:paraId="58F2C611" w14:textId="77777777" w:rsidR="00F318B1" w:rsidRPr="007D7807" w:rsidRDefault="00000000" w:rsidP="007D7807">
      <w:pPr>
        <w:spacing w:after="0" w:line="240" w:lineRule="auto"/>
        <w:jc w:val="both"/>
        <w:rPr>
          <w:sz w:val="32"/>
          <w:szCs w:val="28"/>
          <w:lang w:val="ru-RU"/>
        </w:rPr>
      </w:pPr>
      <w:r w:rsidRPr="007D7807">
        <w:rPr>
          <w:szCs w:val="28"/>
          <w:lang w:val="ru-RU"/>
        </w:rPr>
        <w:t xml:space="preserve">4. </w:t>
      </w:r>
      <w:proofErr w:type="spellStart"/>
      <w:r w:rsidRPr="007D7807">
        <w:rPr>
          <w:szCs w:val="28"/>
          <w:lang w:val="ru-RU"/>
        </w:rPr>
        <w:t>Методичні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рекомендації</w:t>
      </w:r>
      <w:proofErr w:type="spellEnd"/>
      <w:r w:rsidRPr="007D7807">
        <w:rPr>
          <w:szCs w:val="28"/>
          <w:lang w:val="ru-RU"/>
        </w:rPr>
        <w:t xml:space="preserve"> для </w:t>
      </w:r>
      <w:proofErr w:type="spellStart"/>
      <w:r w:rsidRPr="007D7807">
        <w:rPr>
          <w:szCs w:val="28"/>
          <w:lang w:val="ru-RU"/>
        </w:rPr>
        <w:t>підготовки</w:t>
      </w:r>
      <w:proofErr w:type="spellEnd"/>
      <w:r w:rsidRPr="007D7807">
        <w:rPr>
          <w:szCs w:val="28"/>
          <w:lang w:val="ru-RU"/>
        </w:rPr>
        <w:t xml:space="preserve"> до </w:t>
      </w:r>
      <w:proofErr w:type="spellStart"/>
      <w:r w:rsidRPr="007D7807">
        <w:rPr>
          <w:szCs w:val="28"/>
          <w:lang w:val="ru-RU"/>
        </w:rPr>
        <w:t>складання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ліцензійних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інтегрованих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іспитів</w:t>
      </w:r>
      <w:proofErr w:type="spellEnd"/>
      <w:r w:rsidRPr="007D7807">
        <w:rPr>
          <w:szCs w:val="28"/>
          <w:lang w:val="ru-RU"/>
        </w:rPr>
        <w:t xml:space="preserve"> "Крок1", "Крок2", "Крок3" / Б. С. </w:t>
      </w:r>
      <w:proofErr w:type="spellStart"/>
      <w:r w:rsidRPr="007D7807">
        <w:rPr>
          <w:szCs w:val="28"/>
          <w:lang w:val="ru-RU"/>
        </w:rPr>
        <w:t>Зіменковський</w:t>
      </w:r>
      <w:proofErr w:type="spellEnd"/>
      <w:r w:rsidRPr="007D7807">
        <w:rPr>
          <w:szCs w:val="28"/>
          <w:lang w:val="ru-RU"/>
        </w:rPr>
        <w:t xml:space="preserve">, М. Р. </w:t>
      </w:r>
      <w:proofErr w:type="spellStart"/>
      <w:r w:rsidRPr="007D7807">
        <w:rPr>
          <w:szCs w:val="28"/>
          <w:lang w:val="ru-RU"/>
        </w:rPr>
        <w:t>Гжегоцький</w:t>
      </w:r>
      <w:proofErr w:type="spellEnd"/>
      <w:r w:rsidRPr="007D7807">
        <w:rPr>
          <w:szCs w:val="28"/>
          <w:lang w:val="ru-RU"/>
        </w:rPr>
        <w:t xml:space="preserve">, І. І. </w:t>
      </w:r>
      <w:proofErr w:type="spellStart"/>
      <w:r w:rsidRPr="007D7807">
        <w:rPr>
          <w:szCs w:val="28"/>
          <w:lang w:val="ru-RU"/>
        </w:rPr>
        <w:t>Солонинко</w:t>
      </w:r>
      <w:proofErr w:type="spellEnd"/>
      <w:r w:rsidRPr="007D7807">
        <w:rPr>
          <w:szCs w:val="28"/>
          <w:lang w:val="ru-RU"/>
        </w:rPr>
        <w:t xml:space="preserve">, Р. З. </w:t>
      </w:r>
      <w:proofErr w:type="spellStart"/>
      <w:r w:rsidRPr="007D7807">
        <w:rPr>
          <w:szCs w:val="28"/>
          <w:lang w:val="ru-RU"/>
        </w:rPr>
        <w:t>Огоновський</w:t>
      </w:r>
      <w:proofErr w:type="spellEnd"/>
      <w:r w:rsidRPr="007D7807">
        <w:rPr>
          <w:szCs w:val="28"/>
          <w:lang w:val="ru-RU"/>
        </w:rPr>
        <w:t xml:space="preserve">, Р. Б. Лесик, Ю. Я. </w:t>
      </w:r>
      <w:proofErr w:type="spellStart"/>
      <w:r w:rsidRPr="007D7807">
        <w:rPr>
          <w:szCs w:val="28"/>
          <w:lang w:val="ru-RU"/>
        </w:rPr>
        <w:t>Кривко</w:t>
      </w:r>
      <w:proofErr w:type="spellEnd"/>
      <w:r w:rsidRPr="007D7807">
        <w:rPr>
          <w:szCs w:val="28"/>
          <w:lang w:val="ru-RU"/>
        </w:rPr>
        <w:t xml:space="preserve">, Б. В. </w:t>
      </w:r>
      <w:proofErr w:type="spellStart"/>
      <w:r w:rsidRPr="007D7807">
        <w:rPr>
          <w:szCs w:val="28"/>
          <w:lang w:val="ru-RU"/>
        </w:rPr>
        <w:t>Дибас</w:t>
      </w:r>
      <w:proofErr w:type="spellEnd"/>
      <w:r w:rsidRPr="007D7807">
        <w:rPr>
          <w:szCs w:val="28"/>
          <w:lang w:val="ru-RU"/>
        </w:rPr>
        <w:t xml:space="preserve">. </w:t>
      </w:r>
      <w:proofErr w:type="spellStart"/>
      <w:r w:rsidRPr="007D7807">
        <w:rPr>
          <w:szCs w:val="28"/>
          <w:lang w:val="ru-RU"/>
        </w:rPr>
        <w:t>Львів</w:t>
      </w:r>
      <w:proofErr w:type="spellEnd"/>
      <w:r w:rsidRPr="007D7807">
        <w:rPr>
          <w:szCs w:val="28"/>
          <w:lang w:val="ru-RU"/>
        </w:rPr>
        <w:t xml:space="preserve">: </w:t>
      </w:r>
      <w:proofErr w:type="spellStart"/>
      <w:r w:rsidRPr="007D7807">
        <w:rPr>
          <w:szCs w:val="28"/>
          <w:lang w:val="ru-RU"/>
        </w:rPr>
        <w:t>Друкарня</w:t>
      </w:r>
      <w:proofErr w:type="spellEnd"/>
      <w:r w:rsidRPr="007D7807">
        <w:rPr>
          <w:szCs w:val="28"/>
          <w:lang w:val="ru-RU"/>
        </w:rPr>
        <w:t xml:space="preserve"> ЛНМУ </w:t>
      </w:r>
      <w:proofErr w:type="spellStart"/>
      <w:r w:rsidRPr="007D7807">
        <w:rPr>
          <w:szCs w:val="28"/>
          <w:lang w:val="ru-RU"/>
        </w:rPr>
        <w:t>ім</w:t>
      </w:r>
      <w:proofErr w:type="spellEnd"/>
      <w:r w:rsidRPr="007D7807">
        <w:rPr>
          <w:szCs w:val="28"/>
          <w:lang w:val="ru-RU"/>
        </w:rPr>
        <w:t xml:space="preserve">. Данила </w:t>
      </w:r>
      <w:proofErr w:type="spellStart"/>
      <w:r w:rsidRPr="007D7807">
        <w:rPr>
          <w:szCs w:val="28"/>
          <w:lang w:val="ru-RU"/>
        </w:rPr>
        <w:t>Галицького</w:t>
      </w:r>
      <w:proofErr w:type="spellEnd"/>
      <w:r w:rsidRPr="007D7807">
        <w:rPr>
          <w:szCs w:val="28"/>
          <w:lang w:val="ru-RU"/>
        </w:rPr>
        <w:t>, 2013. – 96 с.</w:t>
      </w:r>
    </w:p>
    <w:p w14:paraId="74A571FC" w14:textId="77777777" w:rsidR="00F318B1" w:rsidRPr="007D7807" w:rsidRDefault="00000000" w:rsidP="007D7807">
      <w:pPr>
        <w:spacing w:after="0" w:line="240" w:lineRule="auto"/>
        <w:jc w:val="both"/>
        <w:rPr>
          <w:sz w:val="32"/>
          <w:szCs w:val="28"/>
          <w:lang w:val="ru-RU"/>
        </w:rPr>
      </w:pPr>
      <w:r w:rsidRPr="007D7807">
        <w:rPr>
          <w:szCs w:val="28"/>
          <w:lang w:val="ru-RU"/>
        </w:rPr>
        <w:t>5. Щелепно-</w:t>
      </w:r>
      <w:proofErr w:type="spellStart"/>
      <w:r w:rsidRPr="007D7807">
        <w:rPr>
          <w:szCs w:val="28"/>
          <w:lang w:val="ru-RU"/>
        </w:rPr>
        <w:t>лицева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хірургія</w:t>
      </w:r>
      <w:proofErr w:type="spellEnd"/>
      <w:r w:rsidRPr="007D7807">
        <w:rPr>
          <w:szCs w:val="28"/>
          <w:lang w:val="ru-RU"/>
        </w:rPr>
        <w:t xml:space="preserve">: </w:t>
      </w:r>
      <w:proofErr w:type="spellStart"/>
      <w:r w:rsidRPr="007D7807">
        <w:rPr>
          <w:szCs w:val="28"/>
          <w:lang w:val="ru-RU"/>
        </w:rPr>
        <w:t>підручник</w:t>
      </w:r>
      <w:proofErr w:type="spellEnd"/>
      <w:r w:rsidRPr="007D7807">
        <w:rPr>
          <w:szCs w:val="28"/>
          <w:lang w:val="ru-RU"/>
        </w:rPr>
        <w:t xml:space="preserve"> / О.О. </w:t>
      </w:r>
      <w:proofErr w:type="spellStart"/>
      <w:r w:rsidRPr="007D7807">
        <w:rPr>
          <w:szCs w:val="28"/>
          <w:lang w:val="ru-RU"/>
        </w:rPr>
        <w:t>Тимофєєв</w:t>
      </w:r>
      <w:proofErr w:type="spellEnd"/>
      <w:r w:rsidRPr="007D7807">
        <w:rPr>
          <w:szCs w:val="28"/>
          <w:lang w:val="ru-RU"/>
        </w:rPr>
        <w:t xml:space="preserve">. – 3-є </w:t>
      </w:r>
      <w:proofErr w:type="spellStart"/>
      <w:r w:rsidRPr="007D7807">
        <w:rPr>
          <w:szCs w:val="28"/>
          <w:lang w:val="ru-RU"/>
        </w:rPr>
        <w:t>видання</w:t>
      </w:r>
      <w:proofErr w:type="spellEnd"/>
      <w:r w:rsidRPr="007D7807">
        <w:rPr>
          <w:szCs w:val="28"/>
          <w:lang w:val="ru-RU"/>
        </w:rPr>
        <w:t xml:space="preserve">. – </w:t>
      </w:r>
      <w:proofErr w:type="spellStart"/>
      <w:r w:rsidRPr="007D7807">
        <w:rPr>
          <w:szCs w:val="28"/>
          <w:lang w:val="ru-RU"/>
        </w:rPr>
        <w:t>Київ</w:t>
      </w:r>
      <w:proofErr w:type="spellEnd"/>
      <w:r w:rsidRPr="007D7807">
        <w:rPr>
          <w:szCs w:val="28"/>
          <w:lang w:val="ru-RU"/>
        </w:rPr>
        <w:t xml:space="preserve">: </w:t>
      </w:r>
      <w:proofErr w:type="spellStart"/>
      <w:r w:rsidRPr="007D7807">
        <w:rPr>
          <w:szCs w:val="28"/>
          <w:lang w:val="ru-RU"/>
        </w:rPr>
        <w:t>видавництво</w:t>
      </w:r>
      <w:proofErr w:type="spellEnd"/>
      <w:r w:rsidRPr="007D7807">
        <w:rPr>
          <w:szCs w:val="28"/>
          <w:lang w:val="ru-RU"/>
        </w:rPr>
        <w:t xml:space="preserve"> «Медицина», 2022. – 792 с.</w:t>
      </w:r>
    </w:p>
    <w:p w14:paraId="0A12BB66" w14:textId="77777777" w:rsidR="00F318B1" w:rsidRPr="007D7807" w:rsidRDefault="00000000" w:rsidP="007D7807">
      <w:pPr>
        <w:spacing w:after="0" w:line="240" w:lineRule="auto"/>
        <w:jc w:val="both"/>
        <w:rPr>
          <w:sz w:val="32"/>
          <w:szCs w:val="28"/>
          <w:lang w:val="ru-RU"/>
        </w:rPr>
      </w:pPr>
      <w:r w:rsidRPr="007D7807">
        <w:rPr>
          <w:szCs w:val="28"/>
          <w:lang w:val="ru-RU"/>
        </w:rPr>
        <w:t xml:space="preserve">6. Старченко І.І. </w:t>
      </w:r>
      <w:proofErr w:type="spellStart"/>
      <w:r w:rsidRPr="007D7807">
        <w:rPr>
          <w:szCs w:val="28"/>
          <w:lang w:val="ru-RU"/>
        </w:rPr>
        <w:t>Патоморфологія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основних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захворювань</w:t>
      </w:r>
      <w:proofErr w:type="spellEnd"/>
      <w:r w:rsidRPr="007D7807">
        <w:rPr>
          <w:szCs w:val="28"/>
          <w:lang w:val="ru-RU"/>
        </w:rPr>
        <w:t xml:space="preserve"> щелепно-</w:t>
      </w:r>
      <w:proofErr w:type="spellStart"/>
      <w:r w:rsidRPr="007D7807">
        <w:rPr>
          <w:szCs w:val="28"/>
          <w:lang w:val="ru-RU"/>
        </w:rPr>
        <w:t>лицьової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ділянки</w:t>
      </w:r>
      <w:proofErr w:type="spellEnd"/>
      <w:r w:rsidRPr="007D7807">
        <w:rPr>
          <w:szCs w:val="28"/>
          <w:lang w:val="ru-RU"/>
        </w:rPr>
        <w:t xml:space="preserve"> / І.І. Старченко, Б.М. Филенко, В.В. Черняк. – Нова книга, 2019. – 128 с.</w:t>
      </w:r>
    </w:p>
    <w:p w14:paraId="0BABEC6F" w14:textId="77777777" w:rsidR="00F318B1" w:rsidRPr="007D7807" w:rsidRDefault="00000000" w:rsidP="007D7807">
      <w:pPr>
        <w:spacing w:after="0" w:line="240" w:lineRule="auto"/>
        <w:jc w:val="both"/>
        <w:rPr>
          <w:sz w:val="32"/>
          <w:szCs w:val="28"/>
          <w:lang w:val="ru-RU"/>
        </w:rPr>
      </w:pPr>
      <w:r w:rsidRPr="007D7807">
        <w:rPr>
          <w:szCs w:val="28"/>
          <w:lang w:val="ru-RU"/>
        </w:rPr>
        <w:lastRenderedPageBreak/>
        <w:t xml:space="preserve">7. </w:t>
      </w:r>
      <w:proofErr w:type="spellStart"/>
      <w:r w:rsidRPr="007D7807">
        <w:rPr>
          <w:szCs w:val="28"/>
          <w:lang w:val="ru-RU"/>
        </w:rPr>
        <w:t>Стоматологія</w:t>
      </w:r>
      <w:proofErr w:type="spellEnd"/>
      <w:r w:rsidRPr="007D7807">
        <w:rPr>
          <w:szCs w:val="28"/>
          <w:lang w:val="ru-RU"/>
        </w:rPr>
        <w:t xml:space="preserve">: у 2 книгах. — Книга 2: </w:t>
      </w:r>
      <w:proofErr w:type="spellStart"/>
      <w:r w:rsidRPr="007D7807">
        <w:rPr>
          <w:szCs w:val="28"/>
          <w:lang w:val="ru-RU"/>
        </w:rPr>
        <w:t>підручник</w:t>
      </w:r>
      <w:proofErr w:type="spellEnd"/>
      <w:r w:rsidRPr="007D7807">
        <w:rPr>
          <w:szCs w:val="28"/>
          <w:lang w:val="ru-RU"/>
        </w:rPr>
        <w:t xml:space="preserve"> (ВНЗ ІІІ—</w:t>
      </w:r>
      <w:r w:rsidRPr="007D7807">
        <w:rPr>
          <w:szCs w:val="28"/>
        </w:rPr>
        <w:t>IV</w:t>
      </w:r>
      <w:r w:rsidRPr="007D7807">
        <w:rPr>
          <w:szCs w:val="28"/>
          <w:lang w:val="ru-RU"/>
        </w:rPr>
        <w:t xml:space="preserve"> р. а.) / М.М. Рожко, І.І. Кириленко, О.Г. Денисенко та </w:t>
      </w:r>
      <w:proofErr w:type="spellStart"/>
      <w:r w:rsidRPr="007D7807">
        <w:rPr>
          <w:szCs w:val="28"/>
          <w:lang w:val="ru-RU"/>
        </w:rPr>
        <w:t>ін</w:t>
      </w:r>
      <w:proofErr w:type="spellEnd"/>
      <w:r w:rsidRPr="007D7807">
        <w:rPr>
          <w:szCs w:val="28"/>
          <w:lang w:val="ru-RU"/>
        </w:rPr>
        <w:t xml:space="preserve">.; за ред. М.М. Рожка. — 2-е вид. </w:t>
      </w:r>
      <w:proofErr w:type="spellStart"/>
      <w:r w:rsidRPr="007D7807">
        <w:rPr>
          <w:szCs w:val="28"/>
          <w:lang w:val="ru-RU"/>
        </w:rPr>
        <w:t>Київ</w:t>
      </w:r>
      <w:proofErr w:type="spellEnd"/>
      <w:r w:rsidRPr="007D7807">
        <w:rPr>
          <w:szCs w:val="28"/>
          <w:lang w:val="ru-RU"/>
        </w:rPr>
        <w:t>: «Медицина», 2018. – 992 с.</w:t>
      </w:r>
    </w:p>
    <w:p w14:paraId="5D9A1086" w14:textId="77777777" w:rsidR="00F318B1" w:rsidRPr="007D7807" w:rsidRDefault="00000000" w:rsidP="007D7807">
      <w:pPr>
        <w:spacing w:after="0" w:line="240" w:lineRule="auto"/>
        <w:jc w:val="both"/>
        <w:rPr>
          <w:sz w:val="32"/>
          <w:szCs w:val="28"/>
          <w:lang w:val="ru-RU"/>
        </w:rPr>
      </w:pPr>
      <w:r w:rsidRPr="007D7807">
        <w:rPr>
          <w:szCs w:val="28"/>
          <w:lang w:val="ru-RU"/>
        </w:rPr>
        <w:t xml:space="preserve">8. </w:t>
      </w:r>
      <w:proofErr w:type="spellStart"/>
      <w:r w:rsidRPr="007D7807">
        <w:rPr>
          <w:szCs w:val="28"/>
          <w:lang w:val="ru-RU"/>
        </w:rPr>
        <w:t>Алгоритми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виконання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стоматологічних</w:t>
      </w:r>
      <w:proofErr w:type="spellEnd"/>
      <w:r w:rsidRPr="007D7807">
        <w:rPr>
          <w:szCs w:val="28"/>
          <w:lang w:val="ru-RU"/>
        </w:rPr>
        <w:t xml:space="preserve"> і </w:t>
      </w:r>
      <w:proofErr w:type="spellStart"/>
      <w:r w:rsidRPr="007D7807">
        <w:rPr>
          <w:szCs w:val="28"/>
          <w:lang w:val="ru-RU"/>
        </w:rPr>
        <w:t>медичних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маніпуляцій</w:t>
      </w:r>
      <w:proofErr w:type="spellEnd"/>
      <w:r w:rsidRPr="007D7807">
        <w:rPr>
          <w:szCs w:val="28"/>
          <w:lang w:val="ru-RU"/>
        </w:rPr>
        <w:t xml:space="preserve"> для </w:t>
      </w:r>
      <w:proofErr w:type="spellStart"/>
      <w:r w:rsidRPr="007D7807">
        <w:rPr>
          <w:szCs w:val="28"/>
          <w:lang w:val="ru-RU"/>
        </w:rPr>
        <w:t>підготовки</w:t>
      </w:r>
      <w:proofErr w:type="spellEnd"/>
      <w:r w:rsidRPr="007D7807">
        <w:rPr>
          <w:szCs w:val="28"/>
          <w:lang w:val="ru-RU"/>
        </w:rPr>
        <w:t xml:space="preserve"> до </w:t>
      </w:r>
      <w:proofErr w:type="spellStart"/>
      <w:r w:rsidRPr="007D7807">
        <w:rPr>
          <w:szCs w:val="28"/>
          <w:lang w:val="ru-RU"/>
        </w:rPr>
        <w:t>Державної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атестації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студентів</w:t>
      </w:r>
      <w:proofErr w:type="spellEnd"/>
      <w:r w:rsidRPr="007D7807">
        <w:rPr>
          <w:szCs w:val="28"/>
          <w:lang w:val="ru-RU"/>
        </w:rPr>
        <w:t xml:space="preserve"> 5 курсу за </w:t>
      </w:r>
      <w:proofErr w:type="spellStart"/>
      <w:r w:rsidRPr="007D7807">
        <w:rPr>
          <w:szCs w:val="28"/>
          <w:lang w:val="ru-RU"/>
        </w:rPr>
        <w:t>спеціальністю</w:t>
      </w:r>
      <w:proofErr w:type="spellEnd"/>
      <w:r w:rsidRPr="007D7807">
        <w:rPr>
          <w:szCs w:val="28"/>
          <w:lang w:val="ru-RU"/>
        </w:rPr>
        <w:t xml:space="preserve"> «</w:t>
      </w:r>
      <w:proofErr w:type="spellStart"/>
      <w:r w:rsidRPr="007D7807">
        <w:rPr>
          <w:szCs w:val="28"/>
          <w:lang w:val="ru-RU"/>
        </w:rPr>
        <w:t>Стоматологія</w:t>
      </w:r>
      <w:proofErr w:type="spellEnd"/>
      <w:r w:rsidRPr="007D7807">
        <w:rPr>
          <w:szCs w:val="28"/>
          <w:lang w:val="ru-RU"/>
        </w:rPr>
        <w:t xml:space="preserve">» / В.О. </w:t>
      </w:r>
      <w:proofErr w:type="spellStart"/>
      <w:r w:rsidRPr="007D7807">
        <w:rPr>
          <w:szCs w:val="28"/>
          <w:lang w:val="ru-RU"/>
        </w:rPr>
        <w:t>Маланчук</w:t>
      </w:r>
      <w:proofErr w:type="spellEnd"/>
      <w:r w:rsidRPr="007D7807">
        <w:rPr>
          <w:szCs w:val="28"/>
          <w:lang w:val="ru-RU"/>
        </w:rPr>
        <w:t xml:space="preserve">, О.С. </w:t>
      </w:r>
      <w:proofErr w:type="spellStart"/>
      <w:r w:rsidRPr="007D7807">
        <w:rPr>
          <w:szCs w:val="28"/>
          <w:lang w:val="ru-RU"/>
        </w:rPr>
        <w:t>Воловар</w:t>
      </w:r>
      <w:proofErr w:type="spellEnd"/>
      <w:r w:rsidRPr="007D7807">
        <w:rPr>
          <w:szCs w:val="28"/>
          <w:lang w:val="ru-RU"/>
        </w:rPr>
        <w:t xml:space="preserve"> та </w:t>
      </w:r>
      <w:proofErr w:type="spellStart"/>
      <w:r w:rsidRPr="007D7807">
        <w:rPr>
          <w:szCs w:val="28"/>
          <w:lang w:val="ru-RU"/>
        </w:rPr>
        <w:t>ін</w:t>
      </w:r>
      <w:proofErr w:type="spellEnd"/>
      <w:r w:rsidRPr="007D7807">
        <w:rPr>
          <w:szCs w:val="28"/>
          <w:lang w:val="ru-RU"/>
        </w:rPr>
        <w:t>. – К.: Книга плюс, 2018. – 387 с.</w:t>
      </w:r>
    </w:p>
    <w:p w14:paraId="7A78D957" w14:textId="77777777" w:rsidR="00F318B1" w:rsidRPr="007D7807" w:rsidRDefault="00000000" w:rsidP="007D7807">
      <w:pPr>
        <w:spacing w:after="0" w:line="240" w:lineRule="auto"/>
        <w:jc w:val="both"/>
        <w:rPr>
          <w:sz w:val="32"/>
          <w:szCs w:val="28"/>
          <w:lang w:val="ru-RU"/>
        </w:rPr>
      </w:pPr>
      <w:r w:rsidRPr="007D7807">
        <w:rPr>
          <w:szCs w:val="28"/>
          <w:lang w:val="ru-RU"/>
        </w:rPr>
        <w:t xml:space="preserve">9. </w:t>
      </w:r>
      <w:proofErr w:type="spellStart"/>
      <w:r w:rsidRPr="007D7807">
        <w:rPr>
          <w:szCs w:val="28"/>
          <w:lang w:val="ru-RU"/>
        </w:rPr>
        <w:t>Доброякісні</w:t>
      </w:r>
      <w:proofErr w:type="spellEnd"/>
      <w:r w:rsidRPr="007D7807">
        <w:rPr>
          <w:szCs w:val="28"/>
          <w:lang w:val="ru-RU"/>
        </w:rPr>
        <w:t xml:space="preserve"> та </w:t>
      </w:r>
      <w:proofErr w:type="spellStart"/>
      <w:r w:rsidRPr="007D7807">
        <w:rPr>
          <w:szCs w:val="28"/>
          <w:lang w:val="ru-RU"/>
        </w:rPr>
        <w:t>злоякісні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пухлини</w:t>
      </w:r>
      <w:proofErr w:type="spellEnd"/>
      <w:r w:rsidRPr="007D7807">
        <w:rPr>
          <w:szCs w:val="28"/>
          <w:lang w:val="ru-RU"/>
        </w:rPr>
        <w:t xml:space="preserve"> щелепно-</w:t>
      </w:r>
      <w:proofErr w:type="spellStart"/>
      <w:r w:rsidRPr="007D7807">
        <w:rPr>
          <w:szCs w:val="28"/>
          <w:lang w:val="ru-RU"/>
        </w:rPr>
        <w:t>лицевої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ділянки</w:t>
      </w:r>
      <w:proofErr w:type="spellEnd"/>
      <w:r w:rsidRPr="007D7807">
        <w:rPr>
          <w:szCs w:val="28"/>
          <w:lang w:val="ru-RU"/>
        </w:rPr>
        <w:t xml:space="preserve"> / [Л.М. Скакун]. – </w:t>
      </w:r>
      <w:proofErr w:type="spellStart"/>
      <w:r w:rsidRPr="007D7807">
        <w:rPr>
          <w:szCs w:val="28"/>
          <w:lang w:val="ru-RU"/>
        </w:rPr>
        <w:t>Тернопіль</w:t>
      </w:r>
      <w:proofErr w:type="spellEnd"/>
      <w:r w:rsidRPr="007D7807">
        <w:rPr>
          <w:szCs w:val="28"/>
          <w:lang w:val="ru-RU"/>
        </w:rPr>
        <w:t xml:space="preserve">: </w:t>
      </w:r>
      <w:proofErr w:type="spellStart"/>
      <w:r w:rsidRPr="007D7807">
        <w:rPr>
          <w:szCs w:val="28"/>
          <w:lang w:val="ru-RU"/>
        </w:rPr>
        <w:t>Укрмедкнига</w:t>
      </w:r>
      <w:proofErr w:type="spellEnd"/>
      <w:r w:rsidRPr="007D7807">
        <w:rPr>
          <w:szCs w:val="28"/>
          <w:lang w:val="ru-RU"/>
        </w:rPr>
        <w:t>, 2018. – 68 с.</w:t>
      </w:r>
    </w:p>
    <w:p w14:paraId="0936D7B1" w14:textId="77777777" w:rsidR="00F318B1" w:rsidRPr="007D7807" w:rsidRDefault="00000000" w:rsidP="007D7807">
      <w:pPr>
        <w:spacing w:after="0" w:line="240" w:lineRule="auto"/>
        <w:jc w:val="both"/>
        <w:rPr>
          <w:sz w:val="32"/>
          <w:szCs w:val="28"/>
          <w:lang w:val="ru-RU"/>
        </w:rPr>
      </w:pPr>
      <w:r w:rsidRPr="007D7807">
        <w:rPr>
          <w:szCs w:val="28"/>
          <w:lang w:val="ru-RU"/>
        </w:rPr>
        <w:t xml:space="preserve">10. Мочалов Ю. О., Гелей В. М., Гелей Н. І. </w:t>
      </w:r>
      <w:proofErr w:type="spellStart"/>
      <w:r w:rsidRPr="007D7807">
        <w:rPr>
          <w:szCs w:val="28"/>
          <w:lang w:val="ru-RU"/>
        </w:rPr>
        <w:t>Методичні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рекомендації</w:t>
      </w:r>
      <w:proofErr w:type="spellEnd"/>
      <w:r w:rsidRPr="007D7807">
        <w:rPr>
          <w:szCs w:val="28"/>
          <w:lang w:val="ru-RU"/>
        </w:rPr>
        <w:t xml:space="preserve"> для </w:t>
      </w:r>
      <w:proofErr w:type="spellStart"/>
      <w:r w:rsidRPr="007D7807">
        <w:rPr>
          <w:szCs w:val="28"/>
          <w:lang w:val="ru-RU"/>
        </w:rPr>
        <w:t>самостійної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роботи</w:t>
      </w:r>
      <w:proofErr w:type="spellEnd"/>
      <w:r w:rsidRPr="007D7807">
        <w:rPr>
          <w:szCs w:val="28"/>
          <w:lang w:val="ru-RU"/>
        </w:rPr>
        <w:t xml:space="preserve"> для </w:t>
      </w:r>
      <w:proofErr w:type="spellStart"/>
      <w:r w:rsidRPr="007D7807">
        <w:rPr>
          <w:szCs w:val="28"/>
          <w:lang w:val="ru-RU"/>
        </w:rPr>
        <w:t>підготовки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фахівців</w:t>
      </w:r>
      <w:proofErr w:type="spellEnd"/>
      <w:r w:rsidRPr="007D7807">
        <w:rPr>
          <w:szCs w:val="28"/>
          <w:lang w:val="ru-RU"/>
        </w:rPr>
        <w:t xml:space="preserve"> другого (</w:t>
      </w:r>
      <w:proofErr w:type="spellStart"/>
      <w:r w:rsidRPr="007D7807">
        <w:rPr>
          <w:szCs w:val="28"/>
          <w:lang w:val="ru-RU"/>
        </w:rPr>
        <w:t>магістерського</w:t>
      </w:r>
      <w:proofErr w:type="spellEnd"/>
      <w:r w:rsidRPr="007D7807">
        <w:rPr>
          <w:szCs w:val="28"/>
          <w:lang w:val="ru-RU"/>
        </w:rPr>
        <w:t xml:space="preserve">) </w:t>
      </w:r>
      <w:proofErr w:type="spellStart"/>
      <w:r w:rsidRPr="007D7807">
        <w:rPr>
          <w:szCs w:val="28"/>
          <w:lang w:val="ru-RU"/>
        </w:rPr>
        <w:t>рівня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вищої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освіти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галузі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знань</w:t>
      </w:r>
      <w:proofErr w:type="spellEnd"/>
      <w:r w:rsidRPr="007D7807">
        <w:rPr>
          <w:szCs w:val="28"/>
          <w:lang w:val="ru-RU"/>
        </w:rPr>
        <w:t xml:space="preserve"> 22 «</w:t>
      </w:r>
      <w:proofErr w:type="spellStart"/>
      <w:r w:rsidRPr="007D7807">
        <w:rPr>
          <w:szCs w:val="28"/>
          <w:lang w:val="ru-RU"/>
        </w:rPr>
        <w:t>Охорона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здоров’я</w:t>
      </w:r>
      <w:proofErr w:type="spellEnd"/>
      <w:r w:rsidRPr="007D7807">
        <w:rPr>
          <w:szCs w:val="28"/>
          <w:lang w:val="ru-RU"/>
        </w:rPr>
        <w:t xml:space="preserve">» </w:t>
      </w:r>
      <w:proofErr w:type="spellStart"/>
      <w:r w:rsidRPr="007D7807">
        <w:rPr>
          <w:szCs w:val="28"/>
          <w:lang w:val="ru-RU"/>
        </w:rPr>
        <w:t>спеціальності</w:t>
      </w:r>
      <w:proofErr w:type="spellEnd"/>
      <w:r w:rsidRPr="007D7807">
        <w:rPr>
          <w:szCs w:val="28"/>
          <w:lang w:val="ru-RU"/>
        </w:rPr>
        <w:t xml:space="preserve"> 221 «</w:t>
      </w:r>
      <w:proofErr w:type="spellStart"/>
      <w:r w:rsidRPr="007D7807">
        <w:rPr>
          <w:szCs w:val="28"/>
          <w:lang w:val="ru-RU"/>
        </w:rPr>
        <w:t>Стоматологія</w:t>
      </w:r>
      <w:proofErr w:type="spellEnd"/>
      <w:r w:rsidRPr="007D7807">
        <w:rPr>
          <w:szCs w:val="28"/>
          <w:lang w:val="ru-RU"/>
        </w:rPr>
        <w:t xml:space="preserve">» факультет, курс: </w:t>
      </w:r>
      <w:proofErr w:type="spellStart"/>
      <w:r w:rsidRPr="007D7807">
        <w:rPr>
          <w:szCs w:val="28"/>
          <w:lang w:val="ru-RU"/>
        </w:rPr>
        <w:t>стоматологічний</w:t>
      </w:r>
      <w:proofErr w:type="spellEnd"/>
      <w:r w:rsidRPr="007D7807">
        <w:rPr>
          <w:szCs w:val="28"/>
          <w:lang w:val="ru-RU"/>
        </w:rPr>
        <w:t xml:space="preserve">, </w:t>
      </w:r>
      <w:r w:rsidRPr="007D7807">
        <w:rPr>
          <w:szCs w:val="28"/>
        </w:rPr>
        <w:t>V</w:t>
      </w:r>
      <w:r w:rsidRPr="007D7807">
        <w:rPr>
          <w:szCs w:val="28"/>
          <w:lang w:val="ru-RU"/>
        </w:rPr>
        <w:t xml:space="preserve">. </w:t>
      </w:r>
      <w:proofErr w:type="spellStart"/>
      <w:r w:rsidRPr="007D7807">
        <w:rPr>
          <w:szCs w:val="28"/>
          <w:lang w:val="ru-RU"/>
        </w:rPr>
        <w:t>Змістовий</w:t>
      </w:r>
      <w:proofErr w:type="spellEnd"/>
      <w:r w:rsidRPr="007D7807">
        <w:rPr>
          <w:szCs w:val="28"/>
          <w:lang w:val="ru-RU"/>
        </w:rPr>
        <w:t xml:space="preserve"> модуль «</w:t>
      </w:r>
      <w:proofErr w:type="spellStart"/>
      <w:r w:rsidRPr="007D7807">
        <w:rPr>
          <w:szCs w:val="28"/>
          <w:lang w:val="ru-RU"/>
        </w:rPr>
        <w:t>Субординатура</w:t>
      </w:r>
      <w:proofErr w:type="spellEnd"/>
      <w:r w:rsidRPr="007D7807">
        <w:rPr>
          <w:szCs w:val="28"/>
          <w:lang w:val="ru-RU"/>
        </w:rPr>
        <w:t>». Ужгород: ДВНЗ «</w:t>
      </w:r>
      <w:proofErr w:type="spellStart"/>
      <w:r w:rsidRPr="007D7807">
        <w:rPr>
          <w:szCs w:val="28"/>
          <w:lang w:val="ru-RU"/>
        </w:rPr>
        <w:t>Ужгородський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національний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університет</w:t>
      </w:r>
      <w:proofErr w:type="spellEnd"/>
      <w:r w:rsidRPr="007D7807">
        <w:rPr>
          <w:szCs w:val="28"/>
          <w:lang w:val="ru-RU"/>
        </w:rPr>
        <w:t>»; 2022. 422 с.</w:t>
      </w:r>
    </w:p>
    <w:p w14:paraId="17FD6929" w14:textId="77777777" w:rsidR="00F318B1" w:rsidRPr="007D7807" w:rsidRDefault="00000000" w:rsidP="007D7807">
      <w:pPr>
        <w:spacing w:after="0" w:line="240" w:lineRule="auto"/>
        <w:jc w:val="both"/>
        <w:rPr>
          <w:sz w:val="32"/>
          <w:szCs w:val="28"/>
          <w:lang w:val="ru-RU"/>
        </w:rPr>
      </w:pPr>
      <w:r w:rsidRPr="007D7807">
        <w:rPr>
          <w:szCs w:val="28"/>
          <w:lang w:val="ru-RU"/>
        </w:rPr>
        <w:t xml:space="preserve">11. Мочалов Ю.О., Гелей В. М., Гелей Н. І. </w:t>
      </w:r>
      <w:proofErr w:type="spellStart"/>
      <w:r w:rsidRPr="007D7807">
        <w:rPr>
          <w:szCs w:val="28"/>
          <w:lang w:val="ru-RU"/>
        </w:rPr>
        <w:t>Методичні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рекомендації</w:t>
      </w:r>
      <w:proofErr w:type="spellEnd"/>
      <w:r w:rsidRPr="007D7807">
        <w:rPr>
          <w:szCs w:val="28"/>
          <w:lang w:val="ru-RU"/>
        </w:rPr>
        <w:t xml:space="preserve"> (для </w:t>
      </w:r>
      <w:proofErr w:type="spellStart"/>
      <w:r w:rsidRPr="007D7807">
        <w:rPr>
          <w:szCs w:val="28"/>
          <w:lang w:val="ru-RU"/>
        </w:rPr>
        <w:t>самостійної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роботи</w:t>
      </w:r>
      <w:proofErr w:type="spellEnd"/>
      <w:r w:rsidRPr="007D7807">
        <w:rPr>
          <w:szCs w:val="28"/>
          <w:lang w:val="ru-RU"/>
        </w:rPr>
        <w:t xml:space="preserve">) з </w:t>
      </w:r>
      <w:proofErr w:type="spellStart"/>
      <w:r w:rsidRPr="007D7807">
        <w:rPr>
          <w:szCs w:val="28"/>
          <w:lang w:val="ru-RU"/>
        </w:rPr>
        <w:t>хірургічної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стоматології</w:t>
      </w:r>
      <w:proofErr w:type="spellEnd"/>
      <w:r w:rsidRPr="007D7807">
        <w:rPr>
          <w:szCs w:val="28"/>
          <w:lang w:val="ru-RU"/>
        </w:rPr>
        <w:t xml:space="preserve"> для </w:t>
      </w:r>
      <w:proofErr w:type="spellStart"/>
      <w:r w:rsidRPr="007D7807">
        <w:rPr>
          <w:szCs w:val="28"/>
          <w:lang w:val="ru-RU"/>
        </w:rPr>
        <w:t>підготовки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фахівців</w:t>
      </w:r>
      <w:proofErr w:type="spellEnd"/>
      <w:r w:rsidRPr="007D7807">
        <w:rPr>
          <w:szCs w:val="28"/>
          <w:lang w:val="ru-RU"/>
        </w:rPr>
        <w:t xml:space="preserve"> другого (</w:t>
      </w:r>
      <w:proofErr w:type="spellStart"/>
      <w:r w:rsidRPr="007D7807">
        <w:rPr>
          <w:szCs w:val="28"/>
          <w:lang w:val="ru-RU"/>
        </w:rPr>
        <w:t>магістерського</w:t>
      </w:r>
      <w:proofErr w:type="spellEnd"/>
      <w:r w:rsidRPr="007D7807">
        <w:rPr>
          <w:szCs w:val="28"/>
          <w:lang w:val="ru-RU"/>
        </w:rPr>
        <w:t xml:space="preserve">) </w:t>
      </w:r>
      <w:proofErr w:type="spellStart"/>
      <w:r w:rsidRPr="007D7807">
        <w:rPr>
          <w:szCs w:val="28"/>
          <w:lang w:val="ru-RU"/>
        </w:rPr>
        <w:t>рівня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вищої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освіти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галузі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знань</w:t>
      </w:r>
      <w:proofErr w:type="spellEnd"/>
      <w:r w:rsidRPr="007D7807">
        <w:rPr>
          <w:szCs w:val="28"/>
          <w:lang w:val="ru-RU"/>
        </w:rPr>
        <w:t xml:space="preserve"> 22 «</w:t>
      </w:r>
      <w:proofErr w:type="spellStart"/>
      <w:r w:rsidRPr="007D7807">
        <w:rPr>
          <w:szCs w:val="28"/>
          <w:lang w:val="ru-RU"/>
        </w:rPr>
        <w:t>Охорона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здоров’я</w:t>
      </w:r>
      <w:proofErr w:type="spellEnd"/>
      <w:r w:rsidRPr="007D7807">
        <w:rPr>
          <w:szCs w:val="28"/>
          <w:lang w:val="ru-RU"/>
        </w:rPr>
        <w:t xml:space="preserve">» </w:t>
      </w:r>
      <w:proofErr w:type="spellStart"/>
      <w:r w:rsidRPr="007D7807">
        <w:rPr>
          <w:szCs w:val="28"/>
          <w:lang w:val="ru-RU"/>
        </w:rPr>
        <w:t>спеціальності</w:t>
      </w:r>
      <w:proofErr w:type="spellEnd"/>
      <w:r w:rsidRPr="007D7807">
        <w:rPr>
          <w:szCs w:val="28"/>
          <w:lang w:val="ru-RU"/>
        </w:rPr>
        <w:t xml:space="preserve"> 221 «</w:t>
      </w:r>
      <w:proofErr w:type="spellStart"/>
      <w:r w:rsidRPr="007D7807">
        <w:rPr>
          <w:szCs w:val="28"/>
          <w:lang w:val="ru-RU"/>
        </w:rPr>
        <w:t>Стоматологія</w:t>
      </w:r>
      <w:proofErr w:type="spellEnd"/>
      <w:r w:rsidRPr="007D7807">
        <w:rPr>
          <w:szCs w:val="28"/>
          <w:lang w:val="ru-RU"/>
        </w:rPr>
        <w:t xml:space="preserve">» факультет, курс: </w:t>
      </w:r>
      <w:proofErr w:type="spellStart"/>
      <w:r w:rsidRPr="007D7807">
        <w:rPr>
          <w:szCs w:val="28"/>
          <w:lang w:val="ru-RU"/>
        </w:rPr>
        <w:t>стоматологічний</w:t>
      </w:r>
      <w:proofErr w:type="spellEnd"/>
      <w:r w:rsidRPr="007D7807">
        <w:rPr>
          <w:szCs w:val="28"/>
          <w:lang w:val="ru-RU"/>
        </w:rPr>
        <w:t xml:space="preserve">, </w:t>
      </w:r>
      <w:r w:rsidRPr="007D7807">
        <w:rPr>
          <w:szCs w:val="28"/>
        </w:rPr>
        <w:t>V</w:t>
      </w:r>
      <w:r w:rsidRPr="007D7807">
        <w:rPr>
          <w:szCs w:val="28"/>
          <w:lang w:val="ru-RU"/>
        </w:rPr>
        <w:t xml:space="preserve">. </w:t>
      </w:r>
      <w:proofErr w:type="spellStart"/>
      <w:r w:rsidRPr="007D7807">
        <w:rPr>
          <w:szCs w:val="28"/>
          <w:lang w:val="ru-RU"/>
        </w:rPr>
        <w:t>Змістовий</w:t>
      </w:r>
      <w:proofErr w:type="spellEnd"/>
      <w:r w:rsidRPr="007D7807">
        <w:rPr>
          <w:szCs w:val="28"/>
          <w:lang w:val="ru-RU"/>
        </w:rPr>
        <w:t xml:space="preserve"> модуль «Реконструктивно-</w:t>
      </w:r>
      <w:proofErr w:type="spellStart"/>
      <w:r w:rsidRPr="007D7807">
        <w:rPr>
          <w:szCs w:val="28"/>
          <w:lang w:val="ru-RU"/>
        </w:rPr>
        <w:t>відновна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хірургія</w:t>
      </w:r>
      <w:proofErr w:type="spellEnd"/>
      <w:r w:rsidRPr="007D7807">
        <w:rPr>
          <w:szCs w:val="28"/>
          <w:lang w:val="ru-RU"/>
        </w:rPr>
        <w:t xml:space="preserve"> ЩЛД». Ужгород: ДВНЗ «</w:t>
      </w:r>
      <w:proofErr w:type="spellStart"/>
      <w:r w:rsidRPr="007D7807">
        <w:rPr>
          <w:szCs w:val="28"/>
          <w:lang w:val="ru-RU"/>
        </w:rPr>
        <w:t>Ужгородський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національний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університет</w:t>
      </w:r>
      <w:proofErr w:type="spellEnd"/>
      <w:r w:rsidRPr="007D7807">
        <w:rPr>
          <w:szCs w:val="28"/>
          <w:lang w:val="ru-RU"/>
        </w:rPr>
        <w:t>»; 2022. 118 с.</w:t>
      </w:r>
    </w:p>
    <w:p w14:paraId="6FB804C9" w14:textId="77777777" w:rsidR="00F318B1" w:rsidRPr="007D7807" w:rsidRDefault="00000000" w:rsidP="007D7807">
      <w:pPr>
        <w:spacing w:after="0" w:line="240" w:lineRule="auto"/>
        <w:jc w:val="both"/>
        <w:rPr>
          <w:sz w:val="32"/>
          <w:szCs w:val="28"/>
        </w:rPr>
      </w:pPr>
      <w:r w:rsidRPr="007D7807">
        <w:rPr>
          <w:szCs w:val="28"/>
          <w:lang w:val="ru-RU"/>
        </w:rPr>
        <w:t xml:space="preserve">12. </w:t>
      </w:r>
      <w:proofErr w:type="spellStart"/>
      <w:r w:rsidRPr="007D7807">
        <w:rPr>
          <w:szCs w:val="28"/>
          <w:lang w:val="ru-RU"/>
        </w:rPr>
        <w:t>Невідкладні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стани</w:t>
      </w:r>
      <w:proofErr w:type="spellEnd"/>
      <w:r w:rsidRPr="007D7807">
        <w:rPr>
          <w:szCs w:val="28"/>
          <w:lang w:val="ru-RU"/>
        </w:rPr>
        <w:t xml:space="preserve"> у </w:t>
      </w:r>
      <w:proofErr w:type="spellStart"/>
      <w:r w:rsidRPr="007D7807">
        <w:rPr>
          <w:szCs w:val="28"/>
          <w:lang w:val="ru-RU"/>
        </w:rPr>
        <w:t>стоматологічній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практиці</w:t>
      </w:r>
      <w:proofErr w:type="spellEnd"/>
      <w:r w:rsidRPr="007D7807">
        <w:rPr>
          <w:szCs w:val="28"/>
          <w:lang w:val="ru-RU"/>
        </w:rPr>
        <w:t xml:space="preserve">: </w:t>
      </w:r>
      <w:proofErr w:type="spellStart"/>
      <w:r w:rsidRPr="007D7807">
        <w:rPr>
          <w:szCs w:val="28"/>
          <w:lang w:val="ru-RU"/>
        </w:rPr>
        <w:t>навчальний</w:t>
      </w:r>
      <w:proofErr w:type="spellEnd"/>
      <w:r w:rsidRPr="007D7807">
        <w:rPr>
          <w:szCs w:val="28"/>
          <w:lang w:val="ru-RU"/>
        </w:rPr>
        <w:t xml:space="preserve"> </w:t>
      </w:r>
      <w:proofErr w:type="spellStart"/>
      <w:r w:rsidRPr="007D7807">
        <w:rPr>
          <w:szCs w:val="28"/>
          <w:lang w:val="ru-RU"/>
        </w:rPr>
        <w:t>посібник</w:t>
      </w:r>
      <w:proofErr w:type="spellEnd"/>
      <w:r w:rsidRPr="007D7807">
        <w:rPr>
          <w:szCs w:val="28"/>
          <w:lang w:val="ru-RU"/>
        </w:rPr>
        <w:t xml:space="preserve"> (ВНЗ </w:t>
      </w:r>
      <w:r w:rsidRPr="007D7807">
        <w:rPr>
          <w:szCs w:val="28"/>
        </w:rPr>
        <w:t>IV</w:t>
      </w:r>
      <w:r w:rsidRPr="007D7807">
        <w:rPr>
          <w:szCs w:val="28"/>
          <w:lang w:val="ru-RU"/>
        </w:rPr>
        <w:t xml:space="preserve"> р. а.) / І.М. Скрипник, П.М. Скрипников, Л.Я. </w:t>
      </w:r>
      <w:proofErr w:type="spellStart"/>
      <w:r w:rsidRPr="007D7807">
        <w:rPr>
          <w:szCs w:val="28"/>
          <w:lang w:val="ru-RU"/>
        </w:rPr>
        <w:t>Богашова</w:t>
      </w:r>
      <w:proofErr w:type="spellEnd"/>
      <w:r w:rsidRPr="007D7807">
        <w:rPr>
          <w:szCs w:val="28"/>
          <w:lang w:val="ru-RU"/>
        </w:rPr>
        <w:t xml:space="preserve">, О.Ф. </w:t>
      </w:r>
      <w:proofErr w:type="spellStart"/>
      <w:r w:rsidRPr="007D7807">
        <w:rPr>
          <w:szCs w:val="28"/>
          <w:lang w:val="ru-RU"/>
        </w:rPr>
        <w:t>Гопко</w:t>
      </w:r>
      <w:proofErr w:type="spellEnd"/>
      <w:r w:rsidRPr="007D7807">
        <w:rPr>
          <w:szCs w:val="28"/>
          <w:lang w:val="ru-RU"/>
        </w:rPr>
        <w:t xml:space="preserve">. </w:t>
      </w:r>
      <w:r w:rsidRPr="007D7807">
        <w:rPr>
          <w:szCs w:val="28"/>
        </w:rPr>
        <w:t xml:space="preserve">2-е </w:t>
      </w:r>
      <w:proofErr w:type="spellStart"/>
      <w:r w:rsidRPr="007D7807">
        <w:rPr>
          <w:szCs w:val="28"/>
        </w:rPr>
        <w:t>вид</w:t>
      </w:r>
      <w:proofErr w:type="spellEnd"/>
      <w:r w:rsidRPr="007D7807">
        <w:rPr>
          <w:szCs w:val="28"/>
        </w:rPr>
        <w:t>., випр. 2017. 224 с.</w:t>
      </w:r>
    </w:p>
    <w:sectPr w:rsidR="00F318B1" w:rsidRPr="007D7807" w:rsidSect="00034616"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3517734">
    <w:abstractNumId w:val="8"/>
  </w:num>
  <w:num w:numId="2" w16cid:durableId="114642939">
    <w:abstractNumId w:val="6"/>
  </w:num>
  <w:num w:numId="3" w16cid:durableId="1595867279">
    <w:abstractNumId w:val="5"/>
  </w:num>
  <w:num w:numId="4" w16cid:durableId="139348761">
    <w:abstractNumId w:val="4"/>
  </w:num>
  <w:num w:numId="5" w16cid:durableId="159008377">
    <w:abstractNumId w:val="7"/>
  </w:num>
  <w:num w:numId="6" w16cid:durableId="268242634">
    <w:abstractNumId w:val="3"/>
  </w:num>
  <w:num w:numId="7" w16cid:durableId="723992782">
    <w:abstractNumId w:val="2"/>
  </w:num>
  <w:num w:numId="8" w16cid:durableId="1444617361">
    <w:abstractNumId w:val="1"/>
  </w:num>
  <w:num w:numId="9" w16cid:durableId="47070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190E"/>
    <w:rsid w:val="0029639D"/>
    <w:rsid w:val="00326F90"/>
    <w:rsid w:val="007D7807"/>
    <w:rsid w:val="00AA1D8D"/>
    <w:rsid w:val="00B47730"/>
    <w:rsid w:val="00CB0664"/>
    <w:rsid w:val="00F318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52138"/>
  <w14:defaultImageDpi w14:val="300"/>
  <w15:docId w15:val="{11578351-7317-4380-B309-D24BB974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2013-12-23T23:15:00Z</dcterms:created>
  <dcterms:modified xsi:type="dcterms:W3CDTF">2026-05-25T18:19:00Z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20d805a0-1281-429a-9ca1-589aa771751d</vt:lpwstr>
  </property>
</Properties>
</file>