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gwwvep0jnsj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  на засіданні Вченої 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    д.мед.н., проф. Костенко Є.Я.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</w:t>
        <w:tab/>
        <w:t xml:space="preserve">                                               _____________________</w:t>
      </w:r>
    </w:p>
    <w:p w:rsidR="00000000" w:rsidDel="00000000" w:rsidP="00000000" w:rsidRDefault="00000000" w:rsidRPr="00000000" w14:paraId="00000007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0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1»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«Проведення етапів лікування локалізованого пародонтиту ІІ ступеню в проекції 16 та 17 зубів»</w:t>
      </w:r>
    </w:p>
    <w:p w:rsidR="00000000" w:rsidDel="00000000" w:rsidP="00000000" w:rsidRDefault="00000000" w:rsidRPr="00000000" w14:paraId="00000015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«Проведення етапів лікування локалізованого пародонтиту ІІ ступеню в проекції 16 та 17 зубів»,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проведення етапів лікування локалізованого пародонтиту</w:t>
      </w:r>
    </w:p>
    <w:p w:rsidR="00000000" w:rsidDel="00000000" w:rsidP="00000000" w:rsidRDefault="00000000" w:rsidRPr="00000000" w14:paraId="0000001A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інструментарій та матеріали для проведення етапів лікування локалізованого пародонтиту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дзеркало, зонд, пародонтологічний градуйований зонд, турбінний наконечник та кутовий мікромоторний наконечник, алмазні бори, щіточка, резиночка, міжзубна штрипса, ультразвуковий скейлер, ультразвукові насадки, набір кюреток Грейсі, антисептичні розчини, пародонтальна пов’язка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зондування та визначення глибини пародонтальної кишені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градуйованого пародонтологічного зонду студент проводить зондування пародонтальної кишені перпендикулярно до ясенного краю з 6-ти сторін зуба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зняття зубних відкладень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проведення зняття зубних відкладень студент обирає ультразвуковий скейлер та ультразвукову насадку, мікромоторний наконечник, щіточку та резиночку. Проводить етапи зняття зубних відкладень.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Зняття нависаючих країв реставрації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конусоподібного алмазного бору та турбінного наконечнику студент проводить зняття нависаючих країв реставрації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Полірування поверхонь зубів 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полірування поверхні зубів студент обирає резиночку та щіточку, а також міжзубну штрипсу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Вибір пародонтологічної кюретки 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проведення кюретажу пародонтальної кишені в ділянці 16 та 17 зубів студенту необхідно обрати кюрети Грейсі SG 11/1273 з оранжевим маркуванням для медіальних поверхонь та SG13/1478 з синім маркуванням для дистальних поверхонь.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кюретажу пародонтальної кишені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Обрані кюрети розташовують паралельно до ясенного краю в пародонтальній кишені робочою стороною кюрети до поверхні кореня зуба та виконують діагональні та кругові рухи знімаючи при цьому зубні відкладення та грануляційну тканину з поверхні коренів зубів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антисептичної обробки пародонтальної кишені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Використовуючи 0,05% розчин хлоргексидину біглюконату студент проводить антисептичну обробку пародонтальної кишені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пародонтальної пов’язки  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обирає матеріал для накладання пародонтальної пов’язки (пародонтальна пов’язка COE-PAK), замішує її на предметному склі та накладає на ділянку ясен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2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-6.999999999999993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iqj34t4av1vu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0" w:customStyle="1">
    <w:name w:val="Заголовок 2 Знак"/>
    <w:basedOn w:val="a0"/>
    <w:link w:val="2"/>
    <w:uiPriority w:val="9"/>
    <w:rsid w:val="00334E2C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ru-RU"/>
    </w:rPr>
  </w:style>
  <w:style w:type="paragraph" w:styleId="a3">
    <w:name w:val="List Paragraph"/>
    <w:basedOn w:val="a"/>
    <w:uiPriority w:val="1"/>
    <w:qFormat w:val="1"/>
    <w:rsid w:val="00334E2C"/>
    <w:pPr>
      <w:ind w:left="720"/>
      <w:contextualSpacing w:val="1"/>
    </w:pPr>
  </w:style>
  <w:style w:type="character" w:styleId="Bold" w:customStyle="1">
    <w:name w:val="Bold"/>
    <w:uiPriority w:val="99"/>
    <w:rsid w:val="00334E2C"/>
    <w:rPr>
      <w:b w:val="1"/>
      <w:u w:val="none"/>
      <w:vertAlign w:val="baseline"/>
    </w:rPr>
  </w:style>
  <w:style w:type="paragraph" w:styleId="a4" w:customStyle="1">
    <w:name w:val="[Без стиля]"/>
    <w:rsid w:val="00334E2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sz w:val="24"/>
      <w:szCs w:val="24"/>
      <w:lang w:eastAsia="uk-UA" w:val="en-US"/>
    </w:rPr>
  </w:style>
  <w:style w:type="paragraph" w:styleId="Ch6" w:customStyle="1">
    <w:name w:val="Основной текст (без абзаца) (Ch_6 Міністерства)"/>
    <w:basedOn w:val="a"/>
    <w:uiPriority w:val="99"/>
    <w:rsid w:val="00334E2C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TableshapkaTABL" w:customStyle="1">
    <w:name w:val="Table_shapka (TABL)"/>
    <w:basedOn w:val="a"/>
    <w:uiPriority w:val="99"/>
    <w:rsid w:val="00334E2C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PkUSmKTPAeR+O+Cvku5ztXaxdQ==">CgMxLjAyDmguaGd3d3ZlcDBqbnNqMg5oLmlxajM0dDRhdjF2dTgAciExSVhXR3V0SEpmbVNjZVVNaVdNS0dpZkRJMkNkUG91VlE=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2026-03-27T12:56:00Z</dcterms:created>
  <dc:creator>Elvira Danko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61e0755a648976a2524148b1eb7c46055ede910b877ac5f50dfae7c3f2d0e481</vt:lpwstr>
  </property>
</Properties>
</file>