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629D3B91" w14:textId="77777777" w:rsidR="00D1792D" w:rsidRPr="005177DB" w:rsidRDefault="00D1792D" w:rsidP="00D1792D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450302EA" w14:textId="77777777" w:rsidR="00D1792D" w:rsidRPr="005177DB" w:rsidRDefault="00D1792D" w:rsidP="00D1792D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1F93B1A9" w14:textId="77777777" w:rsidR="00D1792D" w:rsidRPr="005177DB" w:rsidRDefault="00D1792D" w:rsidP="00D1792D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ННІ стоматології та лабораторної медицини</w:t>
      </w:r>
    </w:p>
    <w:p w14:paraId="00137465" w14:textId="77777777" w:rsidR="00D1792D" w:rsidRPr="005177DB" w:rsidRDefault="00D1792D" w:rsidP="00D1792D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23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30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ННІСЛМ</w:t>
      </w:r>
    </w:p>
    <w:p w14:paraId="0564EB8F" w14:textId="77777777" w:rsidR="00D1792D" w:rsidRPr="005177DB" w:rsidRDefault="00D1792D" w:rsidP="00D1792D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к.мед.н.,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0BAD8E84" w14:textId="77777777" w:rsidR="00D1792D" w:rsidRPr="005177DB" w:rsidRDefault="00D1792D" w:rsidP="00D1792D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C411C9D" w14:textId="77777777" w:rsidR="00D1792D" w:rsidRPr="009F699E" w:rsidRDefault="00D1792D" w:rsidP="00D1792D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8F37F56" w14:textId="77777777" w:rsidR="00D1792D" w:rsidRPr="009F699E" w:rsidRDefault="00D1792D" w:rsidP="00D1792D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0068AE68" w14:textId="77777777" w:rsidR="00D1792D" w:rsidRPr="005425BE" w:rsidRDefault="00D1792D" w:rsidP="00D1792D">
      <w:pPr>
        <w:spacing w:after="13" w:line="268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 w:rsidRPr="005425BE"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679FA830" w14:textId="77777777" w:rsidR="00EA49FD" w:rsidRPr="00EA49FD" w:rsidRDefault="00EA49FD" w:rsidP="00EA49FD">
      <w:pPr>
        <w:spacing w:after="30" w:line="259" w:lineRule="auto"/>
        <w:ind w:right="6"/>
        <w:jc w:val="center"/>
        <w:rPr>
          <w:rFonts w:ascii="Times New Roman" w:eastAsia="Times New Roman" w:hAnsi="Times New Roman"/>
          <w:color w:val="000000"/>
          <w:sz w:val="28"/>
          <w:lang w:val="en-US" w:eastAsia="uk-UA"/>
        </w:rPr>
      </w:pPr>
      <w:r w:rsidRPr="00EA49F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«</w:t>
      </w:r>
      <w:r w:rsidRPr="00EA49F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Плановий стоматологічний огляд у підлітка: визначення показника інтенсивності карієсу та індексна оцінка рівня гігієни порожнини рота. Визначення показань до диспансеризації та санації порожнини рота</w:t>
      </w:r>
      <w:r w:rsidRPr="00EA49F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»</w:t>
      </w:r>
    </w:p>
    <w:p w14:paraId="3C83E949" w14:textId="77777777" w:rsidR="007650D6" w:rsidRPr="007650D6" w:rsidRDefault="007650D6" w:rsidP="007650D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50D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4FE3C234" w:rsidR="00532372" w:rsidRPr="007650D6" w:rsidRDefault="00532372" w:rsidP="00EA49F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EA49FD" w:rsidRPr="00EA49FD">
        <w:rPr>
          <w:rFonts w:ascii="Times New Roman" w:hAnsi="Times New Roman"/>
          <w:b/>
          <w:sz w:val="28"/>
          <w:szCs w:val="28"/>
          <w:lang w:val="uk-UA"/>
        </w:rPr>
        <w:t>«Плановий стоматологічний огляд у підлітка: визначення показника інтенсивності карієсу та індексна оцінка рівня гігієни порожнини рота. Визначення показань до диспансеризації та санації порожнини рота»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F60C846" w14:textId="1BF4931A" w:rsidR="004273D6" w:rsidRPr="004273D6" w:rsidRDefault="007650D6" w:rsidP="007650D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650D6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визначення інтенсивності карієсу при профілактичному огляді у дітей різного віку.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437F1CBD" w:rsidR="003B73FC" w:rsidRPr="003B73FC" w:rsidRDefault="00A3627D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4277BE74" w:rsidR="003B73FC" w:rsidRPr="00FD6D96" w:rsidRDefault="00B2231A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 клінічної ситуації</w:t>
            </w:r>
            <w:r w:rsidR="00A3627D"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76A83726" w:rsidR="003B73FC" w:rsidRPr="003B73FC" w:rsidRDefault="007650D6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7650D6">
              <w:rPr>
                <w:rFonts w:ascii="Times New Roman" w:hAnsi="Times New Roman"/>
                <w:sz w:val="28"/>
                <w:szCs w:val="28"/>
              </w:rPr>
              <w:t>- Ознайомтесь з віком дитини та моделлю зубного ряду.</w:t>
            </w:r>
            <w:r w:rsidRPr="007650D6">
              <w:rPr>
                <w:rFonts w:ascii="Times New Roman" w:hAnsi="Times New Roman"/>
                <w:sz w:val="28"/>
                <w:szCs w:val="28"/>
              </w:rPr>
              <w:br/>
              <w:t xml:space="preserve">   - Визначте, який індекс слід використовувати (кп чи КПВ).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60C37CC5" w:rsidR="003B73FC" w:rsidRPr="003B73FC" w:rsidRDefault="007650D6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 огляду: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12BAFC19" w:rsidR="003B73FC" w:rsidRPr="004B52BF" w:rsidRDefault="004273D6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4273D6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7650D6" w:rsidRPr="007650D6">
              <w:rPr>
                <w:rFonts w:ascii="Times New Roman" w:hAnsi="Times New Roman"/>
                <w:sz w:val="28"/>
                <w:szCs w:val="28"/>
              </w:rPr>
              <w:t xml:space="preserve">   - Застосуйте дзеркало та зонд для виявлення каріозних порожнин.</w:t>
            </w:r>
            <w:r w:rsidR="007650D6" w:rsidRPr="007650D6">
              <w:rPr>
                <w:rFonts w:ascii="Times New Roman" w:hAnsi="Times New Roman"/>
                <w:sz w:val="28"/>
                <w:szCs w:val="28"/>
              </w:rPr>
              <w:br/>
              <w:t xml:space="preserve">   - Ідентифікуйте уражені, пломбовані та втрачені зуби.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0CCDFFD3" w:rsidR="003B73FC" w:rsidRPr="003B73FC" w:rsidRDefault="007650D6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Заповнення формуляру: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13C6" w14:textId="77777777" w:rsidR="007650D6" w:rsidRPr="007650D6" w:rsidRDefault="007650D6" w:rsidP="007650D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50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-Позначте каріозні, пломбовані та видалені зуби на схемі.</w:t>
            </w:r>
          </w:p>
          <w:p w14:paraId="7F1EC556" w14:textId="6B475371" w:rsidR="003B73FC" w:rsidRPr="003B73FC" w:rsidRDefault="007650D6" w:rsidP="007650D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7650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Порахуйте індекс (к + п для тимчасового прикусу; К + П + В для постійного).</w:t>
            </w:r>
          </w:p>
        </w:tc>
      </w:tr>
      <w:tr w:rsidR="00B2231A" w:rsidRPr="003B73FC" w14:paraId="085CB89E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B4D5" w14:textId="129EDD9A" w:rsidR="00B2231A" w:rsidRP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1165" w14:textId="7BFB7953" w:rsidR="00B2231A" w:rsidRPr="00B2231A" w:rsidRDefault="007650D6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Інтерпретація результату: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0424" w14:textId="7E367B2B" w:rsidR="00B2231A" w:rsidRPr="00B2231A" w:rsidRDefault="007650D6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7650D6">
              <w:rPr>
                <w:rFonts w:ascii="Times New Roman" w:hAnsi="Times New Roman"/>
                <w:sz w:val="28"/>
                <w:szCs w:val="28"/>
              </w:rPr>
              <w:t>- Поясніть, до якої категорії належить показник (низький, середній, високий ризик).</w:t>
            </w:r>
            <w:r w:rsidRPr="007650D6">
              <w:rPr>
                <w:rFonts w:ascii="Times New Roman" w:hAnsi="Times New Roman"/>
                <w:sz w:val="28"/>
                <w:szCs w:val="28"/>
              </w:rPr>
              <w:br/>
              <w:t xml:space="preserve">   - Визначте, які профілактичні заходи рекомендовано.</w:t>
            </w:r>
          </w:p>
        </w:tc>
      </w:tr>
      <w:tr w:rsidR="00B2231A" w:rsidRPr="003B73FC" w14:paraId="0988D957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38F0" w14:textId="2E7C13EE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0835" w14:textId="3593C272" w:rsidR="00B2231A" w:rsidRPr="00B2231A" w:rsidRDefault="007650D6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F80C" w14:textId="77777777" w:rsidR="007650D6" w:rsidRPr="007650D6" w:rsidRDefault="007650D6" w:rsidP="007650D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50D6">
              <w:rPr>
                <w:rFonts w:ascii="Times New Roman" w:hAnsi="Times New Roman"/>
                <w:sz w:val="28"/>
                <w:szCs w:val="28"/>
                <w:lang w:val="uk-UA"/>
              </w:rPr>
              <w:t>- Надання рекомендацій стосовно індивідуальної</w:t>
            </w:r>
          </w:p>
          <w:p w14:paraId="6ABD9369" w14:textId="77777777" w:rsidR="007650D6" w:rsidRPr="007650D6" w:rsidRDefault="007650D6" w:rsidP="007650D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50D6">
              <w:rPr>
                <w:rFonts w:ascii="Times New Roman" w:hAnsi="Times New Roman"/>
                <w:sz w:val="28"/>
                <w:szCs w:val="28"/>
                <w:lang w:val="uk-UA"/>
              </w:rPr>
              <w:t>гігієни ротової порожнини.</w:t>
            </w:r>
          </w:p>
          <w:p w14:paraId="2C59BBDD" w14:textId="05CD260D" w:rsidR="00B2231A" w:rsidRPr="00B2231A" w:rsidRDefault="007650D6" w:rsidP="007650D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7650D6">
              <w:rPr>
                <w:rFonts w:ascii="Times New Roman" w:hAnsi="Times New Roman"/>
                <w:sz w:val="28"/>
                <w:szCs w:val="28"/>
                <w:lang w:val="uk-UA"/>
              </w:rPr>
              <w:t>- Санітарно-освітня бесіда для дитини та батьків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227682">
    <w:abstractNumId w:val="3"/>
  </w:num>
  <w:num w:numId="2" w16cid:durableId="766971224">
    <w:abstractNumId w:val="2"/>
  </w:num>
  <w:num w:numId="3" w16cid:durableId="1102802166">
    <w:abstractNumId w:val="0"/>
  </w:num>
  <w:num w:numId="4" w16cid:durableId="1886215161">
    <w:abstractNumId w:val="4"/>
  </w:num>
  <w:num w:numId="5" w16cid:durableId="1160273078">
    <w:abstractNumId w:val="1"/>
  </w:num>
  <w:num w:numId="6" w16cid:durableId="588999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0031D"/>
    <w:rsid w:val="00014FCF"/>
    <w:rsid w:val="000230BA"/>
    <w:rsid w:val="00042299"/>
    <w:rsid w:val="00076366"/>
    <w:rsid w:val="00081B6D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732CF"/>
    <w:rsid w:val="003B73FC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6ECD"/>
    <w:rsid w:val="00AD6C77"/>
    <w:rsid w:val="00AE490D"/>
    <w:rsid w:val="00AF624C"/>
    <w:rsid w:val="00B2231A"/>
    <w:rsid w:val="00B4301C"/>
    <w:rsid w:val="00B43097"/>
    <w:rsid w:val="00B43C54"/>
    <w:rsid w:val="00B75254"/>
    <w:rsid w:val="00B82A3D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5641"/>
    <w:rsid w:val="00CF4A99"/>
    <w:rsid w:val="00D04CC0"/>
    <w:rsid w:val="00D1792D"/>
    <w:rsid w:val="00D928B2"/>
    <w:rsid w:val="00E16072"/>
    <w:rsid w:val="00E56426"/>
    <w:rsid w:val="00E806DD"/>
    <w:rsid w:val="00E83CEB"/>
    <w:rsid w:val="00E84D38"/>
    <w:rsid w:val="00EA472E"/>
    <w:rsid w:val="00EA49FD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5054</Words>
  <Characters>2882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20</cp:revision>
  <dcterms:created xsi:type="dcterms:W3CDTF">2025-06-02T09:26:00Z</dcterms:created>
  <dcterms:modified xsi:type="dcterms:W3CDTF">2026-05-19T16:25:00Z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