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F27C2" w14:textId="77777777" w:rsidR="00FE7785" w:rsidRPr="009F699E" w:rsidRDefault="00FE7785" w:rsidP="00532372">
      <w:pPr>
        <w:rPr>
          <w:lang w:eastAsia="ru-RU"/>
        </w:rPr>
      </w:pPr>
    </w:p>
    <w:p w14:paraId="0F1243E8" w14:textId="77777777" w:rsidR="00532372" w:rsidRPr="005177DB" w:rsidRDefault="00532372" w:rsidP="00532372">
      <w:pPr>
        <w:spacing w:after="30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1053AF4B" w14:textId="77777777" w:rsidR="00224DBF" w:rsidRDefault="00224DBF" w:rsidP="00224DBF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«ЗАТВЕРДЖЕНО»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«ЗАТВЕРДЖЕНО»</w:t>
      </w:r>
    </w:p>
    <w:p w14:paraId="757885D1" w14:textId="77777777" w:rsidR="00224DBF" w:rsidRDefault="00224DBF" w:rsidP="00224DBF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на засіданні кафедри                                                       на засіданні Вченої ради</w:t>
      </w:r>
    </w:p>
    <w:p w14:paraId="2BB29E42" w14:textId="77777777" w:rsidR="00224DBF" w:rsidRDefault="00224DBF" w:rsidP="00224DBF">
      <w:pPr>
        <w:tabs>
          <w:tab w:val="left" w:pos="5580"/>
        </w:tabs>
        <w:spacing w:after="0"/>
        <w:ind w:left="180" w:right="-426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дитячої стоматології                                               ННІ стоматології та лабораторної медицини</w:t>
      </w:r>
    </w:p>
    <w:p w14:paraId="7E6E2336" w14:textId="77777777" w:rsidR="00224DBF" w:rsidRDefault="00224DBF" w:rsidP="00224DBF">
      <w:pPr>
        <w:tabs>
          <w:tab w:val="left" w:pos="5400"/>
        </w:tabs>
        <w:spacing w:after="0"/>
        <w:ind w:left="180" w:right="-74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Протокол № 8 від 23 березня 2026 р.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Протокол № 4 від 30 березня 2026 р.                                                                                                                                                             В.о. завідувача кафедри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Голова Вченої ради ННІСЛМ</w:t>
      </w:r>
    </w:p>
    <w:p w14:paraId="6249DBA1" w14:textId="77777777" w:rsidR="00224DBF" w:rsidRDefault="00224DBF" w:rsidP="00224DBF">
      <w:pPr>
        <w:tabs>
          <w:tab w:val="left" w:pos="5580"/>
        </w:tabs>
        <w:spacing w:after="0"/>
        <w:ind w:left="180" w:right="17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 xml:space="preserve"> к.мед.н., доц.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Білищук Л.М.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          д.мед.н., проф. Костенко Є.Я. </w:t>
      </w:r>
    </w:p>
    <w:p w14:paraId="467BA9FF" w14:textId="77777777" w:rsidR="00224DBF" w:rsidRDefault="00224DBF" w:rsidP="00224DBF">
      <w:pPr>
        <w:tabs>
          <w:tab w:val="left" w:pos="5580"/>
        </w:tabs>
        <w:spacing w:after="0"/>
        <w:ind w:left="180" w:right="89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_______________________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_______________________</w:t>
      </w:r>
    </w:p>
    <w:p w14:paraId="113574CE" w14:textId="77777777" w:rsidR="00224DBF" w:rsidRDefault="00224DBF" w:rsidP="00224DBF">
      <w:pPr>
        <w:spacing w:after="17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4ACEBC28" w14:textId="77777777" w:rsidR="00224DBF" w:rsidRDefault="00224DBF" w:rsidP="00224DBF">
      <w:pPr>
        <w:spacing w:after="0" w:line="240" w:lineRule="auto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ДВНЗ «УЖГОРОДСЬКИЙ НАЦІОНАЛЬНИЙ УНІВЕРСИТЕТ»</w:t>
      </w:r>
    </w:p>
    <w:p w14:paraId="781522A5" w14:textId="77777777" w:rsidR="00224DBF" w:rsidRDefault="00224DBF" w:rsidP="00224DBF">
      <w:pPr>
        <w:spacing w:after="13" w:line="264" w:lineRule="auto"/>
        <w:ind w:left="2357" w:hanging="2215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>Навчально-науковий інститут стоматології та лабораторної діагностики</w:t>
      </w:r>
    </w:p>
    <w:p w14:paraId="01109BCA" w14:textId="77777777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E27F161" w14:textId="7D13F0F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ОБ’ЄКТИВНИЙ СТРУКТУРОВАНИЙ ПРАКТИЧНИЙ (КЛІНІЧНИЙ) ІСПИТ ДЛЯ ЗДОБУВАЧІВ ВИЩОЇ ОСВІТИ ДРУГОГО (МАГІСТЕРСЬКОГО) РІВНЯ ОСВІТИ </w:t>
      </w:r>
    </w:p>
    <w:p w14:paraId="2D280B44" w14:textId="0D63FB8B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ГАЛУЗІ ЗНАНЬ 22 – ОХОРОНА ЗДОРОВ’Я </w:t>
      </w:r>
    </w:p>
    <w:p w14:paraId="74450C03" w14:textId="72C29848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(І -ОХОРОНА ЗДОРОВ’Я ТА СОЦІАЛЬНЕ ЗАБЕЗПЕЧЕННЯ) </w:t>
      </w:r>
    </w:p>
    <w:p w14:paraId="17EAC6E7" w14:textId="0C8C19D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СПЕЦІАЛЬНОСТІ 221 – СТОМАТОЛОГІЯ (І1)</w:t>
      </w:r>
    </w:p>
    <w:p w14:paraId="3A3ED018" w14:textId="617DFBEE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</w:p>
    <w:p w14:paraId="071B4E03" w14:textId="77777777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58B07F97" w14:textId="22069A18" w:rsidR="00532372" w:rsidRPr="005177DB" w:rsidRDefault="00532372" w:rsidP="00532372">
      <w:pPr>
        <w:spacing w:after="0" w:line="240" w:lineRule="auto"/>
        <w:ind w:left="1985" w:hanging="1985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НАЗВА СТАНЦІЇ – «</w:t>
      </w:r>
      <w:r w:rsidR="003B73FC">
        <w:rPr>
          <w:rFonts w:ascii="Times New Roman" w:hAnsi="Times New Roman"/>
          <w:b/>
          <w:bCs/>
          <w:sz w:val="28"/>
          <w:szCs w:val="28"/>
          <w:lang w:val="uk-UA"/>
        </w:rPr>
        <w:t>ДИТЯЧА</w:t>
      </w: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 xml:space="preserve"> СТОМАТОЛОГІЯ»</w:t>
      </w:r>
    </w:p>
    <w:p w14:paraId="379EFF3A" w14:textId="7D18D7AA" w:rsidR="00AF624C" w:rsidRPr="009F699E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АЛГОРИТМ РОБОТИ ПРИ ВИКОНАННІ КЛІНІЧНОГО СЦЕНАРІЮ</w:t>
      </w:r>
    </w:p>
    <w:p w14:paraId="0718BFF8" w14:textId="77777777" w:rsidR="00E72550" w:rsidRPr="00E72550" w:rsidRDefault="00E72550" w:rsidP="00E72550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</w:pPr>
      <w:r w:rsidRPr="00E72550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>«Прийом пацієнта 11 років у ортодонта: визначення та реєстрація конструктивного прикусу»</w:t>
      </w:r>
    </w:p>
    <w:p w14:paraId="31AE00CC" w14:textId="77777777" w:rsidR="00532372" w:rsidRPr="004C3FBE" w:rsidRDefault="00532372" w:rsidP="00532372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579A7BD3" w14:textId="20066DC6" w:rsidR="00532372" w:rsidRDefault="00532372" w:rsidP="005323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84C6D">
        <w:rPr>
          <w:rFonts w:ascii="Times New Roman" w:hAnsi="Times New Roman"/>
          <w:sz w:val="28"/>
          <w:szCs w:val="28"/>
          <w:lang w:val="uk-UA"/>
        </w:rPr>
        <w:t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  визначення тактики ведення та лікування, реалізація практичних навичок).</w:t>
      </w:r>
    </w:p>
    <w:p w14:paraId="5C8D44A3" w14:textId="05A00C20" w:rsidR="00532372" w:rsidRPr="00723345" w:rsidRDefault="00532372" w:rsidP="00E72550">
      <w:pPr>
        <w:spacing w:after="0"/>
        <w:ind w:left="360"/>
        <w:rPr>
          <w:rFonts w:ascii="Times New Roman" w:eastAsia="Times New Roman" w:hAnsi="Times New Roman"/>
          <w:b/>
          <w:color w:val="000000"/>
          <w:sz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Зміст клінічного сценарію, котрий стосується виконання практичної навички </w:t>
      </w:r>
      <w:r w:rsidR="00E72550" w:rsidRPr="00E72550">
        <w:rPr>
          <w:rFonts w:ascii="Times New Roman" w:eastAsia="Times New Roman" w:hAnsi="Times New Roman"/>
          <w:b/>
          <w:color w:val="000000"/>
          <w:sz w:val="28"/>
          <w:lang w:val="uk-UA" w:eastAsia="uk-UA"/>
        </w:rPr>
        <w:t>«</w:t>
      </w:r>
      <w:r w:rsidR="00E72550" w:rsidRPr="00E72550">
        <w:rPr>
          <w:rFonts w:ascii="Times New Roman" w:eastAsia="Times New Roman" w:hAnsi="Times New Roman"/>
          <w:b/>
          <w:bCs/>
          <w:color w:val="000000"/>
          <w:sz w:val="28"/>
          <w:lang w:val="uk-UA" w:eastAsia="uk-UA"/>
        </w:rPr>
        <w:t>Прийом пацієнта 11 років у ортодонта: визначення та реєстрація конструктивного прикусу</w:t>
      </w:r>
      <w:r w:rsidR="00E72550" w:rsidRPr="00E72550">
        <w:rPr>
          <w:rFonts w:ascii="Times New Roman" w:eastAsia="Times New Roman" w:hAnsi="Times New Roman"/>
          <w:b/>
          <w:color w:val="000000"/>
          <w:sz w:val="28"/>
          <w:lang w:val="uk-UA" w:eastAsia="uk-UA"/>
        </w:rPr>
        <w:t>»</w:t>
      </w:r>
      <w:r w:rsidR="00195DD8">
        <w:rPr>
          <w:rFonts w:ascii="Times New Roman" w:eastAsia="Times New Roman" w:hAnsi="Times New Roman"/>
          <w:b/>
          <w:color w:val="000000"/>
          <w:sz w:val="28"/>
          <w:lang w:val="uk-UA" w:eastAsia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передбачає вирішення клінічного завдання з виконанням практичних навичок, алгоритм котрих представлений нижче. </w:t>
      </w:r>
    </w:p>
    <w:p w14:paraId="1DEE557E" w14:textId="3D169110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24469062" w14:textId="77777777" w:rsidR="00EA631B" w:rsidRPr="00EA631B" w:rsidRDefault="00EA631B" w:rsidP="00EA631B">
      <w:pPr>
        <w:spacing w:after="0" w:line="256" w:lineRule="auto"/>
        <w:rPr>
          <w:rFonts w:ascii="Times New Roman" w:eastAsia="Times New Roman" w:hAnsi="Times New Roman"/>
          <w:i/>
          <w:color w:val="000000"/>
          <w:sz w:val="28"/>
          <w:lang w:val="uk-UA" w:eastAsia="uk-UA"/>
        </w:rPr>
      </w:pPr>
      <w:r w:rsidRPr="00EA631B">
        <w:rPr>
          <w:rFonts w:ascii="Times New Roman" w:eastAsia="Times New Roman" w:hAnsi="Times New Roman"/>
          <w:i/>
          <w:color w:val="000000"/>
          <w:sz w:val="28"/>
          <w:lang w:val="uk-UA" w:eastAsia="uk-UA"/>
        </w:rPr>
        <w:t>Алгоритм роботи на станції при проведенні огляду пацієнта з патологічним прикусом.</w:t>
      </w:r>
    </w:p>
    <w:p w14:paraId="61F06138" w14:textId="77777777" w:rsidR="00EA631B" w:rsidRPr="00EA631B" w:rsidRDefault="00EA631B" w:rsidP="00EA631B">
      <w:pPr>
        <w:spacing w:after="0" w:line="256" w:lineRule="auto"/>
        <w:rPr>
          <w:rFonts w:ascii="Times New Roman" w:eastAsia="Times New Roman" w:hAnsi="Times New Roman"/>
          <w:color w:val="000000"/>
          <w:sz w:val="28"/>
          <w:lang w:val="uk-UA" w:eastAsia="uk-UA"/>
        </w:rPr>
      </w:pPr>
    </w:p>
    <w:tbl>
      <w:tblPr>
        <w:tblStyle w:val="TableGrid21"/>
        <w:tblW w:w="9465" w:type="dxa"/>
        <w:tblInd w:w="89" w:type="dxa"/>
        <w:tblCellMar>
          <w:top w:w="16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907"/>
        <w:gridCol w:w="4731"/>
        <w:gridCol w:w="3827"/>
      </w:tblGrid>
      <w:tr w:rsidR="00195DD8" w:rsidRPr="00195DD8" w14:paraId="6084CE4B" w14:textId="77777777" w:rsidTr="00195DD8">
        <w:trPr>
          <w:trHeight w:val="108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3DCC33" w14:textId="77777777" w:rsidR="00195DD8" w:rsidRPr="00195DD8" w:rsidRDefault="00195DD8" w:rsidP="00195DD8">
            <w:pPr>
              <w:spacing w:after="0" w:line="256" w:lineRule="auto"/>
              <w:ind w:left="204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95DD8">
              <w:rPr>
                <w:rFonts w:ascii="Times New Roman" w:eastAsia="Times New Roman" w:hAnsi="Times New Roman"/>
                <w:b/>
                <w:color w:val="000000"/>
                <w:sz w:val="28"/>
                <w:lang w:val="uk-UA"/>
              </w:rPr>
              <w:t xml:space="preserve">№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CF8A2E" w14:textId="77777777" w:rsidR="00195DD8" w:rsidRPr="00195DD8" w:rsidRDefault="00195DD8" w:rsidP="00195DD8">
            <w:pPr>
              <w:spacing w:after="0" w:line="256" w:lineRule="auto"/>
              <w:ind w:right="69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95DD8">
              <w:rPr>
                <w:rFonts w:ascii="Times New Roman" w:eastAsia="Times New Roman" w:hAnsi="Times New Roman"/>
                <w:b/>
                <w:i/>
                <w:color w:val="000000"/>
                <w:sz w:val="28"/>
                <w:lang w:val="uk-UA"/>
              </w:rPr>
              <w:t xml:space="preserve">Послідовність дій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F4F5C1" w14:textId="77777777" w:rsidR="00195DD8" w:rsidRPr="00195DD8" w:rsidRDefault="00195DD8" w:rsidP="00195DD8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95DD8">
              <w:rPr>
                <w:rFonts w:ascii="Times New Roman" w:eastAsia="Times New Roman" w:hAnsi="Times New Roman"/>
                <w:b/>
                <w:i/>
                <w:color w:val="000000"/>
                <w:sz w:val="28"/>
                <w:lang w:val="uk-UA"/>
              </w:rPr>
              <w:t xml:space="preserve">Критерії контролю правильного виконання </w:t>
            </w:r>
          </w:p>
        </w:tc>
      </w:tr>
      <w:tr w:rsidR="00195DD8" w:rsidRPr="00195DD8" w14:paraId="0839FDE4" w14:textId="77777777" w:rsidTr="00195DD8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EB03A3" w14:textId="77777777" w:rsidR="00195DD8" w:rsidRPr="00195DD8" w:rsidRDefault="00195DD8" w:rsidP="00195DD8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95DD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F76FBD" w14:textId="77777777" w:rsidR="00195DD8" w:rsidRPr="00195DD8" w:rsidRDefault="00195DD8" w:rsidP="00195DD8">
            <w:pPr>
              <w:tabs>
                <w:tab w:val="right" w:pos="4586"/>
              </w:tabs>
              <w:spacing w:after="35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95DD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Привітатися, </w:t>
            </w:r>
            <w:r w:rsidRPr="00195DD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назвати </w:t>
            </w:r>
          </w:p>
          <w:p w14:paraId="2286723D" w14:textId="77777777" w:rsidR="00195DD8" w:rsidRPr="00195DD8" w:rsidRDefault="00195DD8" w:rsidP="00195DD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95DD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(ідентифікувати) себе </w:t>
            </w:r>
          </w:p>
          <w:p w14:paraId="1AD95A11" w14:textId="77777777" w:rsidR="00195DD8" w:rsidRPr="00195DD8" w:rsidRDefault="00195DD8" w:rsidP="00195DD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95DD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60F1BB" w14:textId="77777777" w:rsidR="00195DD8" w:rsidRPr="00195DD8" w:rsidRDefault="00195DD8" w:rsidP="00195DD8">
            <w:pPr>
              <w:tabs>
                <w:tab w:val="center" w:pos="2176"/>
                <w:tab w:val="right" w:pos="3681"/>
              </w:tabs>
              <w:spacing w:after="35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95DD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</w:t>
            </w:r>
            <w:r w:rsidRPr="00195DD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привітався </w:t>
            </w:r>
            <w:r w:rsidRPr="00195DD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та </w:t>
            </w:r>
          </w:p>
          <w:p w14:paraId="65264535" w14:textId="77777777" w:rsidR="00195DD8" w:rsidRPr="00195DD8" w:rsidRDefault="00195DD8" w:rsidP="00195DD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95DD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ідентифікував себе </w:t>
            </w:r>
          </w:p>
        </w:tc>
      </w:tr>
      <w:tr w:rsidR="00195DD8" w:rsidRPr="00195DD8" w14:paraId="3899F624" w14:textId="77777777" w:rsidTr="00195DD8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CDBC11" w14:textId="77777777" w:rsidR="00195DD8" w:rsidRPr="00195DD8" w:rsidRDefault="00195DD8" w:rsidP="00195DD8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95DD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lastRenderedPageBreak/>
              <w:t xml:space="preserve">2.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B4A067" w14:textId="77777777" w:rsidR="00195DD8" w:rsidRPr="00195DD8" w:rsidRDefault="00195DD8" w:rsidP="00195DD8">
            <w:pPr>
              <w:tabs>
                <w:tab w:val="center" w:pos="2412"/>
                <w:tab w:val="right" w:pos="4586"/>
              </w:tabs>
              <w:spacing w:after="31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95DD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Отримати </w:t>
            </w:r>
            <w:r w:rsidRPr="00195DD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завдання, </w:t>
            </w:r>
            <w:r w:rsidRPr="00195DD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уважно </w:t>
            </w:r>
          </w:p>
          <w:p w14:paraId="0A7A9385" w14:textId="77777777" w:rsidR="00195DD8" w:rsidRPr="00195DD8" w:rsidRDefault="00195DD8" w:rsidP="00195DD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95DD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прочитати його </w:t>
            </w:r>
          </w:p>
          <w:p w14:paraId="1B7A11C9" w14:textId="77777777" w:rsidR="00195DD8" w:rsidRPr="00195DD8" w:rsidRDefault="00195DD8" w:rsidP="00195DD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95DD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0915E6" w14:textId="77777777" w:rsidR="00195DD8" w:rsidRPr="00195DD8" w:rsidRDefault="00195DD8" w:rsidP="00195DD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95DD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обрав завдання та уважно його прочитав </w:t>
            </w:r>
          </w:p>
        </w:tc>
      </w:tr>
      <w:tr w:rsidR="00195DD8" w:rsidRPr="00195DD8" w14:paraId="0913E69C" w14:textId="77777777" w:rsidTr="00195DD8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8497E7" w14:textId="77777777" w:rsidR="00195DD8" w:rsidRPr="00195DD8" w:rsidRDefault="00195DD8" w:rsidP="00195DD8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95DD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3.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C41DB5" w14:textId="77777777" w:rsidR="00195DD8" w:rsidRPr="00195DD8" w:rsidRDefault="00195DD8" w:rsidP="00195DD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95DD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Помити і висушити руки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B489B6" w14:textId="77777777" w:rsidR="00195DD8" w:rsidRPr="00195DD8" w:rsidRDefault="00195DD8" w:rsidP="00195DD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95DD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Руки помито і висушено </w:t>
            </w:r>
          </w:p>
        </w:tc>
      </w:tr>
      <w:tr w:rsidR="00195DD8" w:rsidRPr="00195DD8" w14:paraId="2DA34FD6" w14:textId="77777777" w:rsidTr="00195DD8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8299D4" w14:textId="77777777" w:rsidR="00195DD8" w:rsidRPr="00195DD8" w:rsidRDefault="00195DD8" w:rsidP="00195DD8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95DD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4.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544BD5" w14:textId="77777777" w:rsidR="00195DD8" w:rsidRPr="00195DD8" w:rsidRDefault="00195DD8" w:rsidP="00195DD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95DD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Одягти медичну маску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EE00DA" w14:textId="77777777" w:rsidR="00195DD8" w:rsidRPr="00195DD8" w:rsidRDefault="00195DD8" w:rsidP="00195DD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95DD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Медичну маску одягнуто </w:t>
            </w:r>
          </w:p>
        </w:tc>
      </w:tr>
      <w:tr w:rsidR="00195DD8" w:rsidRPr="00195DD8" w14:paraId="48E81A01" w14:textId="77777777" w:rsidTr="00195DD8">
        <w:trPr>
          <w:trHeight w:val="33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3A97C3" w14:textId="77777777" w:rsidR="00195DD8" w:rsidRPr="00195DD8" w:rsidRDefault="00195DD8" w:rsidP="00195DD8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95DD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5.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DCF791" w14:textId="77777777" w:rsidR="00195DD8" w:rsidRPr="00195DD8" w:rsidRDefault="00195DD8" w:rsidP="00195DD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95DD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Одягти медичні рукавички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126CE2" w14:textId="77777777" w:rsidR="00195DD8" w:rsidRPr="00195DD8" w:rsidRDefault="00195DD8" w:rsidP="00195DD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95DD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Медичні рукавички одягнуто </w:t>
            </w:r>
          </w:p>
        </w:tc>
      </w:tr>
      <w:tr w:rsidR="00195DD8" w:rsidRPr="00195DD8" w14:paraId="2EA3CCE7" w14:textId="77777777" w:rsidTr="00195DD8">
        <w:trPr>
          <w:trHeight w:val="526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3A7487" w14:textId="77777777" w:rsidR="00195DD8" w:rsidRPr="00195DD8" w:rsidRDefault="00195DD8" w:rsidP="00195DD8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95DD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6.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95228D" w14:textId="77777777" w:rsidR="00195DD8" w:rsidRPr="00195DD8" w:rsidRDefault="00195DD8" w:rsidP="00195DD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95DD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Обробити руки антисептиком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5B6E50" w14:textId="77777777" w:rsidR="00195DD8" w:rsidRPr="00195DD8" w:rsidRDefault="00195DD8" w:rsidP="00195DD8">
            <w:pPr>
              <w:spacing w:after="0" w:line="256" w:lineRule="auto"/>
              <w:ind w:right="28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95DD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Руки оброблено антисептиком </w:t>
            </w:r>
          </w:p>
        </w:tc>
      </w:tr>
      <w:tr w:rsidR="00195DD8" w:rsidRPr="00195DD8" w14:paraId="53DF8849" w14:textId="77777777" w:rsidTr="00195DD8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F88B97" w14:textId="77777777" w:rsidR="00195DD8" w:rsidRPr="00195DD8" w:rsidRDefault="00195DD8" w:rsidP="00195DD8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95DD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7.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0FF93F" w14:textId="77777777" w:rsidR="00195DD8" w:rsidRPr="00195DD8" w:rsidRDefault="00195DD8" w:rsidP="00195DD8">
            <w:pPr>
              <w:spacing w:after="0" w:line="25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95DD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Розпочати комунікацію з пацієнтом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D9B41C" w14:textId="77777777" w:rsidR="00195DD8" w:rsidRPr="00195DD8" w:rsidRDefault="00195DD8" w:rsidP="00195DD8">
            <w:pPr>
              <w:spacing w:after="0" w:line="256" w:lineRule="auto"/>
              <w:ind w:right="299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95DD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ініціював процес комунікації, дотримуючись коректної форми діалогу </w:t>
            </w:r>
          </w:p>
        </w:tc>
      </w:tr>
      <w:tr w:rsidR="00195DD8" w:rsidRPr="00195DD8" w14:paraId="308CD9E8" w14:textId="77777777" w:rsidTr="00195DD8">
        <w:trPr>
          <w:trHeight w:val="1942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7C4AEF" w14:textId="77777777" w:rsidR="00195DD8" w:rsidRPr="00195DD8" w:rsidRDefault="00195DD8" w:rsidP="00195DD8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95DD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8.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539AAC" w14:textId="77777777" w:rsidR="00195DD8" w:rsidRPr="00195DD8" w:rsidRDefault="00195DD8" w:rsidP="00195DD8">
            <w:pPr>
              <w:spacing w:after="0" w:line="256" w:lineRule="auto"/>
              <w:ind w:right="4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95DD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Зібрати у пацієнта наявні скарги та анамнез, уточнити їх у відповідності до даних, наведених у описі клінічного сценарію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61AF40" w14:textId="77777777" w:rsidR="00195DD8" w:rsidRPr="00195DD8" w:rsidRDefault="00195DD8" w:rsidP="00195DD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95DD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зібрав увесь необхідний анамнез та уточнив скарги, задав усі додаткові питання, передбачені умовами клінічного сценарію </w:t>
            </w:r>
          </w:p>
        </w:tc>
      </w:tr>
      <w:tr w:rsidR="00195DD8" w:rsidRPr="00195DD8" w14:paraId="22C041BC" w14:textId="77777777" w:rsidTr="00195DD8">
        <w:trPr>
          <w:trHeight w:val="322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9060D7" w14:textId="77777777" w:rsidR="00195DD8" w:rsidRPr="00195DD8" w:rsidRDefault="00195DD8" w:rsidP="00195DD8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95DD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9.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DFDD7E" w14:textId="77777777" w:rsidR="00195DD8" w:rsidRPr="00195DD8" w:rsidRDefault="00195DD8" w:rsidP="00195DD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95DD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Провести клінічний огляд, визначити необхідність проведення додаткових обстежень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40E5E5" w14:textId="77777777" w:rsidR="00195DD8" w:rsidRPr="00195DD8" w:rsidRDefault="00195DD8" w:rsidP="00195DD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95DD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коректно використовує оглядові інструменти для проведення огляду, дотримується належного позиціонування пацієнт, інформує пацієнта про особливості проведення огляду, належним чином безпосередньо проводить клінічний огляд </w:t>
            </w:r>
          </w:p>
        </w:tc>
      </w:tr>
      <w:tr w:rsidR="00195DD8" w:rsidRPr="00195DD8" w14:paraId="12DF5EB7" w14:textId="77777777" w:rsidTr="00195DD8">
        <w:trPr>
          <w:trHeight w:val="129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A67DF9" w14:textId="77777777" w:rsidR="00195DD8" w:rsidRPr="00195DD8" w:rsidRDefault="00195DD8" w:rsidP="00195DD8">
            <w:pPr>
              <w:spacing w:after="0" w:line="256" w:lineRule="auto"/>
              <w:ind w:right="67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95DD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10.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3B8788" w14:textId="77777777" w:rsidR="00195DD8" w:rsidRPr="00195DD8" w:rsidRDefault="00195DD8" w:rsidP="00195DD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95DD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Визначити тактику ведення та лікування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CB5097" w14:textId="77777777" w:rsidR="00195DD8" w:rsidRPr="00195DD8" w:rsidRDefault="00195DD8" w:rsidP="00195DD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95DD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 коректно сформулював попередній діагноз та визначив необхідний комплекс лікувально-профілактичних заходів</w:t>
            </w:r>
          </w:p>
        </w:tc>
      </w:tr>
    </w:tbl>
    <w:p w14:paraId="1E414C41" w14:textId="77777777" w:rsidR="00195DD8" w:rsidRPr="00195DD8" w:rsidRDefault="00195DD8" w:rsidP="00195DD8">
      <w:pPr>
        <w:spacing w:after="0" w:line="256" w:lineRule="auto"/>
        <w:ind w:left="-1416" w:right="92"/>
        <w:rPr>
          <w:rFonts w:ascii="Times New Roman" w:eastAsia="Times New Roman" w:hAnsi="Times New Roman"/>
          <w:color w:val="000000"/>
          <w:sz w:val="28"/>
          <w:lang w:val="uk-UA" w:eastAsia="uk-UA"/>
        </w:rPr>
      </w:pPr>
    </w:p>
    <w:tbl>
      <w:tblPr>
        <w:tblStyle w:val="TableGrid21"/>
        <w:tblW w:w="9465" w:type="dxa"/>
        <w:tblInd w:w="89" w:type="dxa"/>
        <w:tblCellMar>
          <w:top w:w="16" w:type="dxa"/>
          <w:left w:w="108" w:type="dxa"/>
        </w:tblCellMar>
        <w:tblLook w:val="04A0" w:firstRow="1" w:lastRow="0" w:firstColumn="1" w:lastColumn="0" w:noHBand="0" w:noVBand="1"/>
      </w:tblPr>
      <w:tblGrid>
        <w:gridCol w:w="907"/>
        <w:gridCol w:w="4731"/>
        <w:gridCol w:w="3827"/>
      </w:tblGrid>
      <w:tr w:rsidR="00195DD8" w:rsidRPr="00195DD8" w14:paraId="2EEE30ED" w14:textId="77777777" w:rsidTr="00195DD8">
        <w:trPr>
          <w:trHeight w:val="1296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171A50" w14:textId="77777777" w:rsidR="00195DD8" w:rsidRPr="00195DD8" w:rsidRDefault="00195DD8" w:rsidP="00195DD8">
            <w:pPr>
              <w:spacing w:after="0" w:line="256" w:lineRule="auto"/>
              <w:ind w:right="105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95DD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595633" w14:textId="77777777" w:rsidR="00195DD8" w:rsidRPr="00195DD8" w:rsidRDefault="00195DD8" w:rsidP="00195DD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95DD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Провести технічні навички у відповідності із завданням, наведеним у клінічному сценарії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4CD0AC" w14:textId="77777777" w:rsidR="00195DD8" w:rsidRPr="00195DD8" w:rsidRDefault="00195DD8" w:rsidP="00195DD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95DD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коректно проводить технічні навички у відповідності до цільового практичного завдання </w:t>
            </w:r>
          </w:p>
        </w:tc>
      </w:tr>
      <w:tr w:rsidR="00195DD8" w:rsidRPr="00195DD8" w14:paraId="7721F969" w14:textId="77777777" w:rsidTr="00195DD8">
        <w:trPr>
          <w:trHeight w:val="233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D7B0CB" w14:textId="77777777" w:rsidR="00195DD8" w:rsidRPr="00195DD8" w:rsidRDefault="00195DD8" w:rsidP="00195DD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95DD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lastRenderedPageBreak/>
              <w:t xml:space="preserve">11.1.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A6142B" w14:textId="77777777" w:rsidR="00195DD8" w:rsidRPr="00195DD8" w:rsidRDefault="00195DD8" w:rsidP="00195DD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95DD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Підготувати набір діагностичних моделей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6086D9" w14:textId="77777777" w:rsidR="00195DD8" w:rsidRPr="00195DD8" w:rsidRDefault="00195DD8" w:rsidP="00195DD8">
            <w:pPr>
              <w:spacing w:after="0" w:line="256" w:lineRule="auto"/>
              <w:ind w:right="7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95DD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обрано із доступного набору матеріально-технічного забезпечення та підготовлено до подальшої роботи діагностичні моделі пацієнта з патологічним прикусом</w:t>
            </w:r>
          </w:p>
        </w:tc>
      </w:tr>
      <w:tr w:rsidR="00195DD8" w:rsidRPr="00195DD8" w14:paraId="688AEF0C" w14:textId="77777777" w:rsidTr="00195DD8">
        <w:trPr>
          <w:trHeight w:val="82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6A3564" w14:textId="77777777" w:rsidR="00195DD8" w:rsidRPr="00195DD8" w:rsidRDefault="00195DD8" w:rsidP="00195DD8">
            <w:pPr>
              <w:spacing w:after="0" w:line="256" w:lineRule="auto"/>
              <w:ind w:left="6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95DD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11.2.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8F2E19" w14:textId="77777777" w:rsidR="00195DD8" w:rsidRPr="00195DD8" w:rsidRDefault="00195DD8" w:rsidP="00195DD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95DD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Провести оцінку патологічного прикусу на моделях щелеп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E836CB" w14:textId="77777777" w:rsidR="00195DD8" w:rsidRPr="00195DD8" w:rsidRDefault="00195DD8" w:rsidP="00195DD8">
            <w:pPr>
              <w:spacing w:after="0" w:line="256" w:lineRule="auto"/>
              <w:ind w:right="48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95DD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було проведено оцінку патологічного прикусу на моделях щелеп</w:t>
            </w:r>
          </w:p>
        </w:tc>
      </w:tr>
      <w:tr w:rsidR="00195DD8" w:rsidRPr="00195DD8" w14:paraId="76EE7BF1" w14:textId="77777777" w:rsidTr="00195DD8">
        <w:trPr>
          <w:trHeight w:val="129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018F61" w14:textId="77777777" w:rsidR="00195DD8" w:rsidRPr="00195DD8" w:rsidRDefault="00195DD8" w:rsidP="00195DD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95DD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11.3.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E644EC" w14:textId="77777777" w:rsidR="00195DD8" w:rsidRPr="00195DD8" w:rsidRDefault="00195DD8" w:rsidP="00195DD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95DD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Визначити олівцем орієнтир, що відповідає серединній лінії в ділянці</w:t>
            </w:r>
          </w:p>
          <w:p w14:paraId="77EECC8D" w14:textId="77777777" w:rsidR="00195DD8" w:rsidRPr="00195DD8" w:rsidRDefault="00195DD8" w:rsidP="00195DD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95DD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центральних різців на верхній і нижній щелепі і нанести їх хімічним</w:t>
            </w:r>
          </w:p>
          <w:p w14:paraId="1F2A2D9E" w14:textId="77777777" w:rsidR="00195DD8" w:rsidRPr="00195DD8" w:rsidRDefault="00195DD8" w:rsidP="00195DD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95DD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олівцем.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24CB8F" w14:textId="77777777" w:rsidR="00195DD8" w:rsidRPr="00195DD8" w:rsidRDefault="00195DD8" w:rsidP="00195DD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95DD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олівцем було визначено орієнтир, що відповідає серединній лінії в ділянці</w:t>
            </w:r>
          </w:p>
          <w:p w14:paraId="0EA1F987" w14:textId="77777777" w:rsidR="00195DD8" w:rsidRPr="00195DD8" w:rsidRDefault="00195DD8" w:rsidP="00195DD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95DD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центральних різців на верхній і нижній щелепі.</w:t>
            </w:r>
          </w:p>
        </w:tc>
      </w:tr>
      <w:tr w:rsidR="00195DD8" w:rsidRPr="00195DD8" w14:paraId="3EF053B9" w14:textId="77777777" w:rsidTr="00195DD8">
        <w:trPr>
          <w:trHeight w:val="683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15CCD4" w14:textId="77777777" w:rsidR="00195DD8" w:rsidRPr="00195DD8" w:rsidRDefault="00195DD8" w:rsidP="00195DD8">
            <w:pPr>
              <w:spacing w:after="0" w:line="256" w:lineRule="auto"/>
              <w:ind w:left="6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95DD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11.4.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5FB9A7" w14:textId="77777777" w:rsidR="00195DD8" w:rsidRPr="00195DD8" w:rsidRDefault="00195DD8" w:rsidP="00195DD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95DD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Визначити олівцем орієнтир, що відповідає мезіальному щічному горбику першого постійного моляра верхньої щелепи праворуч і ліворуч.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62374C" w14:textId="77777777" w:rsidR="00195DD8" w:rsidRPr="00195DD8" w:rsidRDefault="00195DD8" w:rsidP="00195DD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95DD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було визначено олівцем орієнтир, що відповідає мезіальному щічному горбику першого постійного моляра верхньої щелепи праворуч і ліворуч.</w:t>
            </w:r>
          </w:p>
        </w:tc>
      </w:tr>
      <w:tr w:rsidR="00195DD8" w:rsidRPr="00195DD8" w14:paraId="25BAE3E7" w14:textId="77777777" w:rsidTr="00195DD8">
        <w:trPr>
          <w:trHeight w:val="96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C8B660" w14:textId="77777777" w:rsidR="00195DD8" w:rsidRPr="00195DD8" w:rsidRDefault="00195DD8" w:rsidP="00195DD8">
            <w:pPr>
              <w:spacing w:after="0" w:line="256" w:lineRule="auto"/>
              <w:ind w:left="6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95DD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11.5.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09565E" w14:textId="77777777" w:rsidR="00195DD8" w:rsidRPr="00195DD8" w:rsidRDefault="00195DD8" w:rsidP="00195DD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95DD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Визначити олівцем орієнтир, що відповідає щічній міжгорбиковій фісурі першого постійного моляра нижньої щелепи праворуч.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4337A7" w14:textId="77777777" w:rsidR="00195DD8" w:rsidRPr="00195DD8" w:rsidRDefault="00195DD8" w:rsidP="00195DD8">
            <w:pPr>
              <w:spacing w:after="0" w:line="256" w:lineRule="auto"/>
              <w:ind w:right="7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95DD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було визначено олівцем орієнтир, що відповідає щічній міжгорбиковій фісурі першого постійного моляра нижньої щелепи праворуч.</w:t>
            </w:r>
          </w:p>
        </w:tc>
      </w:tr>
      <w:tr w:rsidR="00195DD8" w:rsidRPr="00195DD8" w14:paraId="3EF02866" w14:textId="77777777" w:rsidTr="00195DD8">
        <w:trPr>
          <w:trHeight w:val="65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C5CD6B" w14:textId="77777777" w:rsidR="00195DD8" w:rsidRPr="00195DD8" w:rsidRDefault="00195DD8" w:rsidP="00195DD8">
            <w:pPr>
              <w:spacing w:after="0" w:line="256" w:lineRule="auto"/>
              <w:ind w:left="6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95DD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11.6.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633B2" w14:textId="77777777" w:rsidR="00195DD8" w:rsidRPr="00195DD8" w:rsidRDefault="00195DD8" w:rsidP="00195DD8">
            <w:pPr>
              <w:spacing w:after="0" w:line="25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95DD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Замішати валик із базисного силіконового відбиткового матеріалу,</w:t>
            </w:r>
          </w:p>
          <w:p w14:paraId="03DA2BDA" w14:textId="77777777" w:rsidR="00195DD8" w:rsidRPr="00195DD8" w:rsidRDefault="00195DD8" w:rsidP="00195DD8">
            <w:pPr>
              <w:spacing w:after="0" w:line="25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95DD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додаючи каталізатор. Накласти валик силіконового матеріалу на нижній зубний ряд, не перекриваючи відмічені орієнтири.</w:t>
            </w:r>
          </w:p>
          <w:p w14:paraId="63D10B28" w14:textId="77777777" w:rsidR="00195DD8" w:rsidRPr="00195DD8" w:rsidRDefault="00195DD8" w:rsidP="00195DD8">
            <w:pPr>
              <w:spacing w:after="0" w:line="25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95DD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Співставити моделі верхньої і нижньої щелеп так, щоб було повне співпадіння відмічених орієнтирів. Стиснути моделі разом до повного застигання силіконового матеріалу.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A5E9E0" w14:textId="77777777" w:rsidR="00195DD8" w:rsidRPr="00195DD8" w:rsidRDefault="00195DD8" w:rsidP="00195DD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95DD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було замішано валик із базисного силіконового відбиткового матеріалу. Валик силіконового матеріалу було накладено на</w:t>
            </w:r>
          </w:p>
          <w:p w14:paraId="290A293E" w14:textId="77777777" w:rsidR="00195DD8" w:rsidRPr="00195DD8" w:rsidRDefault="00195DD8" w:rsidP="00195DD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95DD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нижній зубний ряд, не перекриваючи відмічені орієнтири.</w:t>
            </w:r>
          </w:p>
          <w:p w14:paraId="05DCF476" w14:textId="77777777" w:rsidR="00195DD8" w:rsidRPr="00195DD8" w:rsidRDefault="00195DD8" w:rsidP="00195DD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95DD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 співставив моделі верхньої і нижньої щелеп так, щоб було повне співпадіння відмічених орієнтирів. Моделі були стиснуті разом до</w:t>
            </w:r>
          </w:p>
          <w:p w14:paraId="089B0A8B" w14:textId="77777777" w:rsidR="00195DD8" w:rsidRPr="00195DD8" w:rsidRDefault="00195DD8" w:rsidP="00195DD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95DD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повного застигання силіконового матеріалу.</w:t>
            </w:r>
          </w:p>
        </w:tc>
      </w:tr>
      <w:tr w:rsidR="00195DD8" w:rsidRPr="00195DD8" w14:paraId="2BB8173C" w14:textId="77777777" w:rsidTr="00195DD8">
        <w:trPr>
          <w:trHeight w:val="129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4AA9D9" w14:textId="77777777" w:rsidR="00195DD8" w:rsidRPr="00195DD8" w:rsidRDefault="00195DD8" w:rsidP="00195DD8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95DD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lastRenderedPageBreak/>
              <w:t>12.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62A6AD" w14:textId="77777777" w:rsidR="00195DD8" w:rsidRPr="00195DD8" w:rsidRDefault="00195DD8" w:rsidP="00195DD8">
            <w:pPr>
              <w:spacing w:after="16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95DD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Ознайомити пацієнта із основними заходами профілактики розвитку стоматологічних захворювань, приймаючи до уваги особливості клінічної ситуації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A10135" w14:textId="77777777" w:rsidR="00195DD8" w:rsidRPr="00195DD8" w:rsidRDefault="00195DD8" w:rsidP="00195DD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95DD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Пацієнт проінформований студентом щодо основних заходів профілактики розвитку стоматологічних захворювань</w:t>
            </w:r>
          </w:p>
        </w:tc>
      </w:tr>
      <w:tr w:rsidR="00195DD8" w:rsidRPr="00195DD8" w14:paraId="65716844" w14:textId="77777777" w:rsidTr="00195DD8">
        <w:trPr>
          <w:trHeight w:val="129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602F7D" w14:textId="77777777" w:rsidR="00195DD8" w:rsidRPr="00195DD8" w:rsidRDefault="00195DD8" w:rsidP="00195DD8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95DD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0AAE52" w14:textId="77777777" w:rsidR="00195DD8" w:rsidRPr="00195DD8" w:rsidRDefault="00195DD8" w:rsidP="00195DD8">
            <w:pPr>
              <w:spacing w:after="16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95DD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Утилізація засобів індивідуального захисту (ЗІЗ)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CE4672" w14:textId="77777777" w:rsidR="00195DD8" w:rsidRPr="00195DD8" w:rsidRDefault="00195DD8" w:rsidP="00195DD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95DD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Зняти маску та рукавички  </w:t>
            </w:r>
          </w:p>
        </w:tc>
      </w:tr>
    </w:tbl>
    <w:p w14:paraId="178DE0C4" w14:textId="77777777" w:rsidR="008A0407" w:rsidRDefault="008A0407" w:rsidP="00A52757">
      <w:pPr>
        <w:ind w:firstLine="708"/>
        <w:jc w:val="center"/>
        <w:rPr>
          <w:rFonts w:ascii="Times New Roman" w:hAnsi="Times New Roman"/>
          <w:iCs/>
          <w:sz w:val="28"/>
          <w:szCs w:val="28"/>
          <w:lang w:val="uk-UA"/>
        </w:rPr>
      </w:pPr>
    </w:p>
    <w:p w14:paraId="4ECFD804" w14:textId="77777777" w:rsidR="003F1725" w:rsidRDefault="003F1725" w:rsidP="00A52757">
      <w:pPr>
        <w:ind w:firstLine="708"/>
        <w:jc w:val="center"/>
        <w:rPr>
          <w:rFonts w:ascii="Times New Roman" w:hAnsi="Times New Roman"/>
          <w:iCs/>
          <w:sz w:val="28"/>
          <w:szCs w:val="28"/>
          <w:lang w:val="uk-UA"/>
        </w:rPr>
      </w:pPr>
    </w:p>
    <w:p w14:paraId="6A22A900" w14:textId="77777777" w:rsidR="003F1725" w:rsidRDefault="003F1725" w:rsidP="00A52757">
      <w:pPr>
        <w:ind w:firstLine="708"/>
        <w:jc w:val="center"/>
        <w:rPr>
          <w:rFonts w:ascii="Times New Roman" w:hAnsi="Times New Roman"/>
          <w:iCs/>
          <w:sz w:val="28"/>
          <w:szCs w:val="28"/>
          <w:lang w:val="uk-UA"/>
        </w:rPr>
      </w:pPr>
    </w:p>
    <w:p w14:paraId="5F3F53C5" w14:textId="77777777" w:rsidR="003F1725" w:rsidRDefault="003F1725" w:rsidP="00A52757">
      <w:pPr>
        <w:ind w:firstLine="708"/>
        <w:jc w:val="center"/>
        <w:rPr>
          <w:rFonts w:ascii="Times New Roman" w:hAnsi="Times New Roman"/>
          <w:iCs/>
          <w:sz w:val="28"/>
          <w:szCs w:val="28"/>
          <w:lang w:val="uk-UA"/>
        </w:rPr>
      </w:pPr>
    </w:p>
    <w:p w14:paraId="3A6ECBE2" w14:textId="77777777" w:rsidR="003F1725" w:rsidRPr="008A0407" w:rsidRDefault="003F1725" w:rsidP="00A52757">
      <w:pPr>
        <w:ind w:firstLine="708"/>
        <w:jc w:val="center"/>
        <w:rPr>
          <w:rFonts w:ascii="Times New Roman" w:hAnsi="Times New Roman"/>
          <w:iCs/>
          <w:sz w:val="28"/>
          <w:szCs w:val="28"/>
          <w:lang w:val="uk-UA"/>
        </w:rPr>
      </w:pPr>
    </w:p>
    <w:p w14:paraId="7AC274A1" w14:textId="77777777" w:rsidR="00532372" w:rsidRPr="009F699E" w:rsidRDefault="00532372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37D4C0E7" w14:textId="77777777" w:rsidR="00532372" w:rsidRPr="009F699E" w:rsidRDefault="00532372" w:rsidP="00532372">
      <w:pPr>
        <w:tabs>
          <w:tab w:val="left" w:pos="2712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ТРИВАЛІСТЬ РОБОТИ НА СТАНЦІЇ</w:t>
      </w:r>
    </w:p>
    <w:p w14:paraId="77F93A3A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F699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586"/>
        <w:gridCol w:w="1344"/>
        <w:gridCol w:w="1958"/>
        <w:gridCol w:w="1367"/>
        <w:gridCol w:w="1090"/>
      </w:tblGrid>
      <w:tr w:rsidR="00532372" w:rsidRPr="009F699E" w14:paraId="2855C4CA" w14:textId="77777777" w:rsidTr="004E2E89">
        <w:trPr>
          <w:trHeight w:val="77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F3BBAE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Ідентифікація студента, отримання ним завдання та ознайомлення з ним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17D34A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Виконання завдання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B5A18F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Попередження</w:t>
            </w:r>
          </w:p>
          <w:p w14:paraId="2A7C0F2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 час</w:t>
            </w:r>
          </w:p>
          <w:p w14:paraId="745DFBB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(екзаменатор)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48EB6A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Перехід на наступну станцію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2022BC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Всього</w:t>
            </w:r>
          </w:p>
        </w:tc>
      </w:tr>
      <w:tr w:rsidR="00532372" w:rsidRPr="009F699E" w14:paraId="4A39997F" w14:textId="77777777" w:rsidTr="004E2E89">
        <w:trPr>
          <w:trHeight w:val="98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D6B30E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1-2 хв.</w:t>
            </w:r>
          </w:p>
          <w:p w14:paraId="1440159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98A001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6-8 хв.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E31C32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 2 хв до закінчення часу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618788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 хв.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3D47FD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10 хв</w:t>
            </w:r>
          </w:p>
        </w:tc>
      </w:tr>
    </w:tbl>
    <w:p w14:paraId="1EC28C08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882E227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jc w:val="center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553"/>
        <w:gridCol w:w="7107"/>
        <w:gridCol w:w="1620"/>
      </w:tblGrid>
      <w:tr w:rsidR="00532372" w:rsidRPr="009F699E" w14:paraId="4F24B210" w14:textId="77777777" w:rsidTr="004E2E89">
        <w:trPr>
          <w:trHeight w:val="65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2AC47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№ </w:t>
            </w:r>
          </w:p>
          <w:p w14:paraId="43BEE77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09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з/п</w:t>
            </w: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C26D7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Style w:val="Bold"/>
                <w:rFonts w:ascii="Times New Roman" w:hAnsi="Times New Roman"/>
                <w:bCs/>
                <w:sz w:val="28"/>
                <w:szCs w:val="28"/>
                <w:lang w:val="uk-UA"/>
              </w:rPr>
              <w:t>Складові виконання клінічного кейсу, що оцінюється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EF232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2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 xml:space="preserve">Тривалість </w:t>
            </w:r>
          </w:p>
        </w:tc>
      </w:tr>
      <w:tr w:rsidR="00532372" w:rsidRPr="009F699E" w14:paraId="79BAB881" w14:textId="77777777" w:rsidTr="004E2E89">
        <w:trPr>
          <w:trHeight w:val="102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DCFE57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BA28495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Комунікація з пацієнтом (оцінка комунікативних навичок)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64C5221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6E0069B7" w14:textId="77777777" w:rsidTr="004E2E89">
        <w:trPr>
          <w:trHeight w:val="411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4524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9145EC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Збір скарг та анамнезу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E3460C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A71777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6A3EB9F" w14:textId="77777777" w:rsidTr="004E2E89">
        <w:trPr>
          <w:trHeight w:val="46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0E483E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A4D01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Об’єктивне обстеження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2D0E64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631E90B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8A4136C" w14:textId="77777777" w:rsidTr="004E2E89">
        <w:trPr>
          <w:trHeight w:val="37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92EC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483393B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Діагностика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93746C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168F472F" w14:textId="77777777" w:rsidTr="004E2E89">
        <w:trPr>
          <w:trHeight w:val="70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989CD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A755C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Визначення тактики ведення та лікування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C93A0D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7628EBDF" w14:textId="77777777" w:rsidTr="004E2E89">
        <w:trPr>
          <w:trHeight w:val="1340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1AA841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599E156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Технічні навички (маніпуляції)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66739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46C348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55C0C127" w14:textId="77777777" w:rsidTr="004E2E89">
        <w:trPr>
          <w:trHeight w:val="1055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AEDC48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E98FB8F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Профілактика та пропаганда здорового способу життя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DF75D3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0DC626EB" w14:textId="77777777" w:rsidTr="004E2E89">
        <w:trPr>
          <w:trHeight w:val="408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EBEE6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CA78867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Інше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228AEC9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1 </w:t>
            </w: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хвилина</w:t>
            </w:r>
          </w:p>
        </w:tc>
      </w:tr>
    </w:tbl>
    <w:p w14:paraId="05CFCD4E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694DB28" w14:textId="77777777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1F5B3DB" w14:textId="77777777" w:rsidR="00532372" w:rsidRPr="005177DB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Компетентності, які оцінюються згідно матриці ОСП(К)І.</w:t>
      </w:r>
    </w:p>
    <w:p w14:paraId="7A01CA26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КОМУНІКАТИВНІ НАВИЧКИ. </w:t>
      </w:r>
    </w:p>
    <w:p w14:paraId="31B4FBB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ЗБІР СКАРГ ТА АНАМНЕЗУ:</w:t>
      </w:r>
    </w:p>
    <w:p w14:paraId="072A0C61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збирати інформацію про загальний стан пацієнта, оцінювати психомоторний та фізичний розвиток пацієнта, стан органів щелепно-лицевої ділянки, на підставі результатів лабораторних та інструментальних досліджень оцінювати інформацію щодо діагнозу;</w:t>
      </w:r>
    </w:p>
    <w:p w14:paraId="732997B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ОБ’ЄКТИВНЕ ОБСТЕЖЕННЯ:</w:t>
      </w:r>
    </w:p>
    <w:p w14:paraId="1DAF17D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захворювання.</w:t>
      </w:r>
    </w:p>
    <w:p w14:paraId="61322F0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ТЕХНІЧНІ НАВИЧКИ (МАНІПУЛЯЦІЇ):</w:t>
      </w:r>
    </w:p>
    <w:p w14:paraId="5D43FC6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виконувати медичні стоматологічні маніпуляції на підставі попереднього та/або остаточного клінічного діагнозу для різних верств населення та в різних умовах.</w:t>
      </w:r>
    </w:p>
    <w:p w14:paraId="14371732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ДІАГНОСТИКА: </w:t>
      </w:r>
    </w:p>
    <w:p w14:paraId="2081A4D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призначати та аналізувати додаткові (обов’язкові та за вибором) методи обстеження (лабораторні, рентгенологічні, функціональні та/або інструментальні), пацієнтів із захворюваннями органів і тканин ротової порожнини і щелепно-лицевої області для проведення диференційної діагностики захворювань;</w:t>
      </w:r>
    </w:p>
    <w:p w14:paraId="289DB77B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захворювання;</w:t>
      </w:r>
    </w:p>
    <w:p w14:paraId="4594A853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остаточний клінічний діагноз, дотримуючись відповідних етичних і юридичних норм, шляхом прийняття обґрунтованого 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установи.</w:t>
      </w:r>
    </w:p>
    <w:p w14:paraId="730A4C4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ВИЗНАЧЕННЯ ТАКТИКИ ВЕДЕННЯ ТА ЛІКУВАННЯ:</w:t>
      </w:r>
    </w:p>
    <w:p w14:paraId="6D1DD8C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14:paraId="2D1203C4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ПРОФІЛАКТИКА ТА ПРОПАГАНДА ЗДОРОВОГО СПОСОБУ ЖИТТЯ:</w:t>
      </w:r>
    </w:p>
    <w:p w14:paraId="272735F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14:paraId="264E34A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ІНШЕ:</w:t>
      </w:r>
    </w:p>
    <w:p w14:paraId="21479290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дотримуватися вимог етики, біоетики та деонтології у своїй фаховій діяльності.</w:t>
      </w:r>
    </w:p>
    <w:p w14:paraId="51CE5D40" w14:textId="77777777" w:rsidR="00532372" w:rsidRDefault="00532372" w:rsidP="00532372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sectPr w:rsidR="005323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Pragmatica Boo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agmatica Bol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844A7"/>
    <w:multiLevelType w:val="hybridMultilevel"/>
    <w:tmpl w:val="74B82B84"/>
    <w:lvl w:ilvl="0" w:tplc="EF4AA7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45427F"/>
    <w:multiLevelType w:val="hybridMultilevel"/>
    <w:tmpl w:val="8C54EF36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3" w:hanging="360"/>
      </w:pPr>
    </w:lvl>
    <w:lvl w:ilvl="2" w:tplc="0422001B" w:tentative="1">
      <w:start w:val="1"/>
      <w:numFmt w:val="lowerRoman"/>
      <w:lvlText w:val="%3."/>
      <w:lvlJc w:val="right"/>
      <w:pPr>
        <w:ind w:left="2163" w:hanging="180"/>
      </w:pPr>
    </w:lvl>
    <w:lvl w:ilvl="3" w:tplc="0422000F" w:tentative="1">
      <w:start w:val="1"/>
      <w:numFmt w:val="decimal"/>
      <w:lvlText w:val="%4."/>
      <w:lvlJc w:val="left"/>
      <w:pPr>
        <w:ind w:left="2883" w:hanging="360"/>
      </w:pPr>
    </w:lvl>
    <w:lvl w:ilvl="4" w:tplc="04220019" w:tentative="1">
      <w:start w:val="1"/>
      <w:numFmt w:val="lowerLetter"/>
      <w:lvlText w:val="%5."/>
      <w:lvlJc w:val="left"/>
      <w:pPr>
        <w:ind w:left="3603" w:hanging="360"/>
      </w:pPr>
    </w:lvl>
    <w:lvl w:ilvl="5" w:tplc="0422001B" w:tentative="1">
      <w:start w:val="1"/>
      <w:numFmt w:val="lowerRoman"/>
      <w:lvlText w:val="%6."/>
      <w:lvlJc w:val="right"/>
      <w:pPr>
        <w:ind w:left="4323" w:hanging="180"/>
      </w:pPr>
    </w:lvl>
    <w:lvl w:ilvl="6" w:tplc="0422000F" w:tentative="1">
      <w:start w:val="1"/>
      <w:numFmt w:val="decimal"/>
      <w:lvlText w:val="%7."/>
      <w:lvlJc w:val="left"/>
      <w:pPr>
        <w:ind w:left="5043" w:hanging="360"/>
      </w:pPr>
    </w:lvl>
    <w:lvl w:ilvl="7" w:tplc="04220019" w:tentative="1">
      <w:start w:val="1"/>
      <w:numFmt w:val="lowerLetter"/>
      <w:lvlText w:val="%8."/>
      <w:lvlJc w:val="left"/>
      <w:pPr>
        <w:ind w:left="5763" w:hanging="360"/>
      </w:pPr>
    </w:lvl>
    <w:lvl w:ilvl="8" w:tplc="0422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0">
    <w:nsid w:val="53971165"/>
    <w:multiLevelType w:val="hybridMultilevel"/>
    <w:tmpl w:val="7A8CAD66"/>
    <w:lvl w:ilvl="0" w:tplc="BB5C6C7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96F395F"/>
    <w:multiLevelType w:val="hybridMultilevel"/>
    <w:tmpl w:val="6E869C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1C6DBA"/>
    <w:multiLevelType w:val="hybridMultilevel"/>
    <w:tmpl w:val="839A394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745821"/>
    <w:multiLevelType w:val="hybridMultilevel"/>
    <w:tmpl w:val="467EA030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1704336">
    <w:abstractNumId w:val="3"/>
  </w:num>
  <w:num w:numId="2" w16cid:durableId="1822581438">
    <w:abstractNumId w:val="2"/>
  </w:num>
  <w:num w:numId="3" w16cid:durableId="281965883">
    <w:abstractNumId w:val="0"/>
  </w:num>
  <w:num w:numId="4" w16cid:durableId="1096025205">
    <w:abstractNumId w:val="4"/>
  </w:num>
  <w:num w:numId="5" w16cid:durableId="2005818010">
    <w:abstractNumId w:val="1"/>
  </w:num>
  <w:num w:numId="6" w16cid:durableId="1339160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CEB"/>
    <w:rsid w:val="00014FCF"/>
    <w:rsid w:val="000230BA"/>
    <w:rsid w:val="00042299"/>
    <w:rsid w:val="00065BF8"/>
    <w:rsid w:val="00070FDB"/>
    <w:rsid w:val="000A2CF1"/>
    <w:rsid w:val="000B60E5"/>
    <w:rsid w:val="000E2C7A"/>
    <w:rsid w:val="000F3698"/>
    <w:rsid w:val="000F5BC9"/>
    <w:rsid w:val="0010189C"/>
    <w:rsid w:val="00140864"/>
    <w:rsid w:val="001567D7"/>
    <w:rsid w:val="00163A61"/>
    <w:rsid w:val="00195DD8"/>
    <w:rsid w:val="001A216C"/>
    <w:rsid w:val="001C328E"/>
    <w:rsid w:val="001E17AA"/>
    <w:rsid w:val="00224DBF"/>
    <w:rsid w:val="00230433"/>
    <w:rsid w:val="00244103"/>
    <w:rsid w:val="0024584A"/>
    <w:rsid w:val="002532F5"/>
    <w:rsid w:val="0027496C"/>
    <w:rsid w:val="00277350"/>
    <w:rsid w:val="002A7349"/>
    <w:rsid w:val="003732CF"/>
    <w:rsid w:val="003B1CE3"/>
    <w:rsid w:val="003B73FC"/>
    <w:rsid w:val="003F1725"/>
    <w:rsid w:val="003F63CD"/>
    <w:rsid w:val="004077A3"/>
    <w:rsid w:val="004244E1"/>
    <w:rsid w:val="00426012"/>
    <w:rsid w:val="0042757A"/>
    <w:rsid w:val="0046440C"/>
    <w:rsid w:val="00467BD2"/>
    <w:rsid w:val="004C3FBE"/>
    <w:rsid w:val="004C4763"/>
    <w:rsid w:val="004D3C7E"/>
    <w:rsid w:val="004D7500"/>
    <w:rsid w:val="004E145B"/>
    <w:rsid w:val="00506197"/>
    <w:rsid w:val="005140DB"/>
    <w:rsid w:val="00524E8B"/>
    <w:rsid w:val="00532372"/>
    <w:rsid w:val="00536CDA"/>
    <w:rsid w:val="00545EFD"/>
    <w:rsid w:val="00551414"/>
    <w:rsid w:val="00557644"/>
    <w:rsid w:val="00561FE9"/>
    <w:rsid w:val="00567CAD"/>
    <w:rsid w:val="00577926"/>
    <w:rsid w:val="005967D2"/>
    <w:rsid w:val="0061712B"/>
    <w:rsid w:val="0062453A"/>
    <w:rsid w:val="0063044B"/>
    <w:rsid w:val="00662665"/>
    <w:rsid w:val="00672D1C"/>
    <w:rsid w:val="006B370E"/>
    <w:rsid w:val="006B56BF"/>
    <w:rsid w:val="006B5761"/>
    <w:rsid w:val="006C4824"/>
    <w:rsid w:val="00710D4E"/>
    <w:rsid w:val="0071300D"/>
    <w:rsid w:val="00723345"/>
    <w:rsid w:val="00726581"/>
    <w:rsid w:val="00754AFC"/>
    <w:rsid w:val="00775497"/>
    <w:rsid w:val="007946FD"/>
    <w:rsid w:val="007D34F2"/>
    <w:rsid w:val="007D3554"/>
    <w:rsid w:val="007F0FFD"/>
    <w:rsid w:val="007F2023"/>
    <w:rsid w:val="008035B6"/>
    <w:rsid w:val="008204FE"/>
    <w:rsid w:val="00861F3F"/>
    <w:rsid w:val="0086680F"/>
    <w:rsid w:val="00885273"/>
    <w:rsid w:val="008A0407"/>
    <w:rsid w:val="008C2E15"/>
    <w:rsid w:val="008E0542"/>
    <w:rsid w:val="008E6755"/>
    <w:rsid w:val="009111B6"/>
    <w:rsid w:val="0091750B"/>
    <w:rsid w:val="0092088E"/>
    <w:rsid w:val="009479D0"/>
    <w:rsid w:val="00980798"/>
    <w:rsid w:val="00987E89"/>
    <w:rsid w:val="009A05DA"/>
    <w:rsid w:val="009C785E"/>
    <w:rsid w:val="009D107D"/>
    <w:rsid w:val="009E3A80"/>
    <w:rsid w:val="009E6E70"/>
    <w:rsid w:val="009F699E"/>
    <w:rsid w:val="00A002D7"/>
    <w:rsid w:val="00A36ADF"/>
    <w:rsid w:val="00A37647"/>
    <w:rsid w:val="00A52757"/>
    <w:rsid w:val="00A75186"/>
    <w:rsid w:val="00AC4306"/>
    <w:rsid w:val="00AC6ECD"/>
    <w:rsid w:val="00AD6C77"/>
    <w:rsid w:val="00AE490D"/>
    <w:rsid w:val="00AF624C"/>
    <w:rsid w:val="00AF72F0"/>
    <w:rsid w:val="00B4301C"/>
    <w:rsid w:val="00B43097"/>
    <w:rsid w:val="00B43C54"/>
    <w:rsid w:val="00B67078"/>
    <w:rsid w:val="00B75254"/>
    <w:rsid w:val="00B75300"/>
    <w:rsid w:val="00B82A3D"/>
    <w:rsid w:val="00B86710"/>
    <w:rsid w:val="00BA3396"/>
    <w:rsid w:val="00BB1869"/>
    <w:rsid w:val="00BB5444"/>
    <w:rsid w:val="00BE4E1D"/>
    <w:rsid w:val="00C0446E"/>
    <w:rsid w:val="00C375F1"/>
    <w:rsid w:val="00C5210D"/>
    <w:rsid w:val="00CA69A0"/>
    <w:rsid w:val="00CD5641"/>
    <w:rsid w:val="00CF4A99"/>
    <w:rsid w:val="00D04CC0"/>
    <w:rsid w:val="00D23748"/>
    <w:rsid w:val="00D80156"/>
    <w:rsid w:val="00DE537B"/>
    <w:rsid w:val="00E16072"/>
    <w:rsid w:val="00E26E76"/>
    <w:rsid w:val="00E72550"/>
    <w:rsid w:val="00E806DD"/>
    <w:rsid w:val="00E83CEB"/>
    <w:rsid w:val="00E84D38"/>
    <w:rsid w:val="00EA472E"/>
    <w:rsid w:val="00EA631B"/>
    <w:rsid w:val="00F3130B"/>
    <w:rsid w:val="00F32A50"/>
    <w:rsid w:val="00F507C8"/>
    <w:rsid w:val="00F51D5F"/>
    <w:rsid w:val="00F57A7E"/>
    <w:rsid w:val="00F6689F"/>
    <w:rsid w:val="00F72975"/>
    <w:rsid w:val="00F835FD"/>
    <w:rsid w:val="00F84DD9"/>
    <w:rsid w:val="00FC3F45"/>
    <w:rsid w:val="00FE23CC"/>
    <w:rsid w:val="00FE7785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4841D1"/>
  <w15:chartTrackingRefBased/>
  <w15:docId w15:val="{0AAAF0C8-8C64-46C0-94F6-A608F1532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CEB"/>
    <w:pPr>
      <w:spacing w:after="200" w:line="276" w:lineRule="auto"/>
    </w:pPr>
    <w:rPr>
      <w:rFonts w:ascii="Calibri" w:eastAsia="Calibri" w:hAnsi="Calibri" w:cs="Times New Roman"/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83C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E83C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3CE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3C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3CE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3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3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3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3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83CE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83CEB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83CEB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83C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83C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83C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83C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E83C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rsid w:val="00E83C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3C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83C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3C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83CEB"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E83C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3CEB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3CE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83CEB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E83CEB"/>
    <w:rPr>
      <w:b/>
      <w:bCs/>
      <w:smallCaps/>
      <w:color w:val="2E74B5" w:themeColor="accent1" w:themeShade="BF"/>
      <w:spacing w:val="5"/>
    </w:rPr>
  </w:style>
  <w:style w:type="character" w:customStyle="1" w:styleId="Bold">
    <w:name w:val="Bold"/>
    <w:uiPriority w:val="99"/>
    <w:rsid w:val="0086680F"/>
    <w:rPr>
      <w:b/>
      <w:u w:val="none"/>
      <w:vertAlign w:val="baseline"/>
    </w:rPr>
  </w:style>
  <w:style w:type="paragraph" w:customStyle="1" w:styleId="ae">
    <w:name w:val="[Без стиля]"/>
    <w:rsid w:val="0066266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отбивка) (Ch_6 Міністерства)"/>
    <w:basedOn w:val="a"/>
    <w:uiPriority w:val="99"/>
    <w:rsid w:val="00662665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before="57" w:after="0" w:line="257" w:lineRule="auto"/>
      <w:ind w:firstLine="283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Ch60">
    <w:name w:val="Заголовок Додатка (Ch_6 Міністерства)"/>
    <w:basedOn w:val="a"/>
    <w:uiPriority w:val="99"/>
    <w:rsid w:val="00662665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9"/>
      <w:szCs w:val="19"/>
      <w:lang w:val="uk-UA" w:eastAsia="uk-UA"/>
    </w:rPr>
  </w:style>
  <w:style w:type="paragraph" w:customStyle="1" w:styleId="Ch61">
    <w:name w:val="Основной текст (без абзаца) (Ch_6 Міністерства)"/>
    <w:basedOn w:val="a"/>
    <w:uiPriority w:val="99"/>
    <w:rsid w:val="00662665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before="57" w:after="0" w:line="257" w:lineRule="auto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StrokeCh6">
    <w:name w:val="Stroke (Ch_6 Міністерства)"/>
    <w:basedOn w:val="ae"/>
    <w:uiPriority w:val="99"/>
    <w:rsid w:val="00662665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TableshapkaTABL">
    <w:name w:val="Table_shapka (TABL)"/>
    <w:basedOn w:val="a"/>
    <w:uiPriority w:val="99"/>
    <w:rsid w:val="00662665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5"/>
      <w:szCs w:val="15"/>
      <w:lang w:val="uk-UA" w:eastAsia="uk-UA"/>
    </w:rPr>
  </w:style>
  <w:style w:type="character" w:styleId="af">
    <w:name w:val="Hyperlink"/>
    <w:uiPriority w:val="99"/>
    <w:unhideWhenUsed/>
    <w:rsid w:val="00662665"/>
    <w:rPr>
      <w:color w:val="0000FF"/>
      <w:u w:val="single"/>
    </w:rPr>
  </w:style>
  <w:style w:type="table" w:customStyle="1" w:styleId="TableGrid">
    <w:name w:val="TableGrid"/>
    <w:rsid w:val="003B73FC"/>
    <w:pPr>
      <w:spacing w:after="0" w:line="240" w:lineRule="auto"/>
    </w:pPr>
    <w:rPr>
      <w:rFonts w:eastAsiaTheme="minorEastAsia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163A61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AF72F0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A52757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723345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8A0407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6">
    <w:name w:val="TableGrid6"/>
    <w:rsid w:val="00F32A50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7">
    <w:name w:val="TableGrid7"/>
    <w:rsid w:val="00AC4306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">
    <w:name w:val="TableGrid8"/>
    <w:rsid w:val="00D23748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9">
    <w:name w:val="TableGrid9"/>
    <w:rsid w:val="0024584A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">
    <w:name w:val="TableGrid10"/>
    <w:rsid w:val="00B67078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">
    <w:name w:val="TableGrid11"/>
    <w:rsid w:val="00F72975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">
    <w:name w:val="TableGrid12"/>
    <w:rsid w:val="00E26E76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">
    <w:name w:val="TableGrid13"/>
    <w:rsid w:val="00277350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4">
    <w:name w:val="TableGrid14"/>
    <w:rsid w:val="00BA3396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5">
    <w:name w:val="TableGrid15"/>
    <w:rsid w:val="00070FDB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6">
    <w:name w:val="TableGrid16"/>
    <w:rsid w:val="00524E8B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7">
    <w:name w:val="TableGrid17"/>
    <w:rsid w:val="003F1725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8">
    <w:name w:val="TableGrid18"/>
    <w:rsid w:val="00536CDA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9">
    <w:name w:val="TableGrid19"/>
    <w:rsid w:val="004C3FBE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0">
    <w:name w:val="TableGrid20"/>
    <w:rsid w:val="00EA631B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1">
    <w:name w:val="TableGrid21"/>
    <w:rsid w:val="00195DD8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35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1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6</Pages>
  <Words>5480</Words>
  <Characters>3124</Characters>
  <Application>Microsoft Office Word</Application>
  <DocSecurity>0</DocSecurity>
  <Lines>26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Myroslav Goncharuk</dc:creator>
  <cp:keywords/>
  <dc:description/>
  <cp:lastModifiedBy>admin</cp:lastModifiedBy>
  <cp:revision>28</cp:revision>
  <dcterms:created xsi:type="dcterms:W3CDTF">2025-06-02T09:26:00Z</dcterms:created>
  <dcterms:modified xsi:type="dcterms:W3CDTF">2026-05-19T06:51:00Z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e1a0a44245f72231bea1c71d4fb503e2f33e78642b333a0db8ad075359d345ac</vt:lpwstr>
  </property>
</Properties>
</file>