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73DCAD5D" w14:textId="77777777" w:rsidR="00FA0C76" w:rsidRDefault="00FA0C76" w:rsidP="00FA0C76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73F3B368" w14:textId="77777777" w:rsidR="00FA0C76" w:rsidRDefault="00FA0C76" w:rsidP="00FA0C76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67369471" w14:textId="77777777" w:rsidR="00FA0C76" w:rsidRDefault="00FA0C76" w:rsidP="00FA0C76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33E9900A" w14:textId="77777777" w:rsidR="00FA0C76" w:rsidRDefault="00FA0C76" w:rsidP="00FA0C76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22479312" w14:textId="77777777" w:rsidR="00FA0C76" w:rsidRDefault="00FA0C76" w:rsidP="00FA0C76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2EE1DF4C" w14:textId="77777777" w:rsidR="00FA0C76" w:rsidRDefault="00FA0C76" w:rsidP="00FA0C76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2A404492" w14:textId="77777777" w:rsidR="00FA0C76" w:rsidRDefault="00FA0C76" w:rsidP="00FA0C76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E936655" w14:textId="77777777" w:rsidR="00FA0C76" w:rsidRDefault="00FA0C76" w:rsidP="00FA0C76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77C9CE26" w14:textId="77777777" w:rsidR="00FA0C76" w:rsidRDefault="00FA0C76" w:rsidP="00FA0C76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2678AC19" w14:textId="36DF0B1B" w:rsidR="00E42138" w:rsidRPr="00E42138" w:rsidRDefault="00E42138" w:rsidP="00E42138">
      <w:pPr>
        <w:spacing w:after="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</w:pPr>
      <w:r w:rsidRPr="00E42138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«</w:t>
      </w:r>
      <w:r w:rsidRPr="00E42138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Гострий гнійний періостит верхньої щелепи від 63 зуба у дитини 6-ти років. Видалення причинного зуба</w:t>
      </w:r>
      <w:r w:rsidRPr="00E42138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»</w:t>
      </w:r>
    </w:p>
    <w:p w14:paraId="57AA9872" w14:textId="7E6F1451" w:rsidR="00567CAD" w:rsidRPr="00567CAD" w:rsidRDefault="00567CAD" w:rsidP="00567CAD">
      <w:pPr>
        <w:spacing w:after="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</w:pPr>
    </w:p>
    <w:p w14:paraId="31AE00CC" w14:textId="77777777" w:rsidR="00532372" w:rsidRPr="00A52757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66F18537" w:rsidR="00532372" w:rsidRPr="00E42138" w:rsidRDefault="00532372" w:rsidP="00E42138">
      <w:p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E42138" w:rsidRPr="00E42138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«</w:t>
      </w:r>
      <w:r w:rsidR="00E42138" w:rsidRPr="00E42138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  <w:t>Гострий гнійний періостит верхньої щелепи від 63 зуба у дитини 6-ти років. Видалення причинного зуба</w:t>
      </w:r>
      <w:r w:rsidR="00E42138" w:rsidRPr="00E42138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CC297B9" w14:textId="097DB059" w:rsidR="008A0407" w:rsidRDefault="00A52757" w:rsidP="00A52757">
      <w:pPr>
        <w:ind w:firstLine="708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A52757">
        <w:rPr>
          <w:rFonts w:ascii="Times New Roman" w:hAnsi="Times New Roman"/>
          <w:i/>
          <w:sz w:val="28"/>
          <w:szCs w:val="28"/>
          <w:lang w:val="uk-UA"/>
        </w:rPr>
        <w:t xml:space="preserve">Алгоритм роботи на станції при проведенні </w:t>
      </w:r>
      <w:r w:rsidR="0084713D" w:rsidRPr="0084713D">
        <w:rPr>
          <w:rFonts w:ascii="Times New Roman" w:hAnsi="Times New Roman"/>
          <w:bCs/>
          <w:i/>
          <w:sz w:val="28"/>
          <w:szCs w:val="28"/>
          <w:lang w:val="uk-UA"/>
        </w:rPr>
        <w:t>видалення причинного зуба</w:t>
      </w:r>
    </w:p>
    <w:tbl>
      <w:tblPr>
        <w:tblW w:w="9465" w:type="dxa"/>
        <w:tblInd w:w="89" w:type="dxa"/>
        <w:tblCellMar>
          <w:top w:w="16" w:type="dxa"/>
          <w:right w:w="38" w:type="dxa"/>
        </w:tblCellMar>
        <w:tblLook w:val="04A0" w:firstRow="1" w:lastRow="0" w:firstColumn="1" w:lastColumn="0" w:noHBand="0" w:noVBand="1"/>
      </w:tblPr>
      <w:tblGrid>
        <w:gridCol w:w="1204"/>
        <w:gridCol w:w="4555"/>
        <w:gridCol w:w="3706"/>
      </w:tblGrid>
      <w:tr w:rsidR="00567CAD" w:rsidRPr="00567CAD" w14:paraId="56A23A60" w14:textId="77777777" w:rsidTr="00567CAD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7EE75" w14:textId="77777777" w:rsidR="00567CAD" w:rsidRPr="00567CAD" w:rsidRDefault="00567CAD" w:rsidP="00567CAD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3E04A" w14:textId="77777777" w:rsidR="00567CAD" w:rsidRPr="00567CAD" w:rsidRDefault="00567CAD" w:rsidP="00567CAD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b/>
                <w:i/>
                <w:iCs/>
                <w:sz w:val="28"/>
                <w:szCs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02BEF" w14:textId="77777777" w:rsidR="00567CAD" w:rsidRPr="00567CAD" w:rsidRDefault="00567CAD" w:rsidP="00567CAD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b/>
                <w:i/>
                <w:iCs/>
                <w:sz w:val="28"/>
                <w:szCs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567CAD" w:rsidRPr="00567CAD" w14:paraId="487DE20A" w14:textId="77777777" w:rsidTr="00567CAD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66AD0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C83A8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Привітатися, </w:t>
            </w: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ab/>
              <w:t xml:space="preserve">назвати </w:t>
            </w:r>
          </w:p>
          <w:p w14:paraId="5F33928E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(ідентифікувати) себе </w:t>
            </w:r>
          </w:p>
          <w:p w14:paraId="588A3936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lastRenderedPageBreak/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1AE79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lastRenderedPageBreak/>
              <w:t xml:space="preserve">Студент </w:t>
            </w: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ab/>
              <w:t xml:space="preserve">привітався </w:t>
            </w: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ab/>
              <w:t xml:space="preserve">та </w:t>
            </w:r>
          </w:p>
          <w:p w14:paraId="264F3A57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lastRenderedPageBreak/>
              <w:t xml:space="preserve">ідентифікував себе </w:t>
            </w:r>
          </w:p>
        </w:tc>
      </w:tr>
      <w:tr w:rsidR="00567CAD" w:rsidRPr="00567CAD" w14:paraId="6DC8385F" w14:textId="77777777" w:rsidTr="00567CAD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56995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lastRenderedPageBreak/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04BB4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Отримати </w:t>
            </w: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ab/>
              <w:t xml:space="preserve">завдання, </w:t>
            </w: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ab/>
              <w:t xml:space="preserve">уважно </w:t>
            </w:r>
          </w:p>
          <w:p w14:paraId="7724F24F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прочитати його </w:t>
            </w:r>
          </w:p>
          <w:p w14:paraId="5F70AA32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E36C8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567CAD" w:rsidRPr="00567CAD" w14:paraId="5C1AF4E6" w14:textId="77777777" w:rsidTr="00567CAD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78AAD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FE1F1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BC540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Руки помито і висушено </w:t>
            </w:r>
          </w:p>
        </w:tc>
      </w:tr>
      <w:tr w:rsidR="00567CAD" w:rsidRPr="00567CAD" w14:paraId="18043389" w14:textId="77777777" w:rsidTr="00567CAD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214CB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45F2D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41A5D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Медичну маску одягнуто </w:t>
            </w:r>
          </w:p>
        </w:tc>
      </w:tr>
      <w:tr w:rsidR="00567CAD" w:rsidRPr="00567CAD" w14:paraId="67EE6057" w14:textId="77777777" w:rsidTr="00567CAD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9C8C3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7D14E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58FE6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Медичні рукавички одягнуто </w:t>
            </w:r>
          </w:p>
        </w:tc>
      </w:tr>
      <w:tr w:rsidR="00567CAD" w:rsidRPr="00567CAD" w14:paraId="36D894CB" w14:textId="77777777" w:rsidTr="00567CAD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2D820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A1A65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35534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Руки оброблено антисептиком </w:t>
            </w:r>
          </w:p>
        </w:tc>
      </w:tr>
      <w:tr w:rsidR="00567CAD" w:rsidRPr="00567CAD" w14:paraId="5610D288" w14:textId="77777777" w:rsidTr="00567CAD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0EE9D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EBFB9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DE903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567CAD" w:rsidRPr="00567CAD" w14:paraId="61001464" w14:textId="77777777" w:rsidTr="00567CAD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99F52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1E68E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6A04A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567CAD" w:rsidRPr="00567CAD" w14:paraId="68859DD0" w14:textId="77777777" w:rsidTr="00567CAD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B348A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B87C5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47126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567CAD" w:rsidRPr="00567CAD" w14:paraId="5E4A5CDD" w14:textId="77777777" w:rsidTr="00567CAD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41AB0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lastRenderedPageBreak/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0C1E1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ABCD1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65D97A4D" w14:textId="77777777" w:rsidR="00567CAD" w:rsidRPr="00567CAD" w:rsidRDefault="00567CAD" w:rsidP="00567CAD">
      <w:pPr>
        <w:ind w:firstLine="708"/>
        <w:rPr>
          <w:rFonts w:ascii="Times New Roman" w:hAnsi="Times New Roman"/>
          <w:iCs/>
          <w:sz w:val="28"/>
          <w:szCs w:val="28"/>
          <w:lang w:val="uk-UA"/>
        </w:rPr>
      </w:pPr>
    </w:p>
    <w:tbl>
      <w:tblPr>
        <w:tblW w:w="9465" w:type="dxa"/>
        <w:tblInd w:w="89" w:type="dxa"/>
        <w:tblCellMar>
          <w:top w:w="16" w:type="dxa"/>
        </w:tblCellMar>
        <w:tblLook w:val="04A0" w:firstRow="1" w:lastRow="0" w:firstColumn="1" w:lastColumn="0" w:noHBand="0" w:noVBand="1"/>
      </w:tblPr>
      <w:tblGrid>
        <w:gridCol w:w="1484"/>
        <w:gridCol w:w="4436"/>
        <w:gridCol w:w="3545"/>
      </w:tblGrid>
      <w:tr w:rsidR="00567CAD" w:rsidRPr="00567CAD" w14:paraId="7C10F20B" w14:textId="77777777" w:rsidTr="00567CAD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5CB04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A39A3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1EC40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567CAD" w:rsidRPr="00567CAD" w14:paraId="7796DBB6" w14:textId="77777777" w:rsidTr="00567CAD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282F0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60B7B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Продемонструвати проведення  анестезії у дітей згідно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31C70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Студент коректно продемонстрував проведення  анестезії у дітей згідно клінічної ситуації</w:t>
            </w:r>
          </w:p>
        </w:tc>
      </w:tr>
      <w:tr w:rsidR="00567CAD" w:rsidRPr="00567CAD" w14:paraId="170F0083" w14:textId="77777777" w:rsidTr="00567CAD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7CBF3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82CC7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Вибрати необхідні стоматологічні матеріали, інструментарій та аксесуари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A9FBD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Студентом обрано необхідні стоматологічні матеріали, інструментарій та аксесуари</w:t>
            </w:r>
          </w:p>
        </w:tc>
      </w:tr>
      <w:tr w:rsidR="00567CAD" w:rsidRPr="00567CAD" w14:paraId="0E0D38B4" w14:textId="77777777" w:rsidTr="00567CAD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355D1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FD8D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Підготувати шприц, вставити картридж, нагвинтити голку, зняти ковпачок і випустити кілька крапель анестетика, одягнути ковпачок</w:t>
            </w:r>
          </w:p>
          <w:p w14:paraId="47BF0721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14F0A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Студентом було підготовано шприц</w:t>
            </w:r>
          </w:p>
          <w:p w14:paraId="29C1E224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567CAD" w:rsidRPr="00567CAD" w14:paraId="70B6B308" w14:textId="77777777" w:rsidTr="00567CAD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4F8A8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3FF66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Змочити стерильний тампон розчином антисептика та провести антисептичну обробку місця анестезії, провести анестезію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9D900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Студентом було виконано антисептичну обробку місця анестезії, було проведено анестезію</w:t>
            </w:r>
          </w:p>
        </w:tc>
      </w:tr>
      <w:tr w:rsidR="00567CAD" w:rsidRPr="00567CAD" w14:paraId="63ED7DD1" w14:textId="77777777" w:rsidTr="00567CAD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F3889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lastRenderedPageBreak/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8B8B5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Правильно зайняти робоче положення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2E8E6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Студентом було правильно</w:t>
            </w:r>
            <w:r w:rsidRPr="00567CAD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зайняте робоче положення</w:t>
            </w:r>
          </w:p>
        </w:tc>
      </w:tr>
      <w:tr w:rsidR="00567CAD" w:rsidRPr="00567CAD" w14:paraId="1DF0955E" w14:textId="77777777" w:rsidTr="00567CAD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0B8F5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4566A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Зафіксувати альвеолярний відросток верхньої щелепи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3D7F4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Студентом було правильно з</w:t>
            </w:r>
            <w:r w:rsidRPr="00567CAD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афіксувано альвеолярний відросток верхньої щелепи</w:t>
            </w:r>
          </w:p>
        </w:tc>
      </w:tr>
      <w:tr w:rsidR="00567CAD" w:rsidRPr="00567CAD" w14:paraId="49781F58" w14:textId="77777777" w:rsidTr="00567CAD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EF5F1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11.7.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DDA45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Зафіксувати щипці в руці, накласти, просунути, зімкнути щипці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B59FD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Студентом було правильно з</w:t>
            </w:r>
            <w:r w:rsidRPr="00567CAD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афіксовано щипці в руці, накладено, просунуто та зімкнено щипці</w:t>
            </w:r>
          </w:p>
        </w:tc>
      </w:tr>
      <w:tr w:rsidR="00567CAD" w:rsidRPr="00567CAD" w14:paraId="2C9FCBEC" w14:textId="77777777" w:rsidTr="00567CAD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7440B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11.8.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A2200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Здійснити люксацію, ротацію і тракцію зуба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74932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Студентом було правильно з</w:t>
            </w:r>
            <w:r w:rsidRPr="00567CAD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дійснено люксацію, ротацію і тракцію зуба</w:t>
            </w:r>
          </w:p>
        </w:tc>
      </w:tr>
      <w:tr w:rsidR="00567CAD" w:rsidRPr="00567CAD" w14:paraId="32235362" w14:textId="77777777" w:rsidTr="00567CAD">
        <w:trPr>
          <w:trHeight w:val="9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EDE86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B8097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0E663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567CAD" w:rsidRPr="00567CAD" w14:paraId="22A9F026" w14:textId="77777777" w:rsidTr="00567CAD">
        <w:trPr>
          <w:trHeight w:val="9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2B444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A4A20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A9B06" w14:textId="77777777" w:rsidR="00567CAD" w:rsidRPr="00567CAD" w:rsidRDefault="00567CAD" w:rsidP="00567CAD">
            <w:pPr>
              <w:ind w:firstLine="708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567CAD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P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8748272">
    <w:abstractNumId w:val="3"/>
  </w:num>
  <w:num w:numId="2" w16cid:durableId="1439983624">
    <w:abstractNumId w:val="2"/>
  </w:num>
  <w:num w:numId="3" w16cid:durableId="753211521">
    <w:abstractNumId w:val="0"/>
  </w:num>
  <w:num w:numId="4" w16cid:durableId="203949104">
    <w:abstractNumId w:val="4"/>
  </w:num>
  <w:num w:numId="5" w16cid:durableId="574052847">
    <w:abstractNumId w:val="1"/>
  </w:num>
  <w:num w:numId="6" w16cid:durableId="11084300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A216C"/>
    <w:rsid w:val="001C328E"/>
    <w:rsid w:val="001E17AA"/>
    <w:rsid w:val="00230433"/>
    <w:rsid w:val="00244103"/>
    <w:rsid w:val="002532F5"/>
    <w:rsid w:val="0027496C"/>
    <w:rsid w:val="002A7349"/>
    <w:rsid w:val="003732CF"/>
    <w:rsid w:val="003B73FC"/>
    <w:rsid w:val="003F63CD"/>
    <w:rsid w:val="004077A3"/>
    <w:rsid w:val="004244E1"/>
    <w:rsid w:val="0042757A"/>
    <w:rsid w:val="0046440C"/>
    <w:rsid w:val="00467BD2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67CAD"/>
    <w:rsid w:val="00577926"/>
    <w:rsid w:val="005967D2"/>
    <w:rsid w:val="0061712B"/>
    <w:rsid w:val="0063044B"/>
    <w:rsid w:val="00662665"/>
    <w:rsid w:val="00672D1C"/>
    <w:rsid w:val="006B370E"/>
    <w:rsid w:val="006B5761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4713D"/>
    <w:rsid w:val="00861F3F"/>
    <w:rsid w:val="0086680F"/>
    <w:rsid w:val="00885273"/>
    <w:rsid w:val="008A0407"/>
    <w:rsid w:val="008C2E15"/>
    <w:rsid w:val="009111B6"/>
    <w:rsid w:val="0091750B"/>
    <w:rsid w:val="009479D0"/>
    <w:rsid w:val="00980798"/>
    <w:rsid w:val="00987E89"/>
    <w:rsid w:val="009C785E"/>
    <w:rsid w:val="009D107D"/>
    <w:rsid w:val="009E3A80"/>
    <w:rsid w:val="009F699E"/>
    <w:rsid w:val="00A002D7"/>
    <w:rsid w:val="00A36ADF"/>
    <w:rsid w:val="00A37647"/>
    <w:rsid w:val="00A52757"/>
    <w:rsid w:val="00A75186"/>
    <w:rsid w:val="00AC6ECD"/>
    <w:rsid w:val="00AD6C77"/>
    <w:rsid w:val="00AE490D"/>
    <w:rsid w:val="00AF624C"/>
    <w:rsid w:val="00AF72F0"/>
    <w:rsid w:val="00B4301C"/>
    <w:rsid w:val="00B43097"/>
    <w:rsid w:val="00B43C54"/>
    <w:rsid w:val="00B75254"/>
    <w:rsid w:val="00B82A3D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32FD"/>
    <w:rsid w:val="00D04CC0"/>
    <w:rsid w:val="00DE3DF0"/>
    <w:rsid w:val="00E16072"/>
    <w:rsid w:val="00E42138"/>
    <w:rsid w:val="00E806DD"/>
    <w:rsid w:val="00E83CEB"/>
    <w:rsid w:val="00E84D38"/>
    <w:rsid w:val="00EA472E"/>
    <w:rsid w:val="00F3130B"/>
    <w:rsid w:val="00F507C8"/>
    <w:rsid w:val="00F51D5F"/>
    <w:rsid w:val="00F57A7E"/>
    <w:rsid w:val="00F6689F"/>
    <w:rsid w:val="00F835FD"/>
    <w:rsid w:val="00F84DD9"/>
    <w:rsid w:val="00FA0C76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5048</Words>
  <Characters>2878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12</cp:revision>
  <dcterms:created xsi:type="dcterms:W3CDTF">2025-06-02T09:26:00Z</dcterms:created>
  <dcterms:modified xsi:type="dcterms:W3CDTF">2026-05-19T05:32:00Z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